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873" w:rsidRDefault="00082873">
      <w:pPr>
        <w:rPr>
          <w:sz w:val="84"/>
          <w:szCs w:val="84"/>
          <w:u w:val="single"/>
        </w:rPr>
      </w:pPr>
    </w:p>
    <w:p w:rsidR="00082873" w:rsidRDefault="00082873">
      <w:pPr>
        <w:rPr>
          <w:sz w:val="84"/>
          <w:szCs w:val="84"/>
          <w:u w:val="single"/>
        </w:rPr>
      </w:pPr>
    </w:p>
    <w:p w:rsidR="00082873" w:rsidRDefault="00082873">
      <w:pPr>
        <w:rPr>
          <w:sz w:val="84"/>
          <w:szCs w:val="84"/>
          <w:u w:val="single"/>
        </w:rPr>
      </w:pPr>
    </w:p>
    <w:p w:rsidR="00082873" w:rsidRDefault="00082873">
      <w:pPr>
        <w:rPr>
          <w:sz w:val="84"/>
          <w:szCs w:val="84"/>
          <w:u w:val="single"/>
        </w:rPr>
      </w:pPr>
    </w:p>
    <w:p w:rsidR="00082873" w:rsidRDefault="00082873">
      <w:pPr>
        <w:jc w:val="center"/>
        <w:rPr>
          <w:rFonts w:ascii="宋体" w:cs="宋体"/>
          <w:sz w:val="84"/>
          <w:szCs w:val="84"/>
        </w:rPr>
      </w:pPr>
      <w:r>
        <w:rPr>
          <w:rFonts w:ascii="宋体" w:hAnsi="宋体" w:cs="宋体"/>
          <w:sz w:val="84"/>
          <w:szCs w:val="84"/>
        </w:rPr>
        <w:t>2020</w:t>
      </w:r>
      <w:r>
        <w:rPr>
          <w:rFonts w:ascii="宋体" w:hAnsi="宋体" w:cs="宋体" w:hint="eastAsia"/>
          <w:sz w:val="84"/>
          <w:szCs w:val="84"/>
        </w:rPr>
        <w:t>年中共三亚市委直属机关工作委员会部门预算</w:t>
      </w:r>
    </w:p>
    <w:p w:rsidR="00082873" w:rsidRDefault="00082873">
      <w:pPr>
        <w:ind w:firstLine="1680"/>
        <w:jc w:val="center"/>
        <w:rPr>
          <w:sz w:val="84"/>
          <w:szCs w:val="84"/>
        </w:rPr>
      </w:pPr>
    </w:p>
    <w:p w:rsidR="00082873" w:rsidRDefault="00082873">
      <w:pPr>
        <w:ind w:firstLine="1680"/>
        <w:jc w:val="center"/>
        <w:rPr>
          <w:sz w:val="84"/>
          <w:szCs w:val="84"/>
        </w:rPr>
      </w:pPr>
    </w:p>
    <w:p w:rsidR="00082873" w:rsidRDefault="00082873">
      <w:pPr>
        <w:ind w:firstLine="1680"/>
        <w:jc w:val="center"/>
        <w:rPr>
          <w:sz w:val="84"/>
          <w:szCs w:val="84"/>
        </w:rPr>
      </w:pPr>
    </w:p>
    <w:p w:rsidR="00082873" w:rsidRDefault="00082873">
      <w:pPr>
        <w:ind w:firstLine="1680"/>
        <w:jc w:val="center"/>
        <w:rPr>
          <w:sz w:val="84"/>
          <w:szCs w:val="84"/>
        </w:rPr>
      </w:pPr>
    </w:p>
    <w:p w:rsidR="00082873" w:rsidRDefault="00082873">
      <w:pPr>
        <w:jc w:val="center"/>
        <w:rPr>
          <w:rFonts w:ascii="黑体" w:eastAsia="黑体" w:hAnsi="黑体"/>
          <w:sz w:val="52"/>
          <w:szCs w:val="52"/>
        </w:rPr>
      </w:pPr>
      <w:r>
        <w:rPr>
          <w:rFonts w:ascii="黑体" w:eastAsia="黑体" w:hAnsi="黑体" w:hint="eastAsia"/>
          <w:sz w:val="52"/>
          <w:szCs w:val="52"/>
        </w:rPr>
        <w:t>目录</w:t>
      </w:r>
    </w:p>
    <w:p w:rsidR="00082873" w:rsidRDefault="00082873">
      <w:pPr>
        <w:pStyle w:val="1"/>
        <w:numPr>
          <w:ilvl w:val="0"/>
          <w:numId w:val="1"/>
        </w:numPr>
        <w:ind w:firstLineChars="0"/>
        <w:jc w:val="left"/>
        <w:rPr>
          <w:rFonts w:ascii="黑体" w:eastAsia="黑体" w:hAnsi="黑体"/>
          <w:sz w:val="32"/>
          <w:szCs w:val="32"/>
        </w:rPr>
      </w:pPr>
      <w:r>
        <w:rPr>
          <w:rStyle w:val="Char"/>
          <w:rFonts w:hint="eastAsia"/>
        </w:rPr>
        <w:t>中共三亚市委直属机关工作委员会（部门）概况</w:t>
      </w:r>
    </w:p>
    <w:p w:rsidR="00082873" w:rsidRDefault="00082873">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082873" w:rsidRDefault="00082873">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082873" w:rsidRDefault="00082873">
      <w:pPr>
        <w:pStyle w:val="1"/>
        <w:numPr>
          <w:ilvl w:val="0"/>
          <w:numId w:val="1"/>
        </w:numPr>
        <w:ind w:firstLineChars="0"/>
        <w:jc w:val="left"/>
        <w:rPr>
          <w:rFonts w:ascii="黑体" w:eastAsia="黑体" w:hAnsi="黑体"/>
          <w:sz w:val="32"/>
          <w:szCs w:val="32"/>
        </w:rPr>
      </w:pPr>
      <w:r>
        <w:rPr>
          <w:rStyle w:val="Char"/>
          <w:rFonts w:hint="eastAsia"/>
        </w:rPr>
        <w:t>中共三亚市委直属机关工作委员会（部门）</w:t>
      </w:r>
      <w:r>
        <w:rPr>
          <w:rStyle w:val="Char"/>
        </w:rPr>
        <w:t>2020</w:t>
      </w:r>
      <w:r>
        <w:rPr>
          <w:rStyle w:val="Char"/>
          <w:rFonts w:hint="eastAsia"/>
        </w:rPr>
        <w:t>年部门预算表</w:t>
      </w:r>
    </w:p>
    <w:p w:rsidR="00082873" w:rsidRDefault="0008287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082873" w:rsidRDefault="0008287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082873" w:rsidRDefault="0008287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082873" w:rsidRDefault="0008287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“三公”经费支出表</w:t>
      </w:r>
    </w:p>
    <w:p w:rsidR="00082873" w:rsidRDefault="0008287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082873" w:rsidRDefault="00082873">
      <w:pPr>
        <w:pStyle w:val="1"/>
        <w:numPr>
          <w:ilvl w:val="0"/>
          <w:numId w:val="3"/>
        </w:numPr>
        <w:ind w:firstLineChars="0"/>
        <w:rPr>
          <w:rFonts w:ascii="仿宋_GB2312" w:eastAsia="仿宋_GB2312" w:hAnsi="仿宋_GB2312" w:cs="仿宋_GB2312"/>
          <w:sz w:val="32"/>
          <w:szCs w:val="32"/>
        </w:rPr>
      </w:pPr>
      <w:r w:rsidRPr="00342A32">
        <w:rPr>
          <w:rFonts w:ascii="仿宋_GB2312" w:eastAsia="仿宋_GB2312" w:hAnsi="仿宋_GB2312" w:cs="仿宋_GB2312" w:hint="eastAsia"/>
          <w:sz w:val="32"/>
          <w:szCs w:val="32"/>
        </w:rPr>
        <w:t>政府性基金预算“三公”经费支出表</w:t>
      </w:r>
    </w:p>
    <w:p w:rsidR="00082873" w:rsidRDefault="0008287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082873" w:rsidRDefault="0008287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082873" w:rsidRDefault="0008287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082873" w:rsidRDefault="0008287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082873" w:rsidRDefault="00082873">
      <w:pPr>
        <w:pStyle w:val="1"/>
        <w:numPr>
          <w:ilvl w:val="0"/>
          <w:numId w:val="3"/>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省级财力安排的专项转移支付预算表</w:t>
      </w:r>
    </w:p>
    <w:p w:rsidR="00082873" w:rsidRDefault="00082873">
      <w:pPr>
        <w:pStyle w:val="1"/>
        <w:numPr>
          <w:ilvl w:val="0"/>
          <w:numId w:val="1"/>
        </w:numPr>
        <w:ind w:firstLineChars="0"/>
        <w:jc w:val="left"/>
        <w:rPr>
          <w:rFonts w:ascii="仿宋_GB2312" w:eastAsia="仿宋_GB2312" w:hAnsi="仿宋_GB2312" w:cs="仿宋_GB2312"/>
          <w:sz w:val="32"/>
          <w:szCs w:val="32"/>
        </w:rPr>
      </w:pPr>
      <w:r>
        <w:rPr>
          <w:rStyle w:val="Char"/>
          <w:rFonts w:hint="eastAsia"/>
        </w:rPr>
        <w:t>中共三亚市委直属机关工作委员会（部门）</w:t>
      </w:r>
      <w:r>
        <w:rPr>
          <w:rStyle w:val="Char"/>
        </w:rPr>
        <w:t>2020</w:t>
      </w:r>
      <w:r>
        <w:rPr>
          <w:rStyle w:val="Char"/>
          <w:rFonts w:hint="eastAsia"/>
        </w:rPr>
        <w:t>年部门预算情况说明</w:t>
      </w:r>
    </w:p>
    <w:p w:rsidR="00082873" w:rsidRDefault="00082873">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名词解释</w:t>
      </w:r>
    </w:p>
    <w:p w:rsidR="00082873" w:rsidRDefault="00082873">
      <w:pPr>
        <w:pStyle w:val="1"/>
        <w:ind w:left="1320" w:firstLineChars="0" w:firstLine="0"/>
        <w:jc w:val="left"/>
        <w:rPr>
          <w:rFonts w:ascii="黑体" w:eastAsia="黑体" w:hAnsi="黑体"/>
          <w:sz w:val="32"/>
          <w:szCs w:val="32"/>
        </w:rPr>
      </w:pPr>
    </w:p>
    <w:p w:rsidR="00082873" w:rsidRDefault="00082873">
      <w:pPr>
        <w:pStyle w:val="1"/>
        <w:ind w:left="1320" w:firstLineChars="0" w:firstLine="0"/>
        <w:jc w:val="left"/>
        <w:rPr>
          <w:rFonts w:ascii="黑体" w:eastAsia="黑体" w:hAnsi="黑体"/>
          <w:sz w:val="32"/>
          <w:szCs w:val="32"/>
        </w:rPr>
      </w:pPr>
    </w:p>
    <w:p w:rsidR="00082873" w:rsidRDefault="00082873">
      <w:pPr>
        <w:pStyle w:val="1"/>
        <w:numPr>
          <w:ilvl w:val="0"/>
          <w:numId w:val="4"/>
        </w:numPr>
        <w:ind w:firstLineChars="0"/>
        <w:jc w:val="center"/>
        <w:rPr>
          <w:rFonts w:ascii="仿宋_GB2312" w:eastAsia="仿宋_GB2312" w:hAnsi="仿宋_GB2312" w:cs="仿宋_GB2312"/>
          <w:sz w:val="32"/>
          <w:szCs w:val="32"/>
        </w:rPr>
      </w:pPr>
      <w:r>
        <w:rPr>
          <w:rStyle w:val="Char"/>
          <w:rFonts w:hint="eastAsia"/>
        </w:rPr>
        <w:t>中共三亚市委直</w:t>
      </w:r>
      <w:bookmarkStart w:id="0" w:name="_GoBack"/>
      <w:bookmarkEnd w:id="0"/>
      <w:r>
        <w:rPr>
          <w:rStyle w:val="Char"/>
          <w:rFonts w:hint="eastAsia"/>
        </w:rPr>
        <w:t>属机关工作委员会（部门）概况</w:t>
      </w:r>
    </w:p>
    <w:p w:rsidR="00082873" w:rsidRDefault="00082873">
      <w:pPr>
        <w:jc w:val="left"/>
        <w:rPr>
          <w:rFonts w:ascii="仿宋_GB2312" w:eastAsia="仿宋_GB2312" w:hAnsi="仿宋_GB2312" w:cs="仿宋_GB2312"/>
          <w:sz w:val="32"/>
          <w:szCs w:val="32"/>
        </w:rPr>
      </w:pPr>
    </w:p>
    <w:p w:rsidR="00082873" w:rsidRDefault="00082873">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082873" w:rsidRDefault="00082873" w:rsidP="00342A32">
      <w:pPr>
        <w:pStyle w:val="a"/>
        <w:ind w:firstLine="31680"/>
      </w:pPr>
      <w:r>
        <w:rPr>
          <w:rFonts w:hint="eastAsia"/>
          <w:lang w:val="zh-CN"/>
        </w:rPr>
        <w:t>（一）贯彻落实党和国家、省关于机关党建工作的方针政策、法律法规，执行市委、市政府决策部署和中国（海南</w:t>
      </w:r>
      <w:r>
        <w:rPr>
          <w:rFonts w:hint="eastAsia"/>
        </w:rPr>
        <w:t>）</w:t>
      </w:r>
      <w:r>
        <w:rPr>
          <w:rFonts w:hint="eastAsia"/>
          <w:lang w:val="zh-CN"/>
        </w:rPr>
        <w:t>自由贸易试验区、中国特色自由贸易港政策措施，研究提出中国（海南</w:t>
      </w:r>
      <w:r>
        <w:rPr>
          <w:rFonts w:hint="eastAsia"/>
        </w:rPr>
        <w:t>）</w:t>
      </w:r>
      <w:r>
        <w:rPr>
          <w:rFonts w:hint="eastAsia"/>
          <w:lang w:val="zh-CN"/>
        </w:rPr>
        <w:t>自由贸易试验区、中国特色自由贸易港有关机关党建工作方面的意见和建议。</w:t>
      </w:r>
    </w:p>
    <w:p w:rsidR="00082873" w:rsidRDefault="00082873" w:rsidP="00342A32">
      <w:pPr>
        <w:pStyle w:val="a"/>
        <w:ind w:firstLine="31680"/>
      </w:pPr>
      <w:r>
        <w:rPr>
          <w:rFonts w:hint="eastAsia"/>
          <w:lang w:val="zh-CN"/>
        </w:rPr>
        <w:t>（二）负责所属党组织党建工作，加强所属党组织的政治建设、思想建设、组织建设、作风建设、纪律建设，把制度建设贯穿其中，深入推进反腐败斗争。</w:t>
      </w:r>
    </w:p>
    <w:p w:rsidR="00082873" w:rsidRDefault="00082873" w:rsidP="00342A32">
      <w:pPr>
        <w:pStyle w:val="a"/>
        <w:ind w:firstLine="31680"/>
      </w:pPr>
      <w:r>
        <w:rPr>
          <w:rFonts w:hint="eastAsia"/>
          <w:lang w:val="zh-CN"/>
        </w:rPr>
        <w:t>（三）负责审批所属党组织的建立、撤销和直属党组织领导班子换届选举，任免直属党组织书记、副书记。</w:t>
      </w:r>
    </w:p>
    <w:p w:rsidR="00082873" w:rsidRDefault="00082873" w:rsidP="00342A32">
      <w:pPr>
        <w:pStyle w:val="a"/>
        <w:ind w:firstLine="31680"/>
      </w:pPr>
      <w:r>
        <w:rPr>
          <w:rFonts w:hint="eastAsia"/>
          <w:lang w:val="zh-CN"/>
        </w:rPr>
        <w:t>（四）负责所属党组织党员的教育和管理工作；负责审批直属党总支、党支部的发展党员工作。</w:t>
      </w:r>
    </w:p>
    <w:p w:rsidR="00082873" w:rsidRDefault="00082873" w:rsidP="00342A32">
      <w:pPr>
        <w:pStyle w:val="a"/>
        <w:ind w:firstLine="31680"/>
      </w:pPr>
      <w:r>
        <w:rPr>
          <w:rFonts w:hint="eastAsia"/>
          <w:lang w:val="zh-CN"/>
        </w:rPr>
        <w:t>（五）领导中共三亚市委市直属机关纪检监察工作委员会</w:t>
      </w:r>
      <w:r>
        <w:rPr>
          <w:lang w:val="zh-CN"/>
        </w:rPr>
        <w:t>(</w:t>
      </w:r>
      <w:r>
        <w:rPr>
          <w:rFonts w:hint="eastAsia"/>
          <w:lang w:val="zh-CN"/>
        </w:rPr>
        <w:t>以下简称市直纪监工委）工作，按照干部管理权限，参与协助市纪委监委履行监督、问责工作。</w:t>
      </w:r>
    </w:p>
    <w:p w:rsidR="00082873" w:rsidRDefault="00082873" w:rsidP="00342A32">
      <w:pPr>
        <w:pStyle w:val="a"/>
        <w:ind w:firstLine="31680"/>
        <w:rPr>
          <w:lang w:val="zh-CN"/>
        </w:rPr>
      </w:pPr>
      <w:r>
        <w:rPr>
          <w:rFonts w:hint="eastAsia"/>
          <w:lang w:val="zh-CN"/>
        </w:rPr>
        <w:t>（六）指导所属党组织实施对党员干部特别是党员领导干部</w:t>
      </w:r>
      <w:r>
        <w:rPr>
          <w:lang w:val="zh-CN"/>
        </w:rPr>
        <w:t xml:space="preserve"> </w:t>
      </w:r>
      <w:r>
        <w:rPr>
          <w:rFonts w:hint="eastAsia"/>
          <w:lang w:val="zh-CN"/>
        </w:rPr>
        <w:t>的监督，及时报告、反应相关情况。</w:t>
      </w:r>
    </w:p>
    <w:p w:rsidR="00082873" w:rsidRDefault="00082873" w:rsidP="00342A32">
      <w:pPr>
        <w:pStyle w:val="a"/>
        <w:ind w:firstLine="31680"/>
      </w:pPr>
      <w:r>
        <w:rPr>
          <w:rFonts w:hint="eastAsia"/>
          <w:lang w:val="zh-CN"/>
        </w:rPr>
        <w:t>（七）推进市直机关党组织党建服务和“智慧党建”工作。</w:t>
      </w:r>
    </w:p>
    <w:p w:rsidR="00082873" w:rsidRDefault="00082873" w:rsidP="00342A32">
      <w:pPr>
        <w:pStyle w:val="a"/>
        <w:ind w:firstLine="31680"/>
      </w:pPr>
      <w:r>
        <w:rPr>
          <w:rFonts w:hint="eastAsia"/>
          <w:lang w:val="zh-CN"/>
        </w:rPr>
        <w:t>（八）负责市直机关工会联合会工作。</w:t>
      </w:r>
    </w:p>
    <w:p w:rsidR="00082873" w:rsidRDefault="00082873" w:rsidP="00342A32">
      <w:pPr>
        <w:pStyle w:val="a"/>
        <w:ind w:firstLine="31680"/>
        <w:rPr>
          <w:lang w:val="zh-CN"/>
        </w:rPr>
      </w:pPr>
      <w:r>
        <w:rPr>
          <w:rFonts w:hint="eastAsia"/>
          <w:lang w:val="zh-CN"/>
        </w:rPr>
        <w:t>（九）完成市委、市政府交办的其他工作，检查指导各区直机关党建工作。</w:t>
      </w:r>
    </w:p>
    <w:p w:rsidR="00082873" w:rsidRDefault="00082873" w:rsidP="00342A32">
      <w:pPr>
        <w:pStyle w:val="Heading2"/>
        <w:ind w:firstLineChars="200" w:firstLine="31680"/>
      </w:pPr>
      <w:r>
        <w:rPr>
          <w:rFonts w:hint="eastAsia"/>
          <w:lang w:val="zh-CN"/>
        </w:rPr>
        <w:t>二、</w:t>
      </w:r>
      <w:r>
        <w:rPr>
          <w:rFonts w:hint="eastAsia"/>
        </w:rPr>
        <w:t>部门预算单位构成</w:t>
      </w:r>
    </w:p>
    <w:p w:rsidR="00082873" w:rsidRDefault="00082873" w:rsidP="00342A32">
      <w:pPr>
        <w:pStyle w:val="a0"/>
        <w:ind w:firstLine="31680"/>
      </w:pPr>
      <w:r>
        <w:rPr>
          <w:rFonts w:hint="eastAsia"/>
        </w:rPr>
        <w:t>中共三亚市委直属机关工作委员会部门预算即部门本级预算，没有二级预算单位。内设办公室、组织科、宣传教育科、纪检监察科、机关作风与党群服务科等职能科室。</w:t>
      </w:r>
    </w:p>
    <w:p w:rsidR="00082873" w:rsidRDefault="00082873">
      <w:pPr>
        <w:ind w:left="800"/>
        <w:jc w:val="center"/>
        <w:rPr>
          <w:rFonts w:ascii="黑体" w:eastAsia="黑体" w:hAnsi="黑体"/>
          <w:sz w:val="32"/>
          <w:szCs w:val="32"/>
        </w:rPr>
      </w:pPr>
    </w:p>
    <w:p w:rsidR="00082873" w:rsidRDefault="00082873">
      <w:pPr>
        <w:ind w:left="80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w:t>
      </w:r>
      <w:r>
        <w:rPr>
          <w:rStyle w:val="Char"/>
          <w:rFonts w:hint="eastAsia"/>
        </w:rPr>
        <w:t>中共三亚市委直属机关工作委员会（部门）</w:t>
      </w:r>
      <w:r>
        <w:rPr>
          <w:rStyle w:val="Char"/>
        </w:rPr>
        <w:t>2020</w:t>
      </w:r>
      <w:r>
        <w:rPr>
          <w:rStyle w:val="Char"/>
          <w:rFonts w:hint="eastAsia"/>
        </w:rPr>
        <w:t>年部门预算表</w:t>
      </w:r>
    </w:p>
    <w:p w:rsidR="00082873" w:rsidRDefault="00082873">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082873" w:rsidRDefault="00082873">
      <w:pPr>
        <w:rPr>
          <w:rFonts w:ascii="黑体" w:eastAsia="黑体" w:hAnsi="黑体"/>
          <w:sz w:val="32"/>
          <w:szCs w:val="32"/>
        </w:rPr>
      </w:pPr>
    </w:p>
    <w:p w:rsidR="00082873" w:rsidRDefault="00082873">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Style w:val="Heading2Char"/>
          <w:rFonts w:cs="宋体" w:hint="eastAsia"/>
          <w:sz w:val="32"/>
          <w:szCs w:val="36"/>
        </w:rPr>
        <w:t>中共三亚市委直属机关工作委员会（部门）</w:t>
      </w:r>
      <w:r>
        <w:rPr>
          <w:rStyle w:val="Heading2Char"/>
          <w:rFonts w:cs="宋体"/>
          <w:sz w:val="32"/>
          <w:szCs w:val="36"/>
        </w:rPr>
        <w:t>2020</w:t>
      </w:r>
      <w:r>
        <w:rPr>
          <w:rStyle w:val="Heading2Char"/>
          <w:rFonts w:cs="宋体" w:hint="eastAsia"/>
          <w:sz w:val="32"/>
          <w:szCs w:val="36"/>
        </w:rPr>
        <w:t>年部门预算情况说明</w:t>
      </w:r>
    </w:p>
    <w:p w:rsidR="00082873" w:rsidRDefault="00082873">
      <w:pPr>
        <w:jc w:val="center"/>
        <w:rPr>
          <w:rFonts w:ascii="黑体" w:eastAsia="黑体" w:hAnsi="黑体"/>
          <w:sz w:val="32"/>
          <w:szCs w:val="32"/>
        </w:rPr>
      </w:pPr>
    </w:p>
    <w:p w:rsidR="00082873" w:rsidRDefault="00082873" w:rsidP="00342A32">
      <w:pPr>
        <w:ind w:firstLineChars="200" w:firstLine="31680"/>
        <w:jc w:val="left"/>
        <w:rPr>
          <w:rFonts w:ascii="黑体" w:eastAsia="黑体" w:hAnsi="黑体"/>
          <w:sz w:val="32"/>
          <w:szCs w:val="32"/>
        </w:rPr>
      </w:pPr>
      <w:r>
        <w:rPr>
          <w:rFonts w:ascii="黑体" w:eastAsia="黑体" w:hAnsi="黑体" w:hint="eastAsia"/>
          <w:sz w:val="32"/>
          <w:szCs w:val="32"/>
        </w:rPr>
        <w:t>一、关于中共三亚市委直属机关工作委员会（部门）</w:t>
      </w:r>
      <w:r>
        <w:rPr>
          <w:rFonts w:ascii="黑体" w:eastAsia="黑体" w:hAnsi="黑体"/>
          <w:sz w:val="32"/>
          <w:szCs w:val="32"/>
        </w:rPr>
        <w:t>2020</w:t>
      </w:r>
      <w:r>
        <w:rPr>
          <w:rFonts w:ascii="黑体" w:eastAsia="黑体" w:hAnsi="黑体" w:hint="eastAsia"/>
          <w:sz w:val="32"/>
          <w:szCs w:val="32"/>
        </w:rPr>
        <w:t>年财政拨款收支预算情况的总体说明</w:t>
      </w:r>
    </w:p>
    <w:p w:rsidR="00082873" w:rsidRDefault="00082873" w:rsidP="00342A32">
      <w:pPr>
        <w:ind w:firstLineChars="200" w:firstLine="31680"/>
        <w:jc w:val="left"/>
        <w:rPr>
          <w:rFonts w:ascii="仿宋_GB2312" w:eastAsia="仿宋_GB2312" w:hAnsi="黑体"/>
          <w:sz w:val="32"/>
          <w:szCs w:val="32"/>
        </w:rPr>
      </w:pPr>
      <w:r>
        <w:rPr>
          <w:rFonts w:ascii="仿宋_GB2312" w:eastAsia="仿宋_GB2312" w:hAnsi="黑体" w:hint="eastAsia"/>
          <w:sz w:val="32"/>
          <w:szCs w:val="32"/>
        </w:rPr>
        <w:t>中共三亚市委直属机关工作委员会（部门）</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财政拨款收支总预算</w:t>
      </w:r>
      <w:r>
        <w:rPr>
          <w:rFonts w:ascii="仿宋_GB2312" w:eastAsia="仿宋_GB2312" w:hAnsi="黑体" w:cs="仿宋_GB2312"/>
          <w:sz w:val="32"/>
          <w:szCs w:val="32"/>
        </w:rPr>
        <w:t>1494.59</w:t>
      </w:r>
      <w:r>
        <w:rPr>
          <w:rFonts w:ascii="仿宋_GB2312" w:eastAsia="仿宋_GB2312" w:hAnsi="黑体" w:hint="eastAsia"/>
          <w:sz w:val="32"/>
          <w:szCs w:val="32"/>
        </w:rPr>
        <w:t>万元。其中，收入总计</w:t>
      </w:r>
      <w:r>
        <w:rPr>
          <w:rFonts w:ascii="仿宋_GB2312" w:eastAsia="仿宋_GB2312" w:hAnsi="黑体" w:cs="仿宋_GB2312"/>
          <w:sz w:val="32"/>
          <w:szCs w:val="32"/>
        </w:rPr>
        <w:t>1494.59</w:t>
      </w:r>
      <w:r>
        <w:rPr>
          <w:rFonts w:ascii="仿宋_GB2312" w:eastAsia="仿宋_GB2312" w:hAnsi="黑体" w:hint="eastAsia"/>
          <w:sz w:val="32"/>
          <w:szCs w:val="32"/>
        </w:rPr>
        <w:t>万元，包括一般公共预算本年收入</w:t>
      </w:r>
      <w:r>
        <w:rPr>
          <w:rFonts w:ascii="仿宋_GB2312" w:eastAsia="仿宋_GB2312" w:hAnsi="黑体" w:cs="仿宋_GB2312"/>
          <w:sz w:val="32"/>
          <w:szCs w:val="32"/>
        </w:rPr>
        <w:t>1494.59</w:t>
      </w:r>
      <w:r>
        <w:rPr>
          <w:rFonts w:ascii="仿宋_GB2312" w:eastAsia="仿宋_GB2312" w:hAnsi="黑体" w:hint="eastAsia"/>
          <w:sz w:val="32"/>
          <w:szCs w:val="32"/>
        </w:rPr>
        <w:t>万元；支出总计</w:t>
      </w:r>
      <w:r>
        <w:rPr>
          <w:rFonts w:ascii="仿宋_GB2312" w:eastAsia="仿宋_GB2312" w:hAnsi="黑体" w:cs="仿宋_GB2312"/>
          <w:sz w:val="32"/>
          <w:szCs w:val="32"/>
        </w:rPr>
        <w:t>1494.59</w:t>
      </w:r>
      <w:r>
        <w:rPr>
          <w:rFonts w:ascii="仿宋_GB2312" w:eastAsia="仿宋_GB2312" w:hAnsi="黑体" w:hint="eastAsia"/>
          <w:sz w:val="32"/>
          <w:szCs w:val="32"/>
        </w:rPr>
        <w:t>万元，包括一般公共服务支出</w:t>
      </w:r>
      <w:r>
        <w:rPr>
          <w:rFonts w:ascii="仿宋_GB2312" w:eastAsia="仿宋_GB2312" w:hAnsi="黑体" w:cs="仿宋_GB2312"/>
          <w:sz w:val="32"/>
          <w:szCs w:val="32"/>
        </w:rPr>
        <w:t>1346.70</w:t>
      </w:r>
      <w:r>
        <w:rPr>
          <w:rFonts w:ascii="仿宋_GB2312" w:eastAsia="仿宋_GB2312" w:hAnsi="黑体" w:hint="eastAsia"/>
          <w:sz w:val="32"/>
          <w:szCs w:val="32"/>
        </w:rPr>
        <w:t>万元、社会保障和就业支出</w:t>
      </w:r>
      <w:r>
        <w:rPr>
          <w:rFonts w:ascii="仿宋_GB2312" w:eastAsia="仿宋_GB2312" w:hAnsi="黑体"/>
          <w:sz w:val="32"/>
          <w:szCs w:val="32"/>
        </w:rPr>
        <w:t>40.69</w:t>
      </w:r>
      <w:r>
        <w:rPr>
          <w:rFonts w:ascii="仿宋_GB2312" w:eastAsia="仿宋_GB2312" w:hAnsi="黑体" w:hint="eastAsia"/>
          <w:sz w:val="32"/>
          <w:szCs w:val="32"/>
        </w:rPr>
        <w:t>万元，卫生健康支出</w:t>
      </w:r>
      <w:r>
        <w:rPr>
          <w:rFonts w:ascii="仿宋_GB2312" w:eastAsia="仿宋_GB2312" w:hAnsi="黑体" w:cs="仿宋_GB2312"/>
          <w:sz w:val="32"/>
          <w:szCs w:val="32"/>
        </w:rPr>
        <w:t>72.52</w:t>
      </w:r>
      <w:r>
        <w:rPr>
          <w:rFonts w:ascii="仿宋_GB2312" w:eastAsia="仿宋_GB2312" w:hAnsi="黑体" w:hint="eastAsia"/>
          <w:sz w:val="32"/>
          <w:szCs w:val="32"/>
        </w:rPr>
        <w:t>万元、住房保障支出</w:t>
      </w:r>
      <w:r>
        <w:rPr>
          <w:rFonts w:ascii="仿宋_GB2312" w:eastAsia="仿宋_GB2312" w:hAnsi="黑体"/>
          <w:sz w:val="32"/>
          <w:szCs w:val="32"/>
        </w:rPr>
        <w:t>34.68</w:t>
      </w:r>
      <w:r>
        <w:rPr>
          <w:rFonts w:ascii="仿宋_GB2312" w:eastAsia="仿宋_GB2312" w:hAnsi="黑体" w:hint="eastAsia"/>
          <w:sz w:val="32"/>
          <w:szCs w:val="32"/>
        </w:rPr>
        <w:t>万元。</w:t>
      </w:r>
    </w:p>
    <w:p w:rsidR="00082873" w:rsidRDefault="00082873">
      <w:pPr>
        <w:ind w:firstLine="640"/>
        <w:jc w:val="left"/>
        <w:rPr>
          <w:rFonts w:ascii="黑体" w:eastAsia="黑体" w:hAnsi="黑体"/>
          <w:sz w:val="32"/>
          <w:szCs w:val="32"/>
        </w:rPr>
      </w:pPr>
      <w:r>
        <w:rPr>
          <w:rFonts w:ascii="黑体" w:eastAsia="黑体" w:hAnsi="黑体" w:hint="eastAsia"/>
          <w:sz w:val="32"/>
          <w:szCs w:val="32"/>
        </w:rPr>
        <w:t>二、关于中共三亚市委直属机关工作委员会（部门）</w:t>
      </w:r>
      <w:r>
        <w:rPr>
          <w:rFonts w:ascii="黑体" w:eastAsia="黑体" w:hAnsi="黑体"/>
          <w:sz w:val="32"/>
          <w:szCs w:val="32"/>
        </w:rPr>
        <w:t>2020</w:t>
      </w:r>
      <w:r>
        <w:rPr>
          <w:rFonts w:ascii="黑体" w:eastAsia="黑体" w:hAnsi="黑体" w:hint="eastAsia"/>
          <w:sz w:val="32"/>
          <w:szCs w:val="32"/>
        </w:rPr>
        <w:t>年一般公共预算当年拨款情况说明</w:t>
      </w:r>
    </w:p>
    <w:p w:rsidR="00082873" w:rsidRDefault="00082873">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hint="eastAsia"/>
          <w:sz w:val="32"/>
          <w:szCs w:val="32"/>
        </w:rPr>
        <w:t>中共三亚市委直属机关工作委员会（部门）</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一般公共预算当年拨款</w:t>
      </w:r>
      <w:r>
        <w:rPr>
          <w:rFonts w:ascii="仿宋_GB2312" w:eastAsia="仿宋_GB2312" w:hAnsi="黑体" w:cs="仿宋_GB2312"/>
          <w:sz w:val="32"/>
          <w:szCs w:val="32"/>
        </w:rPr>
        <w:t>1494.59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824.69</w:t>
      </w:r>
      <w:r>
        <w:rPr>
          <w:rFonts w:ascii="仿宋_GB2312" w:eastAsia="仿宋_GB2312" w:hAnsi="黑体" w:hint="eastAsia"/>
          <w:sz w:val="32"/>
          <w:szCs w:val="32"/>
        </w:rPr>
        <w:t>万元，主要是增加了党委办公厅</w:t>
      </w:r>
      <w:r>
        <w:rPr>
          <w:rFonts w:ascii="仿宋_GB2312" w:eastAsia="仿宋_GB2312" w:hAnsi="黑体"/>
          <w:sz w:val="32"/>
          <w:szCs w:val="32"/>
        </w:rPr>
        <w:t>(</w:t>
      </w:r>
      <w:r>
        <w:rPr>
          <w:rFonts w:ascii="仿宋_GB2312" w:eastAsia="仿宋_GB2312" w:hAnsi="黑体" w:hint="eastAsia"/>
          <w:sz w:val="32"/>
          <w:szCs w:val="32"/>
        </w:rPr>
        <w:t>室</w:t>
      </w:r>
      <w:r>
        <w:rPr>
          <w:rFonts w:ascii="仿宋_GB2312" w:eastAsia="仿宋_GB2312" w:hAnsi="黑体"/>
          <w:sz w:val="32"/>
          <w:szCs w:val="32"/>
        </w:rPr>
        <w:t>)</w:t>
      </w:r>
      <w:r>
        <w:rPr>
          <w:rFonts w:ascii="仿宋_GB2312" w:eastAsia="仿宋_GB2312" w:hAnsi="黑体" w:hint="eastAsia"/>
          <w:sz w:val="32"/>
          <w:szCs w:val="32"/>
        </w:rPr>
        <w:t>及相关机构事务专项业务项目支出。</w:t>
      </w:r>
    </w:p>
    <w:p w:rsidR="00082873" w:rsidRDefault="00082873">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082873" w:rsidRDefault="00082873" w:rsidP="00342A32">
      <w:pPr>
        <w:ind w:firstLineChars="250" w:firstLine="3168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sz w:val="32"/>
          <w:szCs w:val="32"/>
        </w:rPr>
        <w:t>1346.70</w:t>
      </w:r>
      <w:r>
        <w:rPr>
          <w:rFonts w:ascii="仿宋_GB2312" w:eastAsia="仿宋_GB2312" w:hAnsi="黑体" w:hint="eastAsia"/>
          <w:sz w:val="32"/>
          <w:szCs w:val="32"/>
        </w:rPr>
        <w:t>万元，占</w:t>
      </w:r>
      <w:r>
        <w:rPr>
          <w:rFonts w:ascii="仿宋_GB2312" w:eastAsia="仿宋_GB2312" w:hAnsi="黑体" w:cs="仿宋_GB2312"/>
          <w:sz w:val="32"/>
          <w:szCs w:val="32"/>
        </w:rPr>
        <w:t>90.11</w:t>
      </w:r>
      <w:r>
        <w:rPr>
          <w:rFonts w:ascii="仿宋_GB2312" w:eastAsia="仿宋_GB2312" w:hAnsi="黑体"/>
          <w:sz w:val="32"/>
          <w:szCs w:val="32"/>
        </w:rPr>
        <w:t>%</w:t>
      </w:r>
      <w:r>
        <w:rPr>
          <w:rFonts w:ascii="仿宋_GB2312" w:eastAsia="仿宋_GB2312" w:hAnsi="黑体" w:hint="eastAsia"/>
          <w:sz w:val="32"/>
          <w:szCs w:val="32"/>
        </w:rPr>
        <w:t>；社会保障和就业支出</w:t>
      </w:r>
      <w:r>
        <w:rPr>
          <w:rFonts w:ascii="仿宋_GB2312" w:eastAsia="仿宋_GB2312" w:hAnsi="黑体"/>
          <w:sz w:val="32"/>
          <w:szCs w:val="32"/>
        </w:rPr>
        <w:t>40.69</w:t>
      </w:r>
      <w:r>
        <w:rPr>
          <w:rFonts w:ascii="仿宋_GB2312" w:eastAsia="仿宋_GB2312" w:hAnsi="黑体" w:hint="eastAsia"/>
          <w:sz w:val="32"/>
          <w:szCs w:val="32"/>
        </w:rPr>
        <w:t>万元，占</w:t>
      </w:r>
      <w:r>
        <w:rPr>
          <w:rFonts w:ascii="仿宋_GB2312" w:eastAsia="仿宋_GB2312" w:hAnsi="黑体" w:cs="仿宋_GB2312"/>
          <w:sz w:val="32"/>
          <w:szCs w:val="32"/>
        </w:rPr>
        <w:t>2.72</w:t>
      </w:r>
      <w:r>
        <w:rPr>
          <w:rFonts w:ascii="仿宋_GB2312" w:eastAsia="仿宋_GB2312" w:hAnsi="黑体"/>
          <w:sz w:val="32"/>
          <w:szCs w:val="32"/>
        </w:rPr>
        <w:t>%</w:t>
      </w:r>
      <w:r>
        <w:rPr>
          <w:rFonts w:ascii="仿宋_GB2312" w:eastAsia="仿宋_GB2312" w:hAnsi="黑体" w:hint="eastAsia"/>
          <w:sz w:val="32"/>
          <w:szCs w:val="32"/>
        </w:rPr>
        <w:t>；卫生健康支出</w:t>
      </w:r>
      <w:r>
        <w:rPr>
          <w:rFonts w:ascii="仿宋_GB2312" w:eastAsia="仿宋_GB2312" w:hAnsi="黑体"/>
          <w:sz w:val="32"/>
          <w:szCs w:val="32"/>
        </w:rPr>
        <w:t>72.52</w:t>
      </w:r>
      <w:r>
        <w:rPr>
          <w:rFonts w:ascii="仿宋_GB2312" w:eastAsia="仿宋_GB2312" w:hAnsi="黑体" w:hint="eastAsia"/>
          <w:sz w:val="32"/>
          <w:szCs w:val="32"/>
        </w:rPr>
        <w:t>万元，占</w:t>
      </w:r>
      <w:r>
        <w:rPr>
          <w:rFonts w:ascii="仿宋_GB2312" w:eastAsia="仿宋_GB2312" w:hAnsi="黑体" w:cs="仿宋_GB2312"/>
          <w:sz w:val="32"/>
          <w:szCs w:val="32"/>
        </w:rPr>
        <w:t>4.85</w:t>
      </w:r>
      <w:r>
        <w:rPr>
          <w:rFonts w:ascii="仿宋_GB2312" w:eastAsia="仿宋_GB2312" w:hAnsi="黑体"/>
          <w:sz w:val="32"/>
          <w:szCs w:val="32"/>
        </w:rPr>
        <w:t>%</w:t>
      </w:r>
      <w:r>
        <w:rPr>
          <w:rFonts w:ascii="仿宋_GB2312" w:eastAsia="仿宋_GB2312" w:hAnsi="黑体" w:hint="eastAsia"/>
          <w:sz w:val="32"/>
          <w:szCs w:val="32"/>
        </w:rPr>
        <w:t>；住房保障支出</w:t>
      </w:r>
      <w:r>
        <w:rPr>
          <w:rFonts w:ascii="仿宋_GB2312" w:eastAsia="仿宋_GB2312" w:hAnsi="黑体"/>
          <w:sz w:val="32"/>
          <w:szCs w:val="32"/>
        </w:rPr>
        <w:t>34.68</w:t>
      </w:r>
      <w:r>
        <w:rPr>
          <w:rFonts w:ascii="仿宋_GB2312" w:eastAsia="仿宋_GB2312" w:hAnsi="黑体" w:hint="eastAsia"/>
          <w:sz w:val="32"/>
          <w:szCs w:val="32"/>
        </w:rPr>
        <w:t>万元，占</w:t>
      </w:r>
      <w:r>
        <w:rPr>
          <w:rFonts w:ascii="仿宋_GB2312" w:eastAsia="仿宋_GB2312" w:hAnsi="黑体" w:cs="仿宋_GB2312"/>
          <w:sz w:val="32"/>
          <w:szCs w:val="32"/>
        </w:rPr>
        <w:t>2.32</w:t>
      </w:r>
      <w:r>
        <w:rPr>
          <w:rFonts w:ascii="仿宋_GB2312" w:eastAsia="仿宋_GB2312" w:hAnsi="黑体"/>
          <w:sz w:val="32"/>
          <w:szCs w:val="32"/>
        </w:rPr>
        <w:t>%</w:t>
      </w:r>
      <w:r>
        <w:rPr>
          <w:rFonts w:ascii="仿宋_GB2312" w:eastAsia="仿宋_GB2312" w:hAnsi="黑体" w:hint="eastAsia"/>
          <w:sz w:val="32"/>
          <w:szCs w:val="32"/>
        </w:rPr>
        <w:t>。</w:t>
      </w:r>
    </w:p>
    <w:p w:rsidR="00082873" w:rsidRDefault="00082873">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sz w:val="32"/>
          <w:szCs w:val="32"/>
        </w:rPr>
        <w:t>1.</w:t>
      </w:r>
      <w:r>
        <w:rPr>
          <w:rFonts w:ascii="仿宋_GB2312" w:eastAsia="仿宋_GB2312" w:hAnsi="黑体" w:cs="仿宋_GB2312" w:hint="eastAsia"/>
          <w:sz w:val="32"/>
          <w:szCs w:val="32"/>
        </w:rPr>
        <w:t>一般公共服务（类）</w:t>
      </w:r>
      <w:r>
        <w:rPr>
          <w:rFonts w:ascii="仿宋_GB2312" w:eastAsia="仿宋_GB2312" w:hint="eastAsia"/>
          <w:sz w:val="32"/>
          <w:szCs w:val="32"/>
        </w:rPr>
        <w:t>党委办公厅</w:t>
      </w:r>
      <w:r>
        <w:rPr>
          <w:rFonts w:ascii="仿宋_GB2312" w:eastAsia="仿宋_GB2312"/>
          <w:sz w:val="32"/>
          <w:szCs w:val="32"/>
        </w:rPr>
        <w:t>(</w:t>
      </w:r>
      <w:r>
        <w:rPr>
          <w:rFonts w:ascii="仿宋_GB2312" w:eastAsia="仿宋_GB2312" w:hint="eastAsia"/>
          <w:sz w:val="32"/>
          <w:szCs w:val="32"/>
        </w:rPr>
        <w:t>室</w:t>
      </w:r>
      <w:r>
        <w:rPr>
          <w:rFonts w:ascii="仿宋_GB2312" w:eastAsia="仿宋_GB2312"/>
          <w:sz w:val="32"/>
          <w:szCs w:val="32"/>
        </w:rPr>
        <w:t>)</w:t>
      </w:r>
      <w:r>
        <w:rPr>
          <w:rFonts w:ascii="仿宋_GB2312" w:eastAsia="仿宋_GB2312" w:hint="eastAsia"/>
          <w:sz w:val="32"/>
          <w:szCs w:val="32"/>
        </w:rPr>
        <w:t>及相关机构事务</w:t>
      </w:r>
      <w:r>
        <w:rPr>
          <w:rFonts w:ascii="仿宋_GB2312" w:eastAsia="仿宋_GB2312" w:hAnsi="黑体" w:cs="仿宋_GB2312" w:hint="eastAsia"/>
          <w:sz w:val="32"/>
          <w:szCs w:val="32"/>
        </w:rPr>
        <w:t>（款）行政运行（项）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426.10</w:t>
      </w:r>
      <w:r>
        <w:rPr>
          <w:rFonts w:ascii="仿宋_GB2312" w:eastAsia="仿宋_GB2312" w:hAnsi="黑体" w:hint="eastAsia"/>
          <w:sz w:val="32"/>
          <w:szCs w:val="32"/>
        </w:rPr>
        <w:t>万元，比上年预算数增加</w:t>
      </w:r>
      <w:r>
        <w:rPr>
          <w:rFonts w:ascii="仿宋_GB2312" w:eastAsia="仿宋_GB2312" w:hAnsi="黑体" w:cs="仿宋_GB2312"/>
          <w:sz w:val="32"/>
          <w:szCs w:val="32"/>
        </w:rPr>
        <w:t>153.89</w:t>
      </w:r>
      <w:r>
        <w:rPr>
          <w:rFonts w:ascii="仿宋_GB2312" w:eastAsia="仿宋_GB2312" w:hAnsi="黑体" w:hint="eastAsia"/>
          <w:sz w:val="32"/>
          <w:szCs w:val="32"/>
        </w:rPr>
        <w:t>万元，主要是部分经费整合调整。</w:t>
      </w:r>
    </w:p>
    <w:p w:rsidR="00082873" w:rsidRDefault="00082873" w:rsidP="00342A32">
      <w:pPr>
        <w:pStyle w:val="p0"/>
        <w:widowControl w:val="0"/>
        <w:spacing w:line="560" w:lineRule="exact"/>
        <w:ind w:firstLineChars="200" w:firstLine="3168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hint="eastAsia"/>
          <w:sz w:val="32"/>
          <w:szCs w:val="32"/>
        </w:rPr>
        <w:t>一般公共服务（类）党委办公厅</w:t>
      </w:r>
      <w:r>
        <w:rPr>
          <w:rFonts w:ascii="仿宋_GB2312" w:eastAsia="仿宋_GB2312" w:hAnsi="黑体"/>
          <w:sz w:val="32"/>
          <w:szCs w:val="32"/>
        </w:rPr>
        <w:t>(</w:t>
      </w:r>
      <w:r>
        <w:rPr>
          <w:rFonts w:ascii="仿宋_GB2312" w:eastAsia="仿宋_GB2312" w:hAnsi="黑体" w:hint="eastAsia"/>
          <w:sz w:val="32"/>
          <w:szCs w:val="32"/>
        </w:rPr>
        <w:t>室</w:t>
      </w:r>
      <w:r>
        <w:rPr>
          <w:rFonts w:ascii="仿宋_GB2312" w:eastAsia="仿宋_GB2312" w:hAnsi="黑体"/>
          <w:sz w:val="32"/>
          <w:szCs w:val="32"/>
        </w:rPr>
        <w:t>)</w:t>
      </w:r>
      <w:r>
        <w:rPr>
          <w:rFonts w:ascii="仿宋_GB2312" w:eastAsia="仿宋_GB2312" w:hAnsi="黑体" w:hint="eastAsia"/>
          <w:sz w:val="32"/>
          <w:szCs w:val="32"/>
        </w:rPr>
        <w:t>及相关机构事务（款）一般行政管理事务（项）</w:t>
      </w:r>
      <w:r>
        <w:rPr>
          <w:rFonts w:ascii="仿宋_GB2312" w:eastAsia="仿宋_GB2312" w:hAnsi="黑体"/>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0</w:t>
      </w:r>
      <w:r>
        <w:rPr>
          <w:rFonts w:ascii="仿宋_GB2312" w:eastAsia="仿宋_GB2312" w:hAnsi="黑体" w:hint="eastAsia"/>
          <w:sz w:val="32"/>
          <w:szCs w:val="32"/>
        </w:rPr>
        <w:t>万元，比上年预算数减少</w:t>
      </w:r>
      <w:r>
        <w:rPr>
          <w:rFonts w:ascii="仿宋_GB2312" w:eastAsia="仿宋_GB2312" w:hAnsi="黑体"/>
          <w:sz w:val="32"/>
          <w:szCs w:val="32"/>
        </w:rPr>
        <w:t>33.56</w:t>
      </w:r>
      <w:r>
        <w:rPr>
          <w:rFonts w:ascii="仿宋_GB2312" w:eastAsia="仿宋_GB2312" w:hAnsi="黑体" w:hint="eastAsia"/>
          <w:sz w:val="32"/>
          <w:szCs w:val="32"/>
        </w:rPr>
        <w:t>万元，主要是经费进行了整合。</w:t>
      </w:r>
    </w:p>
    <w:p w:rsidR="00082873" w:rsidRDefault="00082873" w:rsidP="00342A32">
      <w:pPr>
        <w:pStyle w:val="p0"/>
        <w:widowControl w:val="0"/>
        <w:spacing w:line="560" w:lineRule="exact"/>
        <w:ind w:firstLineChars="200" w:firstLine="3168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一般公共服务（类）党委办公厅</w:t>
      </w:r>
      <w:r>
        <w:rPr>
          <w:rFonts w:ascii="仿宋_GB2312" w:eastAsia="仿宋_GB2312" w:hAnsi="黑体"/>
          <w:sz w:val="32"/>
          <w:szCs w:val="32"/>
        </w:rPr>
        <w:t>(</w:t>
      </w:r>
      <w:r>
        <w:rPr>
          <w:rFonts w:ascii="仿宋_GB2312" w:eastAsia="仿宋_GB2312" w:hAnsi="黑体" w:hint="eastAsia"/>
          <w:sz w:val="32"/>
          <w:szCs w:val="32"/>
        </w:rPr>
        <w:t>室</w:t>
      </w:r>
      <w:r>
        <w:rPr>
          <w:rFonts w:ascii="仿宋_GB2312" w:eastAsia="仿宋_GB2312" w:hAnsi="黑体"/>
          <w:sz w:val="32"/>
          <w:szCs w:val="32"/>
        </w:rPr>
        <w:t>)</w:t>
      </w:r>
      <w:r>
        <w:rPr>
          <w:rFonts w:ascii="仿宋_GB2312" w:eastAsia="仿宋_GB2312" w:hAnsi="黑体" w:hint="eastAsia"/>
          <w:sz w:val="32"/>
          <w:szCs w:val="32"/>
        </w:rPr>
        <w:t>及相关机构事务（款）专项业务（项）</w:t>
      </w:r>
      <w:r>
        <w:rPr>
          <w:rFonts w:ascii="仿宋_GB2312" w:eastAsia="仿宋_GB2312" w:hAnsi="黑体"/>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920.60</w:t>
      </w:r>
      <w:r>
        <w:rPr>
          <w:rFonts w:ascii="仿宋_GB2312" w:eastAsia="仿宋_GB2312" w:hAnsi="黑体" w:hint="eastAsia"/>
          <w:sz w:val="32"/>
          <w:szCs w:val="32"/>
        </w:rPr>
        <w:t>万元</w:t>
      </w:r>
      <w:r>
        <w:rPr>
          <w:rFonts w:ascii="仿宋_GB2312" w:eastAsia="仿宋_GB2312" w:hAnsi="黑体"/>
          <w:sz w:val="32"/>
          <w:szCs w:val="32"/>
        </w:rPr>
        <w:t>,</w:t>
      </w:r>
      <w:r>
        <w:rPr>
          <w:rFonts w:ascii="仿宋_GB2312" w:eastAsia="仿宋_GB2312" w:hAnsi="黑体" w:hint="eastAsia"/>
          <w:sz w:val="32"/>
          <w:szCs w:val="32"/>
        </w:rPr>
        <w:t>比上年预算数增加</w:t>
      </w:r>
      <w:r>
        <w:rPr>
          <w:rFonts w:ascii="仿宋_GB2312" w:eastAsia="仿宋_GB2312" w:hAnsi="黑体"/>
          <w:sz w:val="32"/>
          <w:szCs w:val="32"/>
        </w:rPr>
        <w:t>700.6</w:t>
      </w:r>
      <w:r>
        <w:rPr>
          <w:rFonts w:ascii="仿宋_GB2312" w:eastAsia="仿宋_GB2312" w:hAnsi="黑体" w:hint="eastAsia"/>
          <w:sz w:val="32"/>
          <w:szCs w:val="32"/>
        </w:rPr>
        <w:t>万元，主要是新批准项目需要建设。</w:t>
      </w:r>
    </w:p>
    <w:p w:rsidR="00082873" w:rsidRDefault="00082873" w:rsidP="00342A32">
      <w:pPr>
        <w:pStyle w:val="p0"/>
        <w:widowControl w:val="0"/>
        <w:spacing w:line="560" w:lineRule="exact"/>
        <w:ind w:firstLineChars="200" w:firstLine="31680"/>
        <w:rPr>
          <w:rFonts w:ascii="仿宋_GB2312" w:eastAsia="仿宋_GB2312" w:hAnsi="黑体"/>
          <w:sz w:val="32"/>
          <w:szCs w:val="32"/>
        </w:rPr>
      </w:pPr>
      <w:r>
        <w:rPr>
          <w:rFonts w:ascii="仿宋_GB2312" w:eastAsia="仿宋_GB2312" w:hAnsi="黑体"/>
          <w:sz w:val="32"/>
          <w:szCs w:val="32"/>
        </w:rPr>
        <w:t>4.</w:t>
      </w:r>
      <w:r>
        <w:rPr>
          <w:rFonts w:ascii="仿宋_GB2312" w:eastAsia="仿宋_GB2312" w:hAnsi="黑体" w:hint="eastAsia"/>
          <w:sz w:val="32"/>
          <w:szCs w:val="32"/>
        </w:rPr>
        <w:t>社会保障和就业（类）行政事业单位养老（款）机关事业单位基本养老保险缴费支出（项）</w:t>
      </w:r>
      <w:r>
        <w:rPr>
          <w:rFonts w:ascii="仿宋_GB2312" w:eastAsia="仿宋_GB2312" w:hAnsi="黑体"/>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40.69</w:t>
      </w:r>
      <w:r>
        <w:rPr>
          <w:rFonts w:ascii="仿宋_GB2312" w:eastAsia="仿宋_GB2312" w:hAnsi="黑体" w:hint="eastAsia"/>
          <w:sz w:val="32"/>
          <w:szCs w:val="32"/>
        </w:rPr>
        <w:t>万元</w:t>
      </w:r>
      <w:r>
        <w:rPr>
          <w:rFonts w:ascii="仿宋_GB2312" w:eastAsia="仿宋_GB2312" w:hAnsi="黑体"/>
          <w:sz w:val="32"/>
          <w:szCs w:val="32"/>
        </w:rPr>
        <w:t>,</w:t>
      </w:r>
      <w:r>
        <w:rPr>
          <w:rFonts w:ascii="仿宋_GB2312" w:eastAsia="仿宋_GB2312" w:hAnsi="黑体" w:hint="eastAsia"/>
          <w:sz w:val="32"/>
          <w:szCs w:val="32"/>
        </w:rPr>
        <w:t>比上年预算数减少</w:t>
      </w:r>
      <w:r>
        <w:rPr>
          <w:rFonts w:ascii="仿宋_GB2312" w:eastAsia="仿宋_GB2312" w:hAnsi="黑体"/>
          <w:sz w:val="32"/>
          <w:szCs w:val="32"/>
        </w:rPr>
        <w:t>17.31</w:t>
      </w:r>
      <w:r>
        <w:rPr>
          <w:rFonts w:ascii="仿宋_GB2312" w:eastAsia="仿宋_GB2312" w:hAnsi="黑体" w:hint="eastAsia"/>
          <w:sz w:val="32"/>
          <w:szCs w:val="32"/>
        </w:rPr>
        <w:t>万元，主要是人员工资结构调整。</w:t>
      </w:r>
    </w:p>
    <w:p w:rsidR="00082873" w:rsidRDefault="00082873" w:rsidP="00342A32">
      <w:pPr>
        <w:pStyle w:val="p0"/>
        <w:widowControl w:val="0"/>
        <w:spacing w:line="560" w:lineRule="exact"/>
        <w:ind w:firstLineChars="200" w:firstLine="31680"/>
        <w:rPr>
          <w:rFonts w:ascii="仿宋_GB2312" w:eastAsia="仿宋_GB2312" w:hAnsi="黑体"/>
          <w:sz w:val="32"/>
          <w:szCs w:val="32"/>
        </w:rPr>
      </w:pPr>
      <w:r>
        <w:rPr>
          <w:rFonts w:ascii="仿宋_GB2312" w:eastAsia="仿宋_GB2312" w:hAnsi="黑体"/>
          <w:sz w:val="32"/>
          <w:szCs w:val="32"/>
        </w:rPr>
        <w:t>5.</w:t>
      </w:r>
      <w:r>
        <w:rPr>
          <w:rFonts w:ascii="仿宋_GB2312" w:eastAsia="仿宋_GB2312" w:hAnsi="黑体" w:hint="eastAsia"/>
          <w:sz w:val="32"/>
          <w:szCs w:val="32"/>
        </w:rPr>
        <w:t>卫生健康（类）行政事业单位医疗（款）行政单位医疗（项）</w:t>
      </w:r>
      <w:r>
        <w:rPr>
          <w:rFonts w:ascii="仿宋_GB2312" w:eastAsia="仿宋_GB2312" w:hAnsi="黑体"/>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21.62</w:t>
      </w:r>
      <w:r>
        <w:rPr>
          <w:rFonts w:ascii="仿宋_GB2312" w:eastAsia="仿宋_GB2312" w:hAnsi="黑体" w:hint="eastAsia"/>
          <w:sz w:val="32"/>
          <w:szCs w:val="32"/>
        </w:rPr>
        <w:t>万元</w:t>
      </w:r>
      <w:r>
        <w:rPr>
          <w:rFonts w:ascii="仿宋_GB2312" w:eastAsia="仿宋_GB2312" w:hAnsi="黑体"/>
          <w:sz w:val="32"/>
          <w:szCs w:val="32"/>
        </w:rPr>
        <w:t>,</w:t>
      </w:r>
      <w:r>
        <w:rPr>
          <w:rFonts w:ascii="仿宋_GB2312" w:eastAsia="仿宋_GB2312" w:hAnsi="黑体" w:hint="eastAsia"/>
          <w:sz w:val="32"/>
          <w:szCs w:val="32"/>
        </w:rPr>
        <w:t>比上年预算数增加</w:t>
      </w:r>
      <w:r>
        <w:rPr>
          <w:rFonts w:ascii="仿宋_GB2312" w:eastAsia="仿宋_GB2312" w:hAnsi="黑体"/>
          <w:sz w:val="32"/>
          <w:szCs w:val="32"/>
        </w:rPr>
        <w:t>11.91</w:t>
      </w:r>
      <w:r>
        <w:rPr>
          <w:rFonts w:ascii="仿宋_GB2312" w:eastAsia="仿宋_GB2312" w:hAnsi="黑体" w:hint="eastAsia"/>
          <w:sz w:val="32"/>
          <w:szCs w:val="32"/>
        </w:rPr>
        <w:t>万元，主要是人员工资结构调整。</w:t>
      </w:r>
    </w:p>
    <w:p w:rsidR="00082873" w:rsidRDefault="00082873" w:rsidP="00342A32">
      <w:pPr>
        <w:pStyle w:val="p0"/>
        <w:widowControl w:val="0"/>
        <w:spacing w:line="560" w:lineRule="exact"/>
        <w:ind w:firstLineChars="200" w:firstLine="31680"/>
        <w:rPr>
          <w:rFonts w:ascii="仿宋_GB2312" w:eastAsia="仿宋_GB2312"/>
          <w:sz w:val="32"/>
          <w:szCs w:val="32"/>
        </w:rPr>
      </w:pPr>
      <w:r>
        <w:rPr>
          <w:rFonts w:ascii="仿宋_GB2312" w:eastAsia="仿宋_GB2312" w:hAnsi="黑体"/>
          <w:sz w:val="32"/>
          <w:szCs w:val="32"/>
        </w:rPr>
        <w:t>6.</w:t>
      </w:r>
      <w:r>
        <w:rPr>
          <w:rFonts w:ascii="仿宋_GB2312" w:eastAsia="仿宋_GB2312" w:hAnsi="黑体" w:hint="eastAsia"/>
          <w:sz w:val="32"/>
          <w:szCs w:val="32"/>
        </w:rPr>
        <w:t>卫生健康（类）行政事业单位医疗（款）公务员医疗补助（项）</w:t>
      </w:r>
      <w:r>
        <w:rPr>
          <w:rFonts w:ascii="仿宋_GB2312" w:eastAsia="仿宋_GB2312" w:hAnsi="黑体"/>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50.90</w:t>
      </w:r>
      <w:r>
        <w:rPr>
          <w:rFonts w:ascii="仿宋_GB2312" w:eastAsia="仿宋_GB2312" w:hAnsi="黑体" w:hint="eastAsia"/>
          <w:sz w:val="32"/>
          <w:szCs w:val="32"/>
        </w:rPr>
        <w:t>万元</w:t>
      </w:r>
      <w:r>
        <w:rPr>
          <w:rFonts w:ascii="仿宋_GB2312" w:eastAsia="仿宋_GB2312" w:hAnsi="黑体"/>
          <w:sz w:val="32"/>
          <w:szCs w:val="32"/>
        </w:rPr>
        <w:t>,</w:t>
      </w:r>
      <w:r>
        <w:rPr>
          <w:rFonts w:ascii="仿宋_GB2312" w:eastAsia="仿宋_GB2312" w:hAnsi="黑体" w:hint="eastAsia"/>
          <w:sz w:val="32"/>
          <w:szCs w:val="32"/>
        </w:rPr>
        <w:t>比上年预算数增加</w:t>
      </w:r>
      <w:r>
        <w:rPr>
          <w:rFonts w:ascii="仿宋_GB2312" w:eastAsia="仿宋_GB2312" w:hAnsi="黑体" w:cs="仿宋_GB2312"/>
          <w:sz w:val="32"/>
          <w:szCs w:val="32"/>
        </w:rPr>
        <w:t>2.9</w:t>
      </w:r>
      <w:r>
        <w:rPr>
          <w:rFonts w:ascii="仿宋_GB2312" w:eastAsia="仿宋_GB2312" w:hAnsi="黑体" w:hint="eastAsia"/>
          <w:sz w:val="32"/>
          <w:szCs w:val="32"/>
        </w:rPr>
        <w:t>万元，主要是人员工资结构调整。</w:t>
      </w:r>
    </w:p>
    <w:p w:rsidR="00082873" w:rsidRDefault="00082873" w:rsidP="00342A32">
      <w:pPr>
        <w:ind w:firstLineChars="200" w:firstLine="3168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住房保障（类）住房改革支出（款）住房公积金（项）</w:t>
      </w:r>
      <w:r>
        <w:rPr>
          <w:rFonts w:ascii="仿宋_GB2312" w:eastAsia="仿宋_GB2312"/>
          <w:sz w:val="32"/>
          <w:szCs w:val="32"/>
        </w:rPr>
        <w:t>2020</w:t>
      </w:r>
      <w:r>
        <w:rPr>
          <w:rFonts w:ascii="仿宋_GB2312" w:eastAsia="仿宋_GB2312" w:hint="eastAsia"/>
          <w:sz w:val="32"/>
          <w:szCs w:val="32"/>
        </w:rPr>
        <w:t>年预算数为</w:t>
      </w:r>
      <w:r>
        <w:rPr>
          <w:rFonts w:ascii="仿宋_GB2312" w:eastAsia="仿宋_GB2312"/>
          <w:sz w:val="32"/>
          <w:szCs w:val="32"/>
        </w:rPr>
        <w:t>34.68</w:t>
      </w:r>
      <w:r>
        <w:rPr>
          <w:rFonts w:ascii="仿宋_GB2312" w:eastAsia="仿宋_GB2312" w:hint="eastAsia"/>
          <w:sz w:val="32"/>
          <w:szCs w:val="32"/>
        </w:rPr>
        <w:t>万</w:t>
      </w:r>
      <w:r>
        <w:rPr>
          <w:rFonts w:ascii="仿宋_GB2312" w:eastAsia="仿宋_GB2312"/>
          <w:sz w:val="32"/>
          <w:szCs w:val="32"/>
        </w:rPr>
        <w:t>,</w:t>
      </w:r>
      <w:r>
        <w:rPr>
          <w:rFonts w:ascii="仿宋_GB2312" w:eastAsia="仿宋_GB2312" w:hAnsi="黑体" w:hint="eastAsia"/>
          <w:sz w:val="32"/>
          <w:szCs w:val="32"/>
        </w:rPr>
        <w:t>比上年预算数增加</w:t>
      </w:r>
      <w:r>
        <w:rPr>
          <w:rFonts w:ascii="仿宋_GB2312" w:eastAsia="仿宋_GB2312" w:hAnsi="黑体" w:cs="仿宋_GB2312"/>
          <w:sz w:val="32"/>
          <w:szCs w:val="32"/>
        </w:rPr>
        <w:t>6.26</w:t>
      </w:r>
      <w:r>
        <w:rPr>
          <w:rFonts w:ascii="仿宋_GB2312" w:eastAsia="仿宋_GB2312" w:hAnsi="黑体" w:hint="eastAsia"/>
          <w:sz w:val="32"/>
          <w:szCs w:val="32"/>
        </w:rPr>
        <w:t>万元，主要是人员增加和人员工资结构调整。</w:t>
      </w:r>
    </w:p>
    <w:p w:rsidR="00082873" w:rsidRDefault="00082873">
      <w:pPr>
        <w:ind w:firstLine="640"/>
        <w:rPr>
          <w:rFonts w:ascii="黑体" w:eastAsia="黑体" w:hAnsi="黑体"/>
          <w:sz w:val="32"/>
          <w:szCs w:val="32"/>
        </w:rPr>
      </w:pPr>
      <w:r>
        <w:rPr>
          <w:rFonts w:ascii="黑体" w:eastAsia="黑体" w:hAnsi="黑体" w:hint="eastAsia"/>
          <w:sz w:val="32"/>
          <w:szCs w:val="32"/>
        </w:rPr>
        <w:t>三、关于中共三亚市委直属机关工作委员会（部门）</w:t>
      </w:r>
      <w:r>
        <w:rPr>
          <w:rFonts w:ascii="黑体" w:eastAsia="黑体" w:hAnsi="黑体"/>
          <w:sz w:val="32"/>
          <w:szCs w:val="32"/>
        </w:rPr>
        <w:t>2020</w:t>
      </w:r>
      <w:r>
        <w:rPr>
          <w:rFonts w:ascii="黑体" w:eastAsia="黑体" w:hAnsi="黑体" w:hint="eastAsia"/>
          <w:sz w:val="32"/>
          <w:szCs w:val="32"/>
        </w:rPr>
        <w:t>年一般公共预算基本支出情况说明</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hint="eastAsia"/>
          <w:sz w:val="32"/>
          <w:szCs w:val="32"/>
        </w:rPr>
        <w:t>中共三亚市委直属机关工作委员会（部门）</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一般公共预算基本支出为</w:t>
      </w:r>
      <w:r>
        <w:rPr>
          <w:rFonts w:ascii="仿宋_GB2312" w:eastAsia="仿宋_GB2312" w:hAnsi="黑体" w:cs="仿宋_GB2312"/>
          <w:sz w:val="32"/>
          <w:szCs w:val="32"/>
        </w:rPr>
        <w:t>573.99</w:t>
      </w:r>
      <w:r>
        <w:rPr>
          <w:rFonts w:ascii="仿宋_GB2312" w:eastAsia="仿宋_GB2312" w:hAnsi="黑体" w:hint="eastAsia"/>
          <w:sz w:val="32"/>
          <w:szCs w:val="32"/>
        </w:rPr>
        <w:t>万元，其中：</w:t>
      </w:r>
    </w:p>
    <w:p w:rsidR="00082873" w:rsidRDefault="00082873" w:rsidP="00342A32">
      <w:pPr>
        <w:pStyle w:val="p0"/>
        <w:widowControl w:val="0"/>
        <w:spacing w:line="560" w:lineRule="exact"/>
        <w:ind w:firstLineChars="200" w:firstLine="3168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sz w:val="32"/>
          <w:szCs w:val="32"/>
        </w:rPr>
        <w:t>517.96</w:t>
      </w:r>
      <w:r>
        <w:rPr>
          <w:rFonts w:ascii="仿宋_GB2312" w:eastAsia="仿宋_GB2312" w:hAnsi="黑体" w:hint="eastAsia"/>
          <w:sz w:val="32"/>
          <w:szCs w:val="32"/>
        </w:rPr>
        <w:t>万元，主要包括：基本工资、津贴补贴、奖金、其他社会保障缴费、</w:t>
      </w:r>
      <w:r>
        <w:rPr>
          <w:rFonts w:ascii="仿宋_GB2312" w:eastAsia="仿宋_GB2312" w:hint="eastAsia"/>
          <w:sz w:val="32"/>
          <w:szCs w:val="32"/>
        </w:rPr>
        <w:t>基本养老保险</w:t>
      </w:r>
      <w:r>
        <w:rPr>
          <w:rFonts w:ascii="仿宋_GB2312" w:eastAsia="仿宋_GB2312" w:hAnsi="黑体" w:hint="eastAsia"/>
          <w:sz w:val="32"/>
          <w:szCs w:val="32"/>
        </w:rPr>
        <w:t>缴</w:t>
      </w:r>
      <w:r>
        <w:rPr>
          <w:rFonts w:ascii="仿宋_GB2312" w:eastAsia="仿宋_GB2312" w:hint="eastAsia"/>
          <w:sz w:val="32"/>
          <w:szCs w:val="32"/>
        </w:rPr>
        <w:t>费、基本医疗保险</w:t>
      </w:r>
      <w:r>
        <w:rPr>
          <w:rFonts w:ascii="仿宋_GB2312" w:eastAsia="仿宋_GB2312" w:hAnsi="黑体" w:hint="eastAsia"/>
          <w:sz w:val="32"/>
          <w:szCs w:val="32"/>
        </w:rPr>
        <w:t>缴</w:t>
      </w:r>
      <w:r>
        <w:rPr>
          <w:rFonts w:ascii="仿宋_GB2312" w:eastAsia="仿宋_GB2312" w:hint="eastAsia"/>
          <w:sz w:val="32"/>
          <w:szCs w:val="32"/>
        </w:rPr>
        <w:t>费、医疗补助</w:t>
      </w:r>
      <w:r>
        <w:rPr>
          <w:rFonts w:ascii="仿宋_GB2312" w:eastAsia="仿宋_GB2312" w:hAnsi="黑体" w:hint="eastAsia"/>
          <w:sz w:val="32"/>
          <w:szCs w:val="32"/>
        </w:rPr>
        <w:t>缴</w:t>
      </w:r>
      <w:r>
        <w:rPr>
          <w:rFonts w:ascii="仿宋_GB2312" w:eastAsia="仿宋_GB2312" w:hint="eastAsia"/>
          <w:sz w:val="32"/>
          <w:szCs w:val="32"/>
        </w:rPr>
        <w:t>费</w:t>
      </w:r>
      <w:r>
        <w:rPr>
          <w:rFonts w:ascii="仿宋_GB2312" w:eastAsia="仿宋_GB2312" w:hAnsi="黑体" w:hint="eastAsia"/>
          <w:sz w:val="32"/>
          <w:szCs w:val="32"/>
        </w:rPr>
        <w:t>、</w:t>
      </w:r>
      <w:r>
        <w:rPr>
          <w:rFonts w:ascii="仿宋_GB2312" w:eastAsia="仿宋_GB2312" w:hint="eastAsia"/>
          <w:sz w:val="32"/>
          <w:szCs w:val="32"/>
        </w:rPr>
        <w:t>住房公积金、生活补助、奖励金、其他对个人和家庭的补助等</w:t>
      </w:r>
      <w:r>
        <w:rPr>
          <w:rFonts w:ascii="仿宋_GB2312" w:eastAsia="仿宋_GB2312" w:hAnsi="黑体"/>
          <w:sz w:val="32"/>
          <w:szCs w:val="32"/>
        </w:rPr>
        <w:t>;</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sz w:val="32"/>
          <w:szCs w:val="32"/>
        </w:rPr>
        <w:t>56.03</w:t>
      </w:r>
      <w:r>
        <w:rPr>
          <w:rFonts w:ascii="仿宋_GB2312" w:eastAsia="仿宋_GB2312" w:hAnsi="黑体" w:hint="eastAsia"/>
          <w:sz w:val="32"/>
          <w:szCs w:val="32"/>
        </w:rPr>
        <w:t>万元，主要包括：办公费、邮电费、</w:t>
      </w:r>
      <w:r>
        <w:rPr>
          <w:rFonts w:ascii="仿宋_GB2312" w:eastAsia="仿宋_GB2312" w:hint="eastAsia"/>
          <w:sz w:val="32"/>
          <w:szCs w:val="32"/>
        </w:rPr>
        <w:t>会议费、培训费、工会经费、福利费、公务用车运行维护费、其他交通费用、其他商品和服务支出等</w:t>
      </w:r>
      <w:r>
        <w:rPr>
          <w:rFonts w:ascii="仿宋_GB2312" w:eastAsia="仿宋_GB2312" w:hAnsi="黑体" w:hint="eastAsia"/>
          <w:sz w:val="32"/>
          <w:szCs w:val="32"/>
        </w:rPr>
        <w:t>。</w:t>
      </w:r>
    </w:p>
    <w:p w:rsidR="00082873" w:rsidRDefault="00082873" w:rsidP="00342A32">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中共三亚市委直属机关工作委员会（部门）</w:t>
      </w:r>
      <w:r>
        <w:rPr>
          <w:rFonts w:ascii="黑体" w:eastAsia="黑体" w:hAnsi="黑体"/>
          <w:sz w:val="32"/>
          <w:szCs w:val="32"/>
        </w:rPr>
        <w:t>2020</w:t>
      </w:r>
      <w:r>
        <w:rPr>
          <w:rFonts w:ascii="黑体" w:eastAsia="黑体" w:hAnsi="黑体" w:hint="eastAsia"/>
          <w:sz w:val="32"/>
          <w:szCs w:val="32"/>
        </w:rPr>
        <w:t>年“三公”经费预算情况说明</w:t>
      </w:r>
    </w:p>
    <w:p w:rsidR="00082873" w:rsidRDefault="00082873" w:rsidP="00342A32">
      <w:pPr>
        <w:ind w:firstLineChars="200" w:firstLine="31680"/>
        <w:rPr>
          <w:rFonts w:ascii="仿宋_GB2312" w:eastAsia="仿宋_GB2312" w:hAnsi="黑体" w:cs="Times New Roman"/>
          <w:sz w:val="32"/>
          <w:szCs w:val="32"/>
        </w:rPr>
      </w:pPr>
      <w:r>
        <w:rPr>
          <w:rFonts w:ascii="仿宋_GB2312" w:eastAsia="仿宋_GB2312" w:hAnsi="黑体" w:hint="eastAsia"/>
          <w:sz w:val="32"/>
          <w:szCs w:val="32"/>
        </w:rPr>
        <w:t>（一）中共三亚市委直属机关工作委员会（部门）</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一般公共预算“三公”经费预算数为</w:t>
      </w:r>
      <w:r>
        <w:rPr>
          <w:rFonts w:ascii="仿宋_GB2312" w:eastAsia="仿宋_GB2312" w:hAnsi="黑体" w:cs="仿宋_GB2312"/>
          <w:sz w:val="32"/>
          <w:szCs w:val="32"/>
        </w:rPr>
        <w:t>2.31</w:t>
      </w:r>
      <w:r>
        <w:rPr>
          <w:rFonts w:ascii="仿宋_GB2312" w:eastAsia="仿宋_GB2312" w:hAnsi="黑体" w:hint="eastAsia"/>
          <w:sz w:val="32"/>
          <w:szCs w:val="32"/>
        </w:rPr>
        <w:t>万元，其中：</w:t>
      </w:r>
    </w:p>
    <w:p w:rsidR="00082873" w:rsidRDefault="00082873" w:rsidP="00342A32">
      <w:pPr>
        <w:ind w:firstLineChars="200" w:firstLine="31680"/>
        <w:rPr>
          <w:rFonts w:ascii="Times New Roman" w:eastAsia="仿宋_GB2312" w:hAnsi="Times New Roman" w:cs="Times New Roman"/>
          <w:sz w:val="32"/>
          <w:shd w:val="clear" w:color="auto" w:fill="FFFFFF"/>
        </w:rPr>
      </w:pPr>
      <w:r>
        <w:rPr>
          <w:rFonts w:ascii="Times New Roman" w:eastAsia="仿宋_GB2312" w:hAnsi="Times New Roman" w:cs="Times New Roman" w:hint="eastAsia"/>
          <w:sz w:val="32"/>
          <w:shd w:val="clear" w:color="auto" w:fill="FFFFFF"/>
        </w:rPr>
        <w:t>因公出国（境）经费</w:t>
      </w:r>
      <w:r>
        <w:rPr>
          <w:rFonts w:ascii="仿宋_GB2312" w:eastAsia="仿宋_GB2312" w:hAnsi="黑体" w:cs="仿宋_GB2312"/>
          <w:sz w:val="32"/>
          <w:szCs w:val="32"/>
        </w:rPr>
        <w:t>0</w:t>
      </w:r>
      <w:r>
        <w:rPr>
          <w:rFonts w:ascii="仿宋_GB2312" w:eastAsia="仿宋_GB2312" w:hAnsi="黑体" w:hint="eastAsia"/>
          <w:sz w:val="32"/>
          <w:szCs w:val="32"/>
        </w:rPr>
        <w:t>万元，与上年预算持平。</w:t>
      </w:r>
      <w:r>
        <w:rPr>
          <w:rFonts w:ascii="仿宋_GB2312" w:eastAsia="仿宋_GB2312" w:hAnsi="黑体"/>
          <w:sz w:val="32"/>
          <w:szCs w:val="32"/>
        </w:rPr>
        <w:t>2020</w:t>
      </w:r>
      <w:r>
        <w:rPr>
          <w:rFonts w:ascii="仿宋_GB2312" w:eastAsia="仿宋_GB2312" w:hAnsi="黑体" w:hint="eastAsia"/>
          <w:sz w:val="32"/>
          <w:szCs w:val="32"/>
        </w:rPr>
        <w:t>年无出国计划安排。</w:t>
      </w:r>
    </w:p>
    <w:p w:rsidR="00082873" w:rsidRDefault="00082873" w:rsidP="00342A32">
      <w:pPr>
        <w:ind w:firstLineChars="200" w:firstLine="31680"/>
        <w:rPr>
          <w:rFonts w:ascii="Times New Roman" w:eastAsia="黑体" w:hAnsi="Times New Roman" w:cs="Times New Roman"/>
          <w:sz w:val="32"/>
          <w:shd w:val="clear" w:color="auto" w:fill="FFFFFF"/>
        </w:rPr>
      </w:pPr>
      <w:r>
        <w:rPr>
          <w:rFonts w:ascii="Times New Roman" w:eastAsia="仿宋_GB2312" w:hAnsi="Times New Roman" w:cs="Times New Roman" w:hint="eastAsia"/>
          <w:sz w:val="32"/>
          <w:shd w:val="clear" w:color="auto" w:fill="FFFFFF"/>
        </w:rPr>
        <w:t>公务用车购置及运行费</w:t>
      </w:r>
      <w:r>
        <w:rPr>
          <w:rFonts w:ascii="仿宋_GB2312" w:eastAsia="仿宋_GB2312" w:hAnsi="黑体" w:cs="仿宋_GB2312"/>
          <w:sz w:val="32"/>
          <w:szCs w:val="32"/>
        </w:rPr>
        <w:t>1.81</w:t>
      </w:r>
      <w:r>
        <w:rPr>
          <w:rFonts w:ascii="仿宋_GB2312" w:eastAsia="仿宋_GB2312" w:hAnsi="黑体"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，公务用车运行费</w:t>
      </w:r>
      <w:r>
        <w:rPr>
          <w:rFonts w:ascii="仿宋_GB2312" w:eastAsia="仿宋_GB2312" w:hAnsi="黑体" w:cs="仿宋_GB2312"/>
          <w:sz w:val="32"/>
          <w:szCs w:val="32"/>
        </w:rPr>
        <w:t>1.81</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，较上年预算减少</w:t>
      </w:r>
      <w:r>
        <w:rPr>
          <w:rFonts w:ascii="Times New Roman" w:eastAsia="仿宋_GB2312" w:hAnsi="Times New Roman" w:cs="Times New Roman"/>
          <w:sz w:val="32"/>
          <w:shd w:val="clear" w:color="auto" w:fill="FFFFFF"/>
        </w:rPr>
        <w:t>0.06</w:t>
      </w:r>
      <w:r>
        <w:rPr>
          <w:rFonts w:ascii="Times New Roman" w:eastAsia="仿宋_GB2312" w:hAnsi="Times New Roman" w:cs="Times New Roman" w:hint="eastAsia"/>
          <w:sz w:val="32"/>
          <w:shd w:val="clear" w:color="auto" w:fill="FFFFFF"/>
        </w:rPr>
        <w:t>万元，主要原因是缩减有关经费开支</w:t>
      </w:r>
      <w:r>
        <w:rPr>
          <w:rFonts w:ascii="仿宋_GB2312" w:eastAsia="仿宋_GB2312" w:hint="eastAsia"/>
          <w:sz w:val="32"/>
          <w:szCs w:val="32"/>
        </w:rPr>
        <w:t>。公务用车保有量</w:t>
      </w:r>
      <w:r>
        <w:rPr>
          <w:rFonts w:ascii="仿宋_GB2312" w:eastAsia="仿宋_GB2312"/>
          <w:sz w:val="32"/>
          <w:szCs w:val="32"/>
        </w:rPr>
        <w:t>1</w:t>
      </w:r>
      <w:r>
        <w:rPr>
          <w:rFonts w:ascii="仿宋_GB2312" w:eastAsia="仿宋_GB2312" w:hint="eastAsia"/>
          <w:sz w:val="32"/>
          <w:szCs w:val="32"/>
        </w:rPr>
        <w:t>辆，计划购买</w:t>
      </w:r>
      <w:r>
        <w:rPr>
          <w:rFonts w:ascii="仿宋_GB2312" w:eastAsia="仿宋_GB2312"/>
          <w:sz w:val="32"/>
          <w:szCs w:val="32"/>
        </w:rPr>
        <w:t>0</w:t>
      </w:r>
      <w:r>
        <w:rPr>
          <w:rFonts w:ascii="仿宋_GB2312" w:eastAsia="仿宋_GB2312" w:hint="eastAsia"/>
          <w:sz w:val="32"/>
          <w:szCs w:val="32"/>
        </w:rPr>
        <w:t>辆。</w:t>
      </w:r>
    </w:p>
    <w:p w:rsidR="00082873" w:rsidRDefault="00082873" w:rsidP="00342A32">
      <w:pPr>
        <w:ind w:firstLineChars="200" w:firstLine="31680"/>
        <w:rPr>
          <w:rFonts w:ascii="Times New Roman" w:eastAsia="仿宋_GB2312" w:hAnsi="Times New Roman" w:cs="Times New Roman"/>
          <w:sz w:val="32"/>
          <w:shd w:val="clear" w:color="auto" w:fill="FFFFFF"/>
        </w:rPr>
      </w:pPr>
      <w:r>
        <w:rPr>
          <w:rFonts w:ascii="仿宋_GB2312" w:eastAsia="仿宋_GB2312" w:hAnsi="黑体" w:cs="Times New Roman" w:hint="eastAsia"/>
          <w:sz w:val="32"/>
          <w:szCs w:val="32"/>
        </w:rPr>
        <w:t>公务接待费</w:t>
      </w:r>
      <w:r>
        <w:rPr>
          <w:rFonts w:ascii="仿宋_GB2312" w:eastAsia="仿宋_GB2312" w:hAnsi="黑体" w:cs="仿宋_GB2312"/>
          <w:sz w:val="32"/>
          <w:szCs w:val="32"/>
        </w:rPr>
        <w:t>0.5</w:t>
      </w:r>
      <w:r>
        <w:rPr>
          <w:rFonts w:ascii="Times New Roman" w:eastAsia="仿宋_GB2312" w:hAnsi="Times New Roman" w:cs="Times New Roman" w:hint="eastAsia"/>
          <w:sz w:val="32"/>
          <w:shd w:val="clear" w:color="auto" w:fill="FFFFFF"/>
        </w:rPr>
        <w:t>万元，比上年预算数增加</w:t>
      </w:r>
      <w:r>
        <w:rPr>
          <w:rFonts w:ascii="Times New Roman" w:eastAsia="仿宋_GB2312" w:hAnsi="Times New Roman" w:cs="Times New Roman"/>
          <w:sz w:val="32"/>
          <w:shd w:val="clear" w:color="auto" w:fill="FFFFFF"/>
        </w:rPr>
        <w:t>0.4</w:t>
      </w:r>
      <w:r>
        <w:rPr>
          <w:rFonts w:ascii="Times New Roman" w:eastAsia="仿宋_GB2312" w:hAnsi="Times New Roman" w:cs="Times New Roman" w:hint="eastAsia"/>
          <w:sz w:val="32"/>
          <w:shd w:val="clear" w:color="auto" w:fill="FFFFFF"/>
        </w:rPr>
        <w:t>万元，主要原因是保障公务接待活动需要。计划接待</w:t>
      </w:r>
      <w:r>
        <w:rPr>
          <w:rFonts w:ascii="Times New Roman" w:eastAsia="仿宋_GB2312" w:hAnsi="Times New Roman" w:cs="Times New Roman"/>
          <w:sz w:val="32"/>
          <w:shd w:val="clear" w:color="auto" w:fill="FFFFFF"/>
        </w:rPr>
        <w:t>5</w:t>
      </w:r>
      <w:r>
        <w:rPr>
          <w:rFonts w:ascii="Times New Roman" w:eastAsia="仿宋_GB2312" w:hAnsi="Times New Roman" w:cs="Times New Roman" w:hint="eastAsia"/>
          <w:sz w:val="32"/>
          <w:shd w:val="clear" w:color="auto" w:fill="FFFFFF"/>
        </w:rPr>
        <w:t>批</w:t>
      </w:r>
      <w:r>
        <w:rPr>
          <w:rFonts w:ascii="Times New Roman" w:eastAsia="仿宋_GB2312" w:hAnsi="Times New Roman" w:cs="Times New Roman"/>
          <w:sz w:val="32"/>
          <w:shd w:val="clear" w:color="auto" w:fill="FFFFFF"/>
        </w:rPr>
        <w:t>25</w:t>
      </w:r>
      <w:r>
        <w:rPr>
          <w:rFonts w:ascii="Times New Roman" w:eastAsia="仿宋_GB2312" w:hAnsi="Times New Roman" w:cs="Times New Roman" w:hint="eastAsia"/>
          <w:sz w:val="32"/>
          <w:shd w:val="clear" w:color="auto" w:fill="FFFFFF"/>
        </w:rPr>
        <w:t>人。</w:t>
      </w:r>
    </w:p>
    <w:p w:rsidR="00082873" w:rsidRDefault="00082873" w:rsidP="00342A32">
      <w:pPr>
        <w:ind w:firstLineChars="200" w:firstLine="31680"/>
        <w:rPr>
          <w:rFonts w:ascii="仿宋_GB2312" w:eastAsia="仿宋_GB2312" w:hAnsi="黑体"/>
          <w:sz w:val="32"/>
          <w:szCs w:val="32"/>
        </w:rPr>
      </w:pPr>
      <w:r>
        <w:rPr>
          <w:rFonts w:ascii="Times New Roman" w:eastAsia="仿宋_GB2312" w:hAnsi="Times New Roman" w:cs="Times New Roman" w:hint="eastAsia"/>
          <w:sz w:val="32"/>
          <w:shd w:val="clear" w:color="auto" w:fill="FFFFFF"/>
        </w:rPr>
        <w:t>（二）</w:t>
      </w:r>
      <w:r>
        <w:rPr>
          <w:rFonts w:ascii="仿宋_GB2312" w:eastAsia="仿宋_GB2312" w:hAnsi="黑体" w:hint="eastAsia"/>
          <w:sz w:val="32"/>
          <w:szCs w:val="32"/>
        </w:rPr>
        <w:t>中共三亚市委直属机关工作委员会（部门）</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政府性基金预算“三公”经费预算数为</w:t>
      </w:r>
      <w:r>
        <w:rPr>
          <w:rFonts w:ascii="仿宋_GB2312" w:eastAsia="仿宋_GB2312" w:hAnsi="黑体" w:cs="仿宋_GB2312"/>
          <w:sz w:val="32"/>
          <w:szCs w:val="32"/>
        </w:rPr>
        <w:t>0</w:t>
      </w:r>
      <w:r>
        <w:rPr>
          <w:rFonts w:ascii="仿宋_GB2312" w:eastAsia="仿宋_GB2312" w:hAnsi="黑体" w:hint="eastAsia"/>
          <w:sz w:val="32"/>
          <w:szCs w:val="32"/>
        </w:rPr>
        <w:t>万元，其中：</w:t>
      </w:r>
    </w:p>
    <w:p w:rsidR="00082873" w:rsidRDefault="00082873" w:rsidP="00342A32">
      <w:pPr>
        <w:ind w:firstLineChars="200" w:firstLine="31680"/>
        <w:rPr>
          <w:rFonts w:ascii="仿宋_GB2312" w:eastAsia="仿宋_GB2312" w:hAnsi="黑体"/>
          <w:sz w:val="32"/>
          <w:szCs w:val="32"/>
        </w:rPr>
      </w:pPr>
      <w:r>
        <w:rPr>
          <w:rFonts w:ascii="Times New Roman" w:eastAsia="仿宋_GB2312" w:hAnsi="Times New Roman" w:cs="Times New Roman" w:hint="eastAsia"/>
          <w:sz w:val="32"/>
          <w:shd w:val="clear" w:color="auto" w:fill="FFFFFF"/>
        </w:rPr>
        <w:t>因公出国（境）经费</w:t>
      </w:r>
      <w:r>
        <w:rPr>
          <w:rFonts w:ascii="仿宋_GB2312" w:eastAsia="仿宋_GB2312" w:hAnsi="黑体" w:cs="仿宋_GB2312"/>
          <w:sz w:val="32"/>
          <w:szCs w:val="32"/>
        </w:rPr>
        <w:t>0</w:t>
      </w:r>
      <w:r>
        <w:rPr>
          <w:rFonts w:ascii="仿宋_GB2312" w:eastAsia="仿宋_GB2312" w:hAnsi="黑体" w:hint="eastAsia"/>
          <w:sz w:val="32"/>
          <w:szCs w:val="32"/>
        </w:rPr>
        <w:t>万元，与上年预算持平，</w:t>
      </w:r>
      <w:r>
        <w:rPr>
          <w:rFonts w:ascii="仿宋_GB2312" w:eastAsia="仿宋_GB2312" w:hAnsi="黑体"/>
          <w:sz w:val="32"/>
          <w:szCs w:val="32"/>
        </w:rPr>
        <w:t>2020</w:t>
      </w:r>
      <w:r>
        <w:rPr>
          <w:rFonts w:ascii="仿宋_GB2312" w:eastAsia="仿宋_GB2312" w:hAnsi="黑体" w:hint="eastAsia"/>
          <w:sz w:val="32"/>
          <w:szCs w:val="32"/>
        </w:rPr>
        <w:t>年无出国计划安排。</w:t>
      </w:r>
    </w:p>
    <w:p w:rsidR="00082873" w:rsidRDefault="00082873" w:rsidP="00342A32">
      <w:pPr>
        <w:ind w:firstLineChars="200" w:firstLine="31680"/>
        <w:rPr>
          <w:rFonts w:ascii="仿宋_GB2312" w:eastAsia="仿宋_GB2312"/>
          <w:sz w:val="32"/>
          <w:szCs w:val="32"/>
        </w:rPr>
      </w:pPr>
      <w:r>
        <w:rPr>
          <w:rFonts w:ascii="Times New Roman" w:eastAsia="仿宋_GB2312" w:hAnsi="Times New Roman" w:cs="Times New Roman" w:hint="eastAsia"/>
          <w:sz w:val="32"/>
          <w:shd w:val="clear" w:color="auto" w:fill="FFFFFF"/>
        </w:rPr>
        <w:t>公务用车购置及运行费</w:t>
      </w:r>
      <w:r>
        <w:rPr>
          <w:rFonts w:ascii="仿宋_GB2312" w:eastAsia="仿宋_GB2312" w:hAnsi="黑体" w:cs="仿宋_GB2312"/>
          <w:sz w:val="32"/>
          <w:szCs w:val="32"/>
        </w:rPr>
        <w:t>0</w:t>
      </w:r>
      <w:r>
        <w:rPr>
          <w:rFonts w:ascii="仿宋_GB2312" w:eastAsia="仿宋_GB2312" w:hAnsi="黑体"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，公务用车运行费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w:t>
      </w:r>
      <w:r>
        <w:rPr>
          <w:rFonts w:ascii="仿宋_GB2312" w:eastAsia="仿宋_GB2312" w:hAnsi="黑体" w:hint="eastAsia"/>
          <w:sz w:val="32"/>
          <w:szCs w:val="32"/>
        </w:rPr>
        <w:t>与上年预算持平</w:t>
      </w:r>
      <w:r>
        <w:rPr>
          <w:rFonts w:ascii="仿宋_GB2312" w:eastAsia="仿宋_GB2312" w:hint="eastAsia"/>
          <w:sz w:val="32"/>
          <w:szCs w:val="32"/>
        </w:rPr>
        <w:t>。</w:t>
      </w:r>
    </w:p>
    <w:p w:rsidR="00082873" w:rsidRDefault="00082873" w:rsidP="00342A32">
      <w:pPr>
        <w:ind w:firstLineChars="200" w:firstLine="31680"/>
        <w:rPr>
          <w:rFonts w:ascii="Times New Roman" w:eastAsia="仿宋_GB2312" w:hAnsi="Times New Roman" w:cs="Times New Roman"/>
          <w:sz w:val="32"/>
          <w:shd w:val="clear" w:color="auto" w:fill="FFFFFF"/>
        </w:rPr>
      </w:pPr>
      <w:r>
        <w:rPr>
          <w:rFonts w:ascii="仿宋_GB2312" w:eastAsia="仿宋_GB2312" w:hAnsi="黑体" w:cs="Times New Roman" w:hint="eastAsia"/>
          <w:sz w:val="32"/>
          <w:szCs w:val="32"/>
        </w:rPr>
        <w:t>公务接待费</w:t>
      </w:r>
      <w:r>
        <w:rPr>
          <w:rFonts w:ascii="仿宋_GB2312" w:eastAsia="仿宋_GB2312" w:hAnsi="黑体" w:cs="仿宋_GB2312"/>
          <w:sz w:val="32"/>
          <w:szCs w:val="32"/>
        </w:rPr>
        <w:t>0</w:t>
      </w:r>
      <w:r>
        <w:rPr>
          <w:rFonts w:ascii="Times New Roman" w:eastAsia="仿宋_GB2312" w:hAnsi="Times New Roman" w:cs="Times New Roman" w:hint="eastAsia"/>
          <w:sz w:val="32"/>
          <w:shd w:val="clear" w:color="auto" w:fill="FFFFFF"/>
        </w:rPr>
        <w:t>万元，</w:t>
      </w:r>
      <w:r>
        <w:rPr>
          <w:rFonts w:ascii="仿宋_GB2312" w:eastAsia="仿宋_GB2312" w:hAnsi="黑体" w:hint="eastAsia"/>
          <w:sz w:val="32"/>
          <w:szCs w:val="32"/>
        </w:rPr>
        <w:t>与上年预算持平</w:t>
      </w:r>
      <w:r>
        <w:rPr>
          <w:rFonts w:ascii="Times New Roman" w:eastAsia="仿宋_GB2312" w:hAnsi="Times New Roman" w:cs="Times New Roman" w:hint="eastAsia"/>
          <w:sz w:val="32"/>
          <w:shd w:val="clear" w:color="auto" w:fill="FFFFFF"/>
        </w:rPr>
        <w:t>。</w:t>
      </w:r>
    </w:p>
    <w:p w:rsidR="00082873" w:rsidRDefault="00082873" w:rsidP="00342A32">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w:t>
      </w:r>
      <w:r>
        <w:rPr>
          <w:rFonts w:ascii="黑体" w:eastAsia="黑体" w:hAnsi="黑体" w:hint="eastAsia"/>
          <w:sz w:val="32"/>
          <w:szCs w:val="32"/>
        </w:rPr>
        <w:t>关于中共三亚市委直属机关工作委员会（部门）</w:t>
      </w:r>
      <w:r>
        <w:rPr>
          <w:rFonts w:ascii="黑体" w:eastAsia="黑体" w:hAnsi="黑体"/>
          <w:sz w:val="32"/>
          <w:szCs w:val="32"/>
        </w:rPr>
        <w:t>2020</w:t>
      </w:r>
      <w:r>
        <w:rPr>
          <w:rFonts w:ascii="黑体" w:eastAsia="黑体" w:hAnsi="黑体" w:hint="eastAsia"/>
          <w:sz w:val="32"/>
          <w:szCs w:val="32"/>
        </w:rPr>
        <w:t>年政府性基金预算当年拨款情况说明</w:t>
      </w:r>
    </w:p>
    <w:p w:rsidR="00082873" w:rsidRDefault="00082873">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hint="eastAsia"/>
          <w:sz w:val="32"/>
          <w:szCs w:val="32"/>
          <w:lang w:val="zh-CN"/>
        </w:rPr>
        <w:t>中共三亚市委直属机关工作委员会</w:t>
      </w:r>
      <w:r>
        <w:rPr>
          <w:rFonts w:ascii="仿宋_GB2312" w:eastAsia="仿宋_GB2312" w:hAnsi="黑体" w:hint="eastAsia"/>
          <w:sz w:val="32"/>
          <w:szCs w:val="32"/>
        </w:rPr>
        <w:t>（部门）</w:t>
      </w:r>
      <w:r>
        <w:rPr>
          <w:rFonts w:ascii="仿宋_GB2312" w:eastAsia="仿宋_GB2312" w:hAnsi="黑体" w:cs="仿宋_GB2312"/>
          <w:sz w:val="32"/>
          <w:szCs w:val="32"/>
        </w:rPr>
        <w:t>2020</w:t>
      </w:r>
      <w:r>
        <w:rPr>
          <w:rFonts w:ascii="仿宋_GB2312" w:eastAsia="仿宋_GB2312" w:hAnsi="黑体" w:hint="eastAsia"/>
          <w:sz w:val="32"/>
          <w:szCs w:val="32"/>
        </w:rPr>
        <w:t>年政府性基金预算当年拨款</w:t>
      </w:r>
      <w:r>
        <w:rPr>
          <w:rFonts w:ascii="仿宋_GB2312" w:eastAsia="仿宋_GB2312" w:hAnsi="黑体" w:cs="仿宋_GB2312"/>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p>
    <w:p w:rsidR="00082873" w:rsidRDefault="00082873">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082873" w:rsidRDefault="00082873" w:rsidP="00342A32">
      <w:pPr>
        <w:ind w:firstLineChars="250" w:firstLine="31680"/>
        <w:rPr>
          <w:rFonts w:ascii="仿宋_GB2312" w:eastAsia="仿宋_GB2312" w:hAnsi="黑体"/>
          <w:sz w:val="32"/>
          <w:szCs w:val="32"/>
        </w:rPr>
      </w:pPr>
      <w:r>
        <w:rPr>
          <w:rFonts w:ascii="仿宋_GB2312" w:eastAsia="仿宋_GB2312" w:hAnsi="黑体" w:cs="仿宋_GB2312" w:hint="eastAsia"/>
          <w:sz w:val="32"/>
          <w:szCs w:val="32"/>
        </w:rPr>
        <w:t>科学技术支出（类）支出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；文化体育与传媒支出（类）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；社会保障和就业支出（类）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；节能环保（类）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w:t>
      </w:r>
    </w:p>
    <w:p w:rsidR="00082873" w:rsidRDefault="00082873">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cs="仿宋_GB2312"/>
          <w:sz w:val="32"/>
          <w:szCs w:val="32"/>
        </w:rPr>
        <w:t xml:space="preserve">1. </w:t>
      </w:r>
      <w:r>
        <w:rPr>
          <w:rFonts w:ascii="仿宋_GB2312" w:eastAsia="仿宋_GB2312" w:hAnsi="黑体" w:cs="仿宋_GB2312" w:hint="eastAsia"/>
          <w:sz w:val="32"/>
          <w:szCs w:val="32"/>
        </w:rPr>
        <w:t>科学技术支出（类）核电站乏燃料处理处置基金支出（款）乏燃料运输（项）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cs="仿宋_GB2312" w:hint="eastAsia"/>
          <w:sz w:val="32"/>
          <w:szCs w:val="32"/>
        </w:rPr>
        <w:t>科学技术支出（类）核电站乏燃料处理处置基金支出（款）乏燃料离堆贮存（项）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cs="仿宋_GB2312"/>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p>
    <w:p w:rsidR="00082873" w:rsidRDefault="00082873" w:rsidP="00342A32">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w:t>
      </w:r>
      <w:r>
        <w:rPr>
          <w:rFonts w:ascii="黑体" w:eastAsia="黑体" w:hAnsi="黑体" w:hint="eastAsia"/>
          <w:sz w:val="32"/>
          <w:szCs w:val="32"/>
        </w:rPr>
        <w:t>关于中共三亚市委直属机关工作委员会（部门）</w:t>
      </w:r>
      <w:r>
        <w:rPr>
          <w:rFonts w:ascii="黑体" w:eastAsia="黑体" w:hAnsi="黑体"/>
          <w:sz w:val="32"/>
          <w:szCs w:val="32"/>
        </w:rPr>
        <w:t>2020</w:t>
      </w:r>
      <w:r>
        <w:rPr>
          <w:rFonts w:ascii="黑体" w:eastAsia="黑体" w:hAnsi="黑体" w:hint="eastAsia"/>
          <w:sz w:val="32"/>
          <w:szCs w:val="32"/>
        </w:rPr>
        <w:t>年收支预算情况的总体说明</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hint="eastAsia"/>
          <w:sz w:val="32"/>
          <w:szCs w:val="32"/>
          <w:lang w:val="zh-CN"/>
        </w:rPr>
        <w:t>中共三亚市委直属机关工作委员会</w:t>
      </w:r>
      <w:r>
        <w:rPr>
          <w:rFonts w:ascii="仿宋_GB2312" w:eastAsia="仿宋_GB2312" w:hAnsi="黑体" w:cs="仿宋_GB2312" w:hint="eastAsia"/>
          <w:sz w:val="32"/>
          <w:szCs w:val="32"/>
        </w:rPr>
        <w:t>（部门）所有收入和支出均纳入部门预算管理。收入包括：一般公共预算收入</w:t>
      </w:r>
      <w:r>
        <w:rPr>
          <w:rFonts w:ascii="仿宋_GB2312" w:eastAsia="仿宋_GB2312" w:hAnsi="黑体" w:hint="eastAsia"/>
          <w:sz w:val="32"/>
          <w:szCs w:val="32"/>
        </w:rPr>
        <w:t>；支出包括：一般公共服务支出、</w:t>
      </w:r>
      <w:r>
        <w:rPr>
          <w:rFonts w:ascii="仿宋_GB2312" w:eastAsia="仿宋_GB2312" w:hint="eastAsia"/>
          <w:sz w:val="32"/>
          <w:szCs w:val="32"/>
        </w:rPr>
        <w:t>社会保障和就业支出、卫生健康支出、住房保障支出</w:t>
      </w:r>
      <w:r>
        <w:rPr>
          <w:rFonts w:ascii="仿宋_GB2312" w:eastAsia="仿宋_GB2312" w:hAnsi="黑体" w:hint="eastAsia"/>
          <w:sz w:val="32"/>
          <w:szCs w:val="32"/>
        </w:rPr>
        <w:t>。</w:t>
      </w:r>
      <w:r>
        <w:rPr>
          <w:rFonts w:ascii="仿宋_GB2312" w:eastAsia="仿宋_GB2312" w:hAnsi="黑体" w:hint="eastAsia"/>
          <w:sz w:val="32"/>
          <w:szCs w:val="32"/>
          <w:lang w:val="zh-CN"/>
        </w:rPr>
        <w:t>中共三亚市委直属机关工作委员会</w:t>
      </w:r>
      <w:r>
        <w:rPr>
          <w:rFonts w:ascii="仿宋_GB2312" w:eastAsia="仿宋_GB2312" w:hAnsi="黑体" w:hint="eastAsia"/>
          <w:sz w:val="32"/>
          <w:szCs w:val="32"/>
        </w:rPr>
        <w:t>（部门）</w:t>
      </w:r>
      <w:r>
        <w:rPr>
          <w:rFonts w:ascii="仿宋_GB2312" w:eastAsia="仿宋_GB2312" w:hAnsi="黑体" w:cs="仿宋_GB2312"/>
          <w:sz w:val="32"/>
          <w:szCs w:val="32"/>
        </w:rPr>
        <w:t>2020</w:t>
      </w:r>
      <w:r>
        <w:rPr>
          <w:rFonts w:ascii="仿宋_GB2312" w:eastAsia="仿宋_GB2312" w:hAnsi="黑体" w:hint="eastAsia"/>
          <w:sz w:val="32"/>
          <w:szCs w:val="32"/>
        </w:rPr>
        <w:t>年收支总预算</w:t>
      </w:r>
      <w:r>
        <w:rPr>
          <w:rFonts w:ascii="仿宋_GB2312" w:eastAsia="仿宋_GB2312" w:hAnsi="黑体" w:cs="仿宋_GB2312"/>
          <w:sz w:val="32"/>
          <w:szCs w:val="32"/>
        </w:rPr>
        <w:t>1494.59</w:t>
      </w:r>
      <w:r>
        <w:rPr>
          <w:rFonts w:ascii="仿宋_GB2312" w:eastAsia="仿宋_GB2312" w:hAnsi="黑体" w:hint="eastAsia"/>
          <w:sz w:val="32"/>
          <w:szCs w:val="32"/>
        </w:rPr>
        <w:t>万元。</w:t>
      </w:r>
    </w:p>
    <w:p w:rsidR="00082873" w:rsidRDefault="00082873" w:rsidP="00342A32">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w:t>
      </w:r>
      <w:r>
        <w:rPr>
          <w:rFonts w:ascii="黑体" w:eastAsia="黑体" w:hAnsi="黑体" w:hint="eastAsia"/>
          <w:sz w:val="32"/>
          <w:szCs w:val="32"/>
        </w:rPr>
        <w:t>关于中共三亚市委直属机关工作委员会（部门）</w:t>
      </w:r>
      <w:r>
        <w:rPr>
          <w:rFonts w:ascii="黑体" w:eastAsia="黑体" w:hAnsi="黑体"/>
          <w:sz w:val="32"/>
          <w:szCs w:val="32"/>
        </w:rPr>
        <w:t>2020</w:t>
      </w:r>
      <w:r>
        <w:rPr>
          <w:rFonts w:ascii="黑体" w:eastAsia="黑体" w:hAnsi="黑体" w:hint="eastAsia"/>
          <w:sz w:val="32"/>
          <w:szCs w:val="32"/>
        </w:rPr>
        <w:t>年收入预算情况说明</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hint="eastAsia"/>
          <w:sz w:val="32"/>
          <w:szCs w:val="32"/>
          <w:lang w:val="zh-CN"/>
        </w:rPr>
        <w:t>中共三亚市委直属机关工作委员会</w:t>
      </w:r>
      <w:r>
        <w:rPr>
          <w:rFonts w:ascii="仿宋_GB2312" w:eastAsia="仿宋_GB2312" w:hAnsi="黑体" w:hint="eastAsia"/>
          <w:sz w:val="32"/>
          <w:szCs w:val="32"/>
        </w:rPr>
        <w:t>（部门）</w:t>
      </w:r>
      <w:r>
        <w:rPr>
          <w:rFonts w:ascii="仿宋_GB2312" w:eastAsia="仿宋_GB2312" w:hAnsi="黑体" w:cs="仿宋_GB2312"/>
          <w:sz w:val="32"/>
          <w:szCs w:val="32"/>
        </w:rPr>
        <w:t>2020</w:t>
      </w:r>
      <w:r>
        <w:rPr>
          <w:rFonts w:ascii="仿宋_GB2312" w:eastAsia="仿宋_GB2312" w:hAnsi="黑体" w:hint="eastAsia"/>
          <w:sz w:val="32"/>
          <w:szCs w:val="32"/>
        </w:rPr>
        <w:t>年收入预算</w:t>
      </w:r>
      <w:r>
        <w:rPr>
          <w:rFonts w:ascii="仿宋_GB2312" w:eastAsia="仿宋_GB2312" w:hAnsi="黑体" w:cs="仿宋_GB2312"/>
          <w:sz w:val="32"/>
          <w:szCs w:val="32"/>
        </w:rPr>
        <w:t>1494.59</w:t>
      </w:r>
      <w:r>
        <w:rPr>
          <w:rFonts w:ascii="仿宋_GB2312" w:eastAsia="仿宋_GB2312" w:hAnsi="黑体" w:hint="eastAsia"/>
          <w:sz w:val="32"/>
          <w:szCs w:val="32"/>
        </w:rPr>
        <w:t>万元，其中：上年结转</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；经费拨款收入</w:t>
      </w:r>
      <w:r>
        <w:rPr>
          <w:rFonts w:ascii="仿宋_GB2312" w:eastAsia="仿宋_GB2312" w:hAnsi="黑体" w:cs="仿宋_GB2312"/>
          <w:sz w:val="32"/>
          <w:szCs w:val="32"/>
        </w:rPr>
        <w:t>1494.59</w:t>
      </w:r>
      <w:r>
        <w:rPr>
          <w:rFonts w:ascii="仿宋_GB2312" w:eastAsia="仿宋_GB2312" w:hAnsi="黑体" w:hint="eastAsia"/>
          <w:sz w:val="32"/>
          <w:szCs w:val="32"/>
        </w:rPr>
        <w:t>万元，占</w:t>
      </w:r>
      <w:r>
        <w:rPr>
          <w:rFonts w:ascii="仿宋_GB2312" w:eastAsia="仿宋_GB2312" w:hAnsi="黑体" w:cs="仿宋_GB2312"/>
          <w:sz w:val="32"/>
          <w:szCs w:val="32"/>
        </w:rPr>
        <w:t>100</w:t>
      </w:r>
      <w:r>
        <w:rPr>
          <w:rFonts w:ascii="仿宋_GB2312" w:eastAsia="仿宋_GB2312" w:hAnsi="黑体"/>
          <w:sz w:val="32"/>
          <w:szCs w:val="32"/>
        </w:rPr>
        <w:t>%</w:t>
      </w:r>
      <w:r>
        <w:rPr>
          <w:rFonts w:ascii="仿宋_GB2312" w:eastAsia="仿宋_GB2312" w:hAnsi="黑体" w:hint="eastAsia"/>
          <w:sz w:val="32"/>
          <w:szCs w:val="32"/>
        </w:rPr>
        <w:t>；政府性基金收入</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；专项收入</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824.69</w:t>
      </w:r>
      <w:r>
        <w:rPr>
          <w:rFonts w:ascii="仿宋_GB2312" w:eastAsia="仿宋_GB2312" w:hAnsi="黑体" w:hint="eastAsia"/>
          <w:sz w:val="32"/>
          <w:szCs w:val="32"/>
        </w:rPr>
        <w:t>万元，主要原因是人员增加、人员工资结构调整，以及新批准项目建设需要等。</w:t>
      </w:r>
    </w:p>
    <w:p w:rsidR="00082873" w:rsidRDefault="00082873" w:rsidP="00342A32">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w:t>
      </w:r>
      <w:r>
        <w:rPr>
          <w:rFonts w:ascii="黑体" w:eastAsia="黑体" w:hAnsi="黑体" w:hint="eastAsia"/>
          <w:sz w:val="32"/>
          <w:szCs w:val="32"/>
        </w:rPr>
        <w:t>关于中共三亚市委直属机关工作委员会（部门）</w:t>
      </w:r>
      <w:r>
        <w:rPr>
          <w:rFonts w:ascii="黑体" w:eastAsia="黑体" w:hAnsi="黑体"/>
          <w:sz w:val="32"/>
          <w:szCs w:val="32"/>
        </w:rPr>
        <w:t>2020</w:t>
      </w:r>
      <w:r>
        <w:rPr>
          <w:rFonts w:ascii="黑体" w:eastAsia="黑体" w:hAnsi="黑体" w:hint="eastAsia"/>
          <w:sz w:val="32"/>
          <w:szCs w:val="32"/>
        </w:rPr>
        <w:t>年支出预算情况说明</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中共三亚市委直属机关工作委员会（部门）</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支出预算</w:t>
      </w:r>
      <w:r>
        <w:rPr>
          <w:rFonts w:ascii="仿宋_GB2312" w:eastAsia="仿宋_GB2312" w:hAnsi="黑体" w:cs="仿宋_GB2312"/>
          <w:sz w:val="32"/>
          <w:szCs w:val="32"/>
        </w:rPr>
        <w:t>1494.59</w:t>
      </w:r>
      <w:r>
        <w:rPr>
          <w:rFonts w:ascii="仿宋_GB2312" w:eastAsia="仿宋_GB2312" w:hAnsi="黑体" w:hint="eastAsia"/>
          <w:sz w:val="32"/>
          <w:szCs w:val="32"/>
        </w:rPr>
        <w:t>万元，其中：基本支出</w:t>
      </w:r>
      <w:r>
        <w:rPr>
          <w:rFonts w:ascii="仿宋_GB2312" w:eastAsia="仿宋_GB2312" w:hAnsi="黑体" w:cs="仿宋_GB2312"/>
          <w:sz w:val="32"/>
          <w:szCs w:val="32"/>
        </w:rPr>
        <w:t>573.99</w:t>
      </w:r>
      <w:r>
        <w:rPr>
          <w:rFonts w:ascii="仿宋_GB2312" w:eastAsia="仿宋_GB2312" w:hAnsi="黑体" w:hint="eastAsia"/>
          <w:sz w:val="32"/>
          <w:szCs w:val="32"/>
        </w:rPr>
        <w:t>万元，占</w:t>
      </w:r>
      <w:r>
        <w:rPr>
          <w:rFonts w:ascii="仿宋_GB2312" w:eastAsia="仿宋_GB2312" w:hAnsi="黑体" w:cs="仿宋_GB2312"/>
          <w:sz w:val="32"/>
          <w:szCs w:val="32"/>
        </w:rPr>
        <w:t>38.40</w:t>
      </w:r>
      <w:r>
        <w:rPr>
          <w:rFonts w:ascii="仿宋_GB2312" w:eastAsia="仿宋_GB2312" w:hAnsi="黑体"/>
          <w:sz w:val="32"/>
          <w:szCs w:val="32"/>
        </w:rPr>
        <w:t>%</w:t>
      </w:r>
      <w:r>
        <w:rPr>
          <w:rFonts w:ascii="仿宋_GB2312" w:eastAsia="仿宋_GB2312" w:hAnsi="黑体" w:cs="仿宋_GB2312" w:hint="eastAsia"/>
          <w:sz w:val="32"/>
          <w:szCs w:val="32"/>
        </w:rPr>
        <w:t>，</w:t>
      </w:r>
      <w:r>
        <w:rPr>
          <w:rFonts w:ascii="仿宋_GB2312" w:eastAsia="仿宋_GB2312" w:hAnsi="黑体" w:hint="eastAsia"/>
          <w:sz w:val="32"/>
          <w:szCs w:val="32"/>
        </w:rPr>
        <w:t>项目支出</w:t>
      </w:r>
      <w:r>
        <w:rPr>
          <w:rFonts w:ascii="仿宋_GB2312" w:eastAsia="仿宋_GB2312" w:hAnsi="黑体" w:cs="仿宋_GB2312"/>
          <w:sz w:val="32"/>
          <w:szCs w:val="32"/>
        </w:rPr>
        <w:t>920.60</w:t>
      </w:r>
      <w:r>
        <w:rPr>
          <w:rFonts w:ascii="仿宋_GB2312" w:eastAsia="仿宋_GB2312" w:hAnsi="黑体" w:hint="eastAsia"/>
          <w:sz w:val="32"/>
          <w:szCs w:val="32"/>
        </w:rPr>
        <w:t>万元，占</w:t>
      </w:r>
      <w:r>
        <w:rPr>
          <w:rFonts w:ascii="仿宋_GB2312" w:eastAsia="仿宋_GB2312" w:hAnsi="黑体" w:cs="仿宋_GB2312"/>
          <w:sz w:val="32"/>
          <w:szCs w:val="32"/>
        </w:rPr>
        <w:t>61.60</w:t>
      </w:r>
      <w:r>
        <w:rPr>
          <w:rFonts w:ascii="仿宋_GB2312" w:eastAsia="仿宋_GB2312" w:hAnsi="黑体"/>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824.69</w:t>
      </w:r>
      <w:r>
        <w:rPr>
          <w:rFonts w:ascii="仿宋_GB2312" w:eastAsia="仿宋_GB2312" w:hAnsi="黑体" w:hint="eastAsia"/>
          <w:sz w:val="32"/>
          <w:szCs w:val="32"/>
        </w:rPr>
        <w:t>万元，主要原因是人员增加、人员工资结构调整，以及新批准项目建设需要等。</w:t>
      </w:r>
    </w:p>
    <w:p w:rsidR="00082873" w:rsidRDefault="00082873" w:rsidP="00342A32">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082873" w:rsidRDefault="00082873" w:rsidP="00342A32">
      <w:pPr>
        <w:ind w:firstLineChars="200" w:firstLine="31680"/>
        <w:rPr>
          <w:rFonts w:ascii="楷体" w:eastAsia="楷体" w:hAnsi="楷体"/>
          <w:sz w:val="32"/>
          <w:szCs w:val="32"/>
        </w:rPr>
      </w:pPr>
      <w:r>
        <w:rPr>
          <w:rFonts w:ascii="楷体" w:eastAsia="楷体" w:hAnsi="楷体" w:hint="eastAsia"/>
          <w:sz w:val="32"/>
          <w:szCs w:val="32"/>
        </w:rPr>
        <w:t>（一）机关运行经费</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cs="仿宋_GB2312"/>
          <w:sz w:val="32"/>
          <w:szCs w:val="32"/>
        </w:rPr>
        <w:t>2020</w:t>
      </w:r>
      <w:r>
        <w:rPr>
          <w:rFonts w:ascii="仿宋_GB2312" w:eastAsia="仿宋_GB2312" w:hAnsi="黑体" w:cs="仿宋_GB2312" w:hint="eastAsia"/>
          <w:sz w:val="32"/>
          <w:szCs w:val="32"/>
        </w:rPr>
        <w:t>年中共三亚市委直属机关工作委员会（部门）本级的机关运行经费预算</w:t>
      </w:r>
      <w:r>
        <w:rPr>
          <w:rFonts w:ascii="仿宋_GB2312" w:eastAsia="仿宋_GB2312" w:hAnsi="黑体" w:cs="仿宋_GB2312"/>
          <w:sz w:val="32"/>
          <w:szCs w:val="32"/>
        </w:rPr>
        <w:t>52.37</w:t>
      </w:r>
      <w:r>
        <w:rPr>
          <w:rFonts w:ascii="仿宋_GB2312" w:eastAsia="仿宋_GB2312" w:hAnsi="黑体" w:hint="eastAsia"/>
          <w:sz w:val="32"/>
          <w:szCs w:val="32"/>
        </w:rPr>
        <w:t>万元。</w:t>
      </w:r>
    </w:p>
    <w:p w:rsidR="00082873" w:rsidRDefault="00082873" w:rsidP="00342A32">
      <w:pPr>
        <w:ind w:firstLineChars="200" w:firstLine="31680"/>
        <w:rPr>
          <w:rFonts w:ascii="楷体" w:eastAsia="楷体" w:hAnsi="楷体"/>
          <w:sz w:val="32"/>
          <w:szCs w:val="32"/>
        </w:rPr>
      </w:pPr>
      <w:r>
        <w:rPr>
          <w:rFonts w:ascii="楷体" w:eastAsia="楷体" w:hAnsi="楷体" w:hint="eastAsia"/>
          <w:sz w:val="32"/>
          <w:szCs w:val="32"/>
        </w:rPr>
        <w:t>（二）政府采购情况</w:t>
      </w:r>
    </w:p>
    <w:p w:rsidR="00082873" w:rsidRDefault="00082873">
      <w:pPr>
        <w:ind w:firstLine="640"/>
        <w:rPr>
          <w:rFonts w:ascii="仿宋_GB2312" w:eastAsia="仿宋_GB2312" w:hAnsi="黑体"/>
          <w:sz w:val="32"/>
          <w:szCs w:val="32"/>
        </w:rPr>
      </w:pPr>
      <w:r>
        <w:rPr>
          <w:rFonts w:ascii="仿宋_GB2312" w:eastAsia="仿宋_GB2312" w:hAnsi="黑体" w:cs="仿宋_GB2312"/>
          <w:sz w:val="32"/>
          <w:szCs w:val="32"/>
        </w:rPr>
        <w:t>2020</w:t>
      </w:r>
      <w:r>
        <w:rPr>
          <w:rFonts w:ascii="仿宋_GB2312" w:eastAsia="仿宋_GB2312" w:hAnsi="黑体" w:cs="仿宋_GB2312" w:hint="eastAsia"/>
          <w:sz w:val="32"/>
          <w:szCs w:val="32"/>
        </w:rPr>
        <w:t>年中共三亚市委直属机关工作委员会（部门）本级预算单位政府采购预算总额</w:t>
      </w:r>
      <w:r>
        <w:rPr>
          <w:rFonts w:ascii="仿宋_GB2312" w:eastAsia="仿宋_GB2312" w:hAnsi="黑体" w:cs="仿宋_GB2312"/>
          <w:sz w:val="32"/>
          <w:szCs w:val="32"/>
        </w:rPr>
        <w:t>1.6</w:t>
      </w:r>
      <w:r>
        <w:rPr>
          <w:rFonts w:ascii="仿宋_GB2312" w:eastAsia="仿宋_GB2312" w:hAnsi="黑体" w:hint="eastAsia"/>
          <w:sz w:val="32"/>
          <w:szCs w:val="32"/>
        </w:rPr>
        <w:t>万元，其中：政府采购货物预算</w:t>
      </w:r>
      <w:r>
        <w:rPr>
          <w:rFonts w:ascii="仿宋_GB2312" w:eastAsia="仿宋_GB2312" w:hAnsi="黑体" w:cs="仿宋_GB2312"/>
          <w:sz w:val="32"/>
          <w:szCs w:val="32"/>
        </w:rPr>
        <w:t>1.6</w:t>
      </w:r>
      <w:r>
        <w:rPr>
          <w:rFonts w:ascii="仿宋_GB2312" w:eastAsia="仿宋_GB2312" w:hAnsi="黑体" w:hint="eastAsia"/>
          <w:sz w:val="32"/>
          <w:szCs w:val="32"/>
        </w:rPr>
        <w:t>万元。</w:t>
      </w:r>
    </w:p>
    <w:p w:rsidR="00082873" w:rsidRDefault="00082873" w:rsidP="00342A32">
      <w:pPr>
        <w:ind w:firstLineChars="200" w:firstLine="31680"/>
        <w:rPr>
          <w:rFonts w:ascii="楷体" w:eastAsia="楷体" w:hAnsi="楷体"/>
          <w:sz w:val="32"/>
          <w:szCs w:val="32"/>
        </w:rPr>
      </w:pPr>
      <w:r>
        <w:rPr>
          <w:rFonts w:ascii="楷体" w:eastAsia="楷体" w:hAnsi="楷体" w:hint="eastAsia"/>
          <w:sz w:val="32"/>
          <w:szCs w:val="32"/>
        </w:rPr>
        <w:t>（三）国有资产占有使用情况</w:t>
      </w:r>
    </w:p>
    <w:p w:rsidR="00082873" w:rsidRDefault="00082873" w:rsidP="00342A32">
      <w:pPr>
        <w:ind w:firstLineChars="200" w:firstLine="31680"/>
        <w:rPr>
          <w:rFonts w:ascii="仿宋_GB2312" w:eastAsia="仿宋_GB2312" w:hAnsi="黑体" w:cs="仿宋_GB2312"/>
          <w:sz w:val="32"/>
          <w:szCs w:val="32"/>
        </w:rPr>
      </w:pPr>
      <w:r>
        <w:rPr>
          <w:rFonts w:ascii="仿宋_GB2312" w:eastAsia="仿宋_GB2312" w:hAnsi="黑体" w:cs="仿宋_GB2312" w:hint="eastAsia"/>
          <w:sz w:val="32"/>
          <w:szCs w:val="32"/>
        </w:rPr>
        <w:t>截至</w:t>
      </w:r>
      <w:smartTag w:uri="urn:schemas-microsoft-com:office:smarttags" w:element="chsdate">
        <w:smartTagPr>
          <w:attr w:name="IsROCDate" w:val="False"/>
          <w:attr w:name="IsLunarDate" w:val="False"/>
          <w:attr w:name="Day" w:val="31"/>
          <w:attr w:name="Month" w:val="12"/>
          <w:attr w:name="Year" w:val="2019"/>
        </w:smartTagPr>
        <w:r>
          <w:rPr>
            <w:rFonts w:ascii="仿宋_GB2312" w:eastAsia="仿宋_GB2312" w:hAnsi="黑体" w:cs="仿宋_GB2312"/>
            <w:sz w:val="32"/>
            <w:szCs w:val="32"/>
          </w:rPr>
          <w:t>2019</w:t>
        </w:r>
        <w:r>
          <w:rPr>
            <w:rFonts w:ascii="仿宋_GB2312" w:eastAsia="仿宋_GB2312" w:hAnsi="黑体" w:hint="eastAsia"/>
            <w:sz w:val="32"/>
            <w:szCs w:val="32"/>
          </w:rPr>
          <w:t>年</w:t>
        </w:r>
        <w:r>
          <w:rPr>
            <w:rFonts w:ascii="仿宋_GB2312" w:eastAsia="仿宋_GB2312" w:hAnsi="黑体"/>
            <w:sz w:val="32"/>
            <w:szCs w:val="32"/>
          </w:rPr>
          <w:t>12</w:t>
        </w:r>
        <w:r>
          <w:rPr>
            <w:rFonts w:ascii="仿宋_GB2312" w:eastAsia="仿宋_GB2312" w:hAnsi="黑体" w:hint="eastAsia"/>
            <w:sz w:val="32"/>
            <w:szCs w:val="32"/>
          </w:rPr>
          <w:t>月</w:t>
        </w:r>
        <w:r>
          <w:rPr>
            <w:rFonts w:ascii="仿宋_GB2312" w:eastAsia="仿宋_GB2312" w:hAnsi="黑体"/>
            <w:sz w:val="32"/>
            <w:szCs w:val="32"/>
          </w:rPr>
          <w:t>31</w:t>
        </w:r>
        <w:r>
          <w:rPr>
            <w:rFonts w:ascii="仿宋_GB2312" w:eastAsia="仿宋_GB2312" w:hAnsi="黑体" w:hint="eastAsia"/>
            <w:sz w:val="32"/>
            <w:szCs w:val="32"/>
          </w:rPr>
          <w:t>日</w:t>
        </w:r>
      </w:smartTag>
      <w:r>
        <w:rPr>
          <w:rFonts w:ascii="仿宋_GB2312" w:eastAsia="仿宋_GB2312" w:hAnsi="黑体" w:hint="eastAsia"/>
          <w:sz w:val="32"/>
          <w:szCs w:val="32"/>
        </w:rPr>
        <w:t>，</w:t>
      </w:r>
      <w:r>
        <w:rPr>
          <w:rFonts w:ascii="仿宋_GB2312" w:eastAsia="仿宋_GB2312" w:hAnsi="黑体" w:hint="eastAsia"/>
          <w:sz w:val="32"/>
          <w:szCs w:val="32"/>
          <w:lang w:val="zh-CN"/>
        </w:rPr>
        <w:t>中共三亚市直属机关工作委员会</w:t>
      </w:r>
      <w:r>
        <w:rPr>
          <w:rFonts w:ascii="仿宋_GB2312" w:eastAsia="仿宋_GB2312" w:hAnsi="黑体" w:cs="仿宋_GB2312" w:hint="eastAsia"/>
          <w:sz w:val="32"/>
          <w:szCs w:val="32"/>
        </w:rPr>
        <w:t>（部门）本级预算单位共有车辆</w:t>
      </w:r>
      <w:r>
        <w:rPr>
          <w:rFonts w:ascii="仿宋_GB2312" w:eastAsia="仿宋_GB2312" w:hAnsi="黑体" w:cs="仿宋_GB2312"/>
          <w:sz w:val="32"/>
          <w:szCs w:val="32"/>
        </w:rPr>
        <w:t>1</w:t>
      </w:r>
      <w:r>
        <w:rPr>
          <w:rFonts w:ascii="仿宋_GB2312" w:eastAsia="仿宋_GB2312" w:hAnsi="黑体" w:cs="仿宋_GB2312" w:hint="eastAsia"/>
          <w:sz w:val="32"/>
          <w:szCs w:val="32"/>
        </w:rPr>
        <w:t>辆，其中，领导干部用车</w:t>
      </w:r>
      <w:r>
        <w:rPr>
          <w:rFonts w:ascii="仿宋_GB2312" w:eastAsia="仿宋_GB2312" w:hAnsi="黑体" w:cs="仿宋_GB2312"/>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sz w:val="32"/>
          <w:szCs w:val="32"/>
        </w:rPr>
        <w:t>1</w:t>
      </w:r>
      <w:r>
        <w:rPr>
          <w:rFonts w:ascii="仿宋_GB2312" w:eastAsia="仿宋_GB2312" w:hAnsi="黑体" w:cs="仿宋_GB2312" w:hint="eastAsia"/>
          <w:sz w:val="32"/>
          <w:szCs w:val="32"/>
        </w:rPr>
        <w:t>辆、一般执法执勤用车</w:t>
      </w:r>
      <w:r>
        <w:rPr>
          <w:rFonts w:ascii="仿宋_GB2312" w:eastAsia="仿宋_GB2312" w:hAnsi="黑体" w:cs="仿宋_GB2312"/>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sz w:val="32"/>
          <w:szCs w:val="32"/>
        </w:rPr>
        <w:t>0</w:t>
      </w:r>
      <w:r>
        <w:rPr>
          <w:rFonts w:ascii="仿宋_GB2312" w:eastAsia="仿宋_GB2312" w:hAnsi="黑体" w:cs="仿宋_GB2312" w:hint="eastAsia"/>
          <w:sz w:val="32"/>
          <w:szCs w:val="32"/>
        </w:rPr>
        <w:t>台（套）。</w:t>
      </w:r>
    </w:p>
    <w:p w:rsidR="00082873" w:rsidRDefault="00082873" w:rsidP="00342A32">
      <w:pPr>
        <w:ind w:firstLineChars="200" w:firstLine="31680"/>
        <w:rPr>
          <w:rFonts w:ascii="楷体" w:eastAsia="楷体" w:hAnsi="楷体"/>
          <w:sz w:val="32"/>
          <w:szCs w:val="32"/>
        </w:rPr>
      </w:pPr>
      <w:r>
        <w:rPr>
          <w:rFonts w:ascii="楷体" w:eastAsia="楷体" w:hAnsi="楷体" w:hint="eastAsia"/>
          <w:sz w:val="32"/>
          <w:szCs w:val="32"/>
        </w:rPr>
        <w:t>（四）绩效目标设置情况</w:t>
      </w:r>
    </w:p>
    <w:p w:rsidR="00082873" w:rsidRDefault="00082873" w:rsidP="00342A32">
      <w:pPr>
        <w:ind w:firstLineChars="200" w:firstLine="31680"/>
        <w:rPr>
          <w:rFonts w:ascii="仿宋_GB2312" w:eastAsia="仿宋_GB2312" w:hAnsi="黑体"/>
          <w:sz w:val="32"/>
          <w:szCs w:val="32"/>
        </w:rPr>
      </w:pPr>
      <w:r>
        <w:rPr>
          <w:rFonts w:ascii="仿宋_GB2312" w:eastAsia="仿宋_GB2312" w:hAnsi="黑体" w:cs="仿宋_GB2312"/>
          <w:sz w:val="32"/>
          <w:szCs w:val="32"/>
        </w:rPr>
        <w:t>2020</w:t>
      </w:r>
      <w:r>
        <w:rPr>
          <w:rFonts w:ascii="仿宋_GB2312" w:eastAsia="仿宋_GB2312" w:hAnsi="黑体" w:cs="仿宋_GB2312" w:hint="eastAsia"/>
          <w:sz w:val="32"/>
          <w:szCs w:val="32"/>
        </w:rPr>
        <w:t>年中共三亚市委直属机关工作委员会（部门）</w:t>
      </w:r>
      <w:r>
        <w:rPr>
          <w:rFonts w:ascii="仿宋_GB2312" w:eastAsia="仿宋_GB2312" w:hAnsi="黑体" w:cs="仿宋_GB2312"/>
          <w:sz w:val="32"/>
          <w:szCs w:val="32"/>
        </w:rPr>
        <w:t>4</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sz w:val="32"/>
          <w:szCs w:val="32"/>
        </w:rPr>
        <w:t>920.60</w:t>
      </w:r>
      <w:r>
        <w:rPr>
          <w:rFonts w:ascii="仿宋_GB2312" w:eastAsia="仿宋_GB2312" w:hAnsi="黑体" w:hint="eastAsia"/>
          <w:sz w:val="32"/>
          <w:szCs w:val="32"/>
        </w:rPr>
        <w:t>万元、政府性基金</w:t>
      </w:r>
      <w:r>
        <w:rPr>
          <w:rFonts w:ascii="仿宋_GB2312" w:eastAsia="仿宋_GB2312" w:hAnsi="黑体" w:cs="仿宋_GB2312"/>
          <w:sz w:val="32"/>
          <w:szCs w:val="32"/>
        </w:rPr>
        <w:t>0</w:t>
      </w:r>
      <w:r>
        <w:rPr>
          <w:rFonts w:ascii="仿宋_GB2312" w:eastAsia="仿宋_GB2312" w:hAnsi="黑体" w:hint="eastAsia"/>
          <w:sz w:val="32"/>
          <w:szCs w:val="32"/>
        </w:rPr>
        <w:t>万元。</w:t>
      </w:r>
    </w:p>
    <w:p w:rsidR="00082873" w:rsidRDefault="00082873" w:rsidP="00342A32">
      <w:pPr>
        <w:ind w:firstLineChars="200" w:firstLine="31680"/>
        <w:rPr>
          <w:rFonts w:ascii="仿宋_GB2312" w:eastAsia="仿宋_GB2312" w:hAnsi="黑体"/>
          <w:sz w:val="32"/>
          <w:szCs w:val="32"/>
        </w:rPr>
      </w:pPr>
    </w:p>
    <w:p w:rsidR="00082873" w:rsidRDefault="00082873">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b/>
          <w:sz w:val="32"/>
          <w:szCs w:val="32"/>
        </w:rPr>
        <w:t xml:space="preserve">  </w:t>
      </w:r>
      <w:r>
        <w:rPr>
          <w:rFonts w:ascii="黑体" w:eastAsia="黑体" w:hAnsi="黑体" w:hint="eastAsia"/>
          <w:b/>
          <w:sz w:val="32"/>
          <w:szCs w:val="32"/>
        </w:rPr>
        <w:t>名词解释</w:t>
      </w:r>
    </w:p>
    <w:p w:rsidR="00082873" w:rsidRDefault="00082873" w:rsidP="00342A32">
      <w:pPr>
        <w:ind w:firstLineChars="200" w:firstLine="31680"/>
        <w:jc w:val="left"/>
        <w:rPr>
          <w:rFonts w:ascii="仿宋_GB2312" w:eastAsia="仿宋_GB2312" w:hAnsi="宋体" w:cs="宋体"/>
          <w:kern w:val="0"/>
          <w:sz w:val="32"/>
          <w:szCs w:val="32"/>
        </w:rPr>
      </w:pPr>
    </w:p>
    <w:p w:rsidR="00082873" w:rsidRDefault="00082873" w:rsidP="00342A32">
      <w:pPr>
        <w:autoSpaceDE w:val="0"/>
        <w:autoSpaceDN w:val="0"/>
        <w:adjustRightInd w:val="0"/>
        <w:ind w:firstLineChars="200" w:firstLine="31680"/>
        <w:jc w:val="left"/>
        <w:rPr>
          <w:rFonts w:ascii="仿宋_GB2312" w:eastAsia="仿宋_GB2312" w:cs="宋体"/>
          <w:bCs/>
          <w:kern w:val="0"/>
          <w:sz w:val="32"/>
          <w:szCs w:val="32"/>
          <w:lang w:val="zh-CN"/>
        </w:rPr>
      </w:pPr>
      <w:r>
        <w:rPr>
          <w:rFonts w:ascii="仿宋_GB2312" w:eastAsia="仿宋_GB2312" w:hAnsi="宋体" w:cs="宋体" w:hint="eastAsia"/>
          <w:kern w:val="0"/>
          <w:sz w:val="32"/>
          <w:szCs w:val="32"/>
        </w:rPr>
        <w:t>一、一般公共预算收入：</w:t>
      </w:r>
      <w:r>
        <w:rPr>
          <w:rFonts w:ascii="仿宋_GB2312" w:eastAsia="仿宋_GB2312" w:cs="宋体" w:hint="eastAsia"/>
          <w:bCs/>
          <w:kern w:val="0"/>
          <w:sz w:val="32"/>
          <w:szCs w:val="32"/>
          <w:lang w:val="zh-CN"/>
        </w:rPr>
        <w:t>指用于反映税收收入、专项收入、行政事业性收费收入、罚没收入、国有资源（资产）有偿使用收入、政府住房基金收入、捐赠收入等财政收入。</w:t>
      </w:r>
    </w:p>
    <w:p w:rsidR="00082873" w:rsidRDefault="00082873" w:rsidP="00342A32">
      <w:pPr>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二、政府性基金收入：</w:t>
      </w:r>
      <w:r>
        <w:rPr>
          <w:rFonts w:ascii="仿宋_GB2312" w:eastAsia="仿宋_GB2312" w:cs="宋体" w:hint="eastAsia"/>
          <w:bCs/>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082873" w:rsidRDefault="00082873" w:rsidP="00342A32">
      <w:pPr>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三、其他财政资金收入：</w:t>
      </w:r>
      <w:r>
        <w:rPr>
          <w:rFonts w:ascii="仿宋_GB2312" w:eastAsia="仿宋_GB2312" w:cs="宋体" w:hint="eastAsia"/>
          <w:bCs/>
          <w:kern w:val="0"/>
          <w:sz w:val="32"/>
          <w:szCs w:val="32"/>
          <w:lang w:val="zh-CN"/>
        </w:rPr>
        <w:t>指用于反映政府为履行职责，依法依规收取、提取和安排使用的未纳入预算管理的除教育收费以外的各种财政性资金。</w:t>
      </w:r>
    </w:p>
    <w:p w:rsidR="00082873" w:rsidRDefault="00082873" w:rsidP="00342A32">
      <w:pPr>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四、收回存量资金收入：</w:t>
      </w:r>
      <w:r>
        <w:rPr>
          <w:rFonts w:ascii="仿宋_GB2312" w:eastAsia="仿宋_GB2312" w:cs="宋体" w:hint="eastAsia"/>
          <w:bCs/>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p>
    <w:p w:rsidR="00082873" w:rsidRDefault="00082873" w:rsidP="00342A32">
      <w:pPr>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五、事业收入：</w:t>
      </w:r>
      <w:r>
        <w:rPr>
          <w:rFonts w:ascii="仿宋_GB2312" w:eastAsia="仿宋_GB2312" w:cs="宋体" w:hint="eastAsia"/>
          <w:bCs/>
          <w:kern w:val="0"/>
          <w:sz w:val="32"/>
          <w:szCs w:val="32"/>
          <w:lang w:val="zh-CN"/>
        </w:rPr>
        <w:t>指用于反映事业单位开展专业业务活动及辅助活动所取得的收入。</w:t>
      </w:r>
    </w:p>
    <w:p w:rsidR="00082873" w:rsidRDefault="00082873" w:rsidP="00342A32">
      <w:pPr>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kern w:val="0"/>
          <w:sz w:val="32"/>
          <w:szCs w:val="32"/>
        </w:rPr>
        <w:t>：</w:t>
      </w:r>
      <w:r>
        <w:rPr>
          <w:rFonts w:ascii="仿宋_GB2312" w:eastAsia="仿宋_GB2312" w:cs="宋体" w:hint="eastAsia"/>
          <w:bCs/>
          <w:kern w:val="0"/>
          <w:sz w:val="32"/>
          <w:szCs w:val="32"/>
          <w:lang w:val="zh-CN"/>
        </w:rPr>
        <w:t>指用于反映事业单位在专业活动及辅助活动之外开展非独立核算经营活动取得的收入。</w:t>
      </w:r>
    </w:p>
    <w:p w:rsidR="00082873" w:rsidRDefault="00082873" w:rsidP="00342A32">
      <w:pPr>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七、其他收入：</w:t>
      </w:r>
      <w:r>
        <w:rPr>
          <w:rFonts w:ascii="仿宋_GB2312" w:eastAsia="仿宋_GB2312" w:cs="宋体" w:hint="eastAsia"/>
          <w:bCs/>
          <w:kern w:val="0"/>
          <w:sz w:val="32"/>
          <w:szCs w:val="32"/>
          <w:lang w:val="zh-CN"/>
        </w:rPr>
        <w:t>指用于反映除上述一般公共预算收入、政府性基金收入、其他财政性资金收入、收回存量资金收入、事业收入、事业单位经营收入和往来收入以外的收入。</w:t>
      </w:r>
    </w:p>
    <w:p w:rsidR="00082873" w:rsidRDefault="00082873" w:rsidP="00342A32">
      <w:pPr>
        <w:autoSpaceDE w:val="0"/>
        <w:autoSpaceDN w:val="0"/>
        <w:adjustRightInd w:val="0"/>
        <w:ind w:firstLineChars="200" w:firstLine="31680"/>
        <w:jc w:val="left"/>
        <w:rPr>
          <w:rFonts w:ascii="仿宋_GB2312" w:eastAsia="仿宋_GB2312" w:cs="宋体"/>
          <w:bCs/>
          <w:kern w:val="0"/>
          <w:sz w:val="32"/>
          <w:szCs w:val="32"/>
          <w:lang w:val="zh-CN"/>
        </w:rPr>
      </w:pPr>
      <w:r>
        <w:rPr>
          <w:rFonts w:ascii="仿宋_GB2312" w:eastAsia="仿宋_GB2312" w:hAnsi="宋体" w:cs="宋体" w:hint="eastAsia"/>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kern w:val="0"/>
          <w:sz w:val="32"/>
          <w:szCs w:val="32"/>
        </w:rPr>
        <w:t>：</w:t>
      </w:r>
      <w:r>
        <w:rPr>
          <w:rFonts w:ascii="仿宋_GB2312" w:eastAsia="仿宋_GB2312" w:cs="宋体" w:hint="eastAsia"/>
          <w:bCs/>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082873" w:rsidRDefault="00082873" w:rsidP="00342A32">
      <w:pPr>
        <w:autoSpaceDE w:val="0"/>
        <w:autoSpaceDN w:val="0"/>
        <w:adjustRightInd w:val="0"/>
        <w:ind w:firstLineChars="200" w:firstLine="31680"/>
        <w:jc w:val="left"/>
        <w:rPr>
          <w:rFonts w:ascii="仿宋_GB2312" w:eastAsia="仿宋_GB2312" w:cs="宋体"/>
          <w:bCs/>
          <w:kern w:val="0"/>
          <w:sz w:val="32"/>
          <w:szCs w:val="32"/>
          <w:lang w:val="zh-CN"/>
        </w:rPr>
      </w:pPr>
      <w:r>
        <w:rPr>
          <w:rFonts w:ascii="仿宋_GB2312" w:eastAsia="仿宋_GB2312" w:hAnsi="宋体" w:cs="宋体" w:hint="eastAsia"/>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kern w:val="0"/>
          <w:sz w:val="32"/>
          <w:szCs w:val="32"/>
        </w:rPr>
        <w:t>：</w:t>
      </w:r>
      <w:r>
        <w:rPr>
          <w:rFonts w:ascii="仿宋_GB2312" w:eastAsia="仿宋_GB2312" w:cs="宋体" w:hint="eastAsia"/>
          <w:bCs/>
          <w:kern w:val="0"/>
          <w:sz w:val="32"/>
          <w:szCs w:val="32"/>
          <w:lang w:val="zh-CN"/>
        </w:rPr>
        <w:t>指用于反映以前年度尚未完成、结转到本年仍按规定用途继续使用的资金等。</w:t>
      </w:r>
    </w:p>
    <w:p w:rsidR="00082873" w:rsidRDefault="00082873" w:rsidP="00342A32">
      <w:pPr>
        <w:widowControl/>
        <w:spacing w:line="560" w:lineRule="exact"/>
        <w:ind w:firstLineChars="200" w:firstLine="31680"/>
        <w:rPr>
          <w:rFonts w:ascii="仿宋_GB2312" w:eastAsia="仿宋_GB2312" w:hAnsi="宋体" w:cs="宋体"/>
          <w:kern w:val="0"/>
          <w:sz w:val="32"/>
          <w:szCs w:val="30"/>
        </w:rPr>
      </w:pPr>
      <w:r>
        <w:rPr>
          <w:rFonts w:ascii="仿宋_GB2312" w:eastAsia="仿宋_GB2312" w:hAnsi="宋体" w:cs="宋体" w:hint="eastAsia"/>
          <w:kern w:val="0"/>
          <w:sz w:val="32"/>
          <w:szCs w:val="30"/>
        </w:rPr>
        <w:t>十、一般公共服务（类）××事务（款）行政运行（项）：指××用于保障机构正常运行、开展日常工作的基本支出。</w:t>
      </w:r>
    </w:p>
    <w:p w:rsidR="00082873" w:rsidRDefault="00082873" w:rsidP="00342A32">
      <w:pPr>
        <w:widowControl/>
        <w:spacing w:line="560" w:lineRule="exact"/>
        <w:ind w:firstLineChars="200" w:firstLine="31680"/>
        <w:rPr>
          <w:rFonts w:ascii="仿宋_GB2312" w:eastAsia="仿宋_GB2312" w:hAnsi="宋体" w:cs="宋体"/>
          <w:kern w:val="0"/>
          <w:sz w:val="32"/>
          <w:szCs w:val="30"/>
        </w:rPr>
      </w:pPr>
      <w:r>
        <w:rPr>
          <w:rFonts w:ascii="仿宋_GB2312" w:eastAsia="仿宋_GB2312" w:hAnsi="宋体" w:cs="宋体" w:hint="eastAsia"/>
          <w:kern w:val="0"/>
          <w:sz w:val="32"/>
          <w:szCs w:val="30"/>
        </w:rPr>
        <w:t>十一、一般公共服务（类）××事务（款）一般行政管理事务（项）：指用于××等未单独设置项级科目的项目支出。</w:t>
      </w:r>
    </w:p>
    <w:p w:rsidR="00082873" w:rsidRDefault="00082873" w:rsidP="00342A32">
      <w:pPr>
        <w:ind w:firstLineChars="200" w:firstLine="3168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十二、基本支出：指行政事业单位用于为保障其机构正常运转、完成日常工作任务而发生的人员支出和公用支出。</w:t>
      </w:r>
    </w:p>
    <w:p w:rsidR="00082873" w:rsidRDefault="00082873" w:rsidP="00342A32">
      <w:pPr>
        <w:ind w:firstLineChars="200" w:firstLine="3168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十三、项目支出：指在基本支出之外为完成特定的行政工作任务或事业发展目标所发生的支出。</w:t>
      </w:r>
    </w:p>
    <w:p w:rsidR="00082873" w:rsidRDefault="00082873" w:rsidP="00342A32">
      <w:pPr>
        <w:ind w:firstLineChars="200" w:firstLine="31680"/>
        <w:jc w:val="left"/>
        <w:rPr>
          <w:rFonts w:ascii="仿宋_GB2312" w:eastAsia="仿宋_GB2312" w:hAnsi="宋体" w:cs="宋体"/>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082873" w:rsidRDefault="00082873" w:rsidP="00342A32">
      <w:pPr>
        <w:ind w:firstLineChars="200" w:firstLine="3168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082873" w:rsidRDefault="00082873" w:rsidP="00342A32">
      <w:pPr>
        <w:ind w:firstLineChars="200" w:firstLine="31680"/>
        <w:rPr>
          <w:rFonts w:ascii="仿宋_GB2312" w:eastAsia="仿宋_GB2312" w:hAnsi="黑体" w:cs="仿宋_GB2312"/>
          <w:sz w:val="32"/>
          <w:szCs w:val="32"/>
        </w:rPr>
      </w:pPr>
    </w:p>
    <w:p w:rsidR="00082873" w:rsidRDefault="00082873" w:rsidP="00BB3805">
      <w:pPr>
        <w:ind w:firstLineChars="200" w:firstLine="31680"/>
        <w:jc w:val="left"/>
        <w:rPr>
          <w:rFonts w:ascii="仿宋_GB2312" w:eastAsia="仿宋_GB2312" w:hAnsi="黑体" w:cs="仿宋_GB2312"/>
          <w:sz w:val="32"/>
          <w:szCs w:val="32"/>
        </w:rPr>
      </w:pPr>
    </w:p>
    <w:sectPr w:rsidR="00082873" w:rsidSect="00042567">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873" w:rsidRDefault="00082873" w:rsidP="00042567">
      <w:r>
        <w:separator/>
      </w:r>
    </w:p>
  </w:endnote>
  <w:endnote w:type="continuationSeparator" w:id="1">
    <w:p w:rsidR="00082873" w:rsidRDefault="00082873" w:rsidP="00042567">
      <w:r>
        <w:continuationSeparator/>
      </w:r>
    </w:p>
  </w:endnote>
</w:endnotes>
</file>

<file path=word/fontTable.xml><?xml version="1.0" encoding="utf-8"?>
<w:fonts xmlns:r="http://schemas.openxmlformats.org/officeDocument/2006/relationships" xmlns:w="http://schemas.openxmlformats.org/wordprocessingml/2006/main">
  <w:font w:name="黑体">
    <w:altName w:val="um"/>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
    <w:altName w:val="宋体"/>
    <w:panose1 w:val="00000000000000000000"/>
    <w:charset w:val="86"/>
    <w:family w:val="decorative"/>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873" w:rsidRDefault="00082873" w:rsidP="00042567">
      <w:r>
        <w:separator/>
      </w:r>
    </w:p>
  </w:footnote>
  <w:footnote w:type="continuationSeparator" w:id="1">
    <w:p w:rsidR="00082873" w:rsidRDefault="00082873" w:rsidP="00042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73" w:rsidRDefault="0008287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36023204"/>
    <w:multiLevelType w:val="multilevel"/>
    <w:tmpl w:val="36023204"/>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4C9A6287"/>
    <w:multiLevelType w:val="multilevel"/>
    <w:tmpl w:val="4C9A6287"/>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1350"/>
    <w:rsid w:val="00010808"/>
    <w:rsid w:val="00042567"/>
    <w:rsid w:val="00082873"/>
    <w:rsid w:val="000E617E"/>
    <w:rsid w:val="0013230B"/>
    <w:rsid w:val="00342A32"/>
    <w:rsid w:val="004242D9"/>
    <w:rsid w:val="00485A29"/>
    <w:rsid w:val="00577BB1"/>
    <w:rsid w:val="00752DD3"/>
    <w:rsid w:val="00772574"/>
    <w:rsid w:val="00B35E4B"/>
    <w:rsid w:val="00BB3805"/>
    <w:rsid w:val="00E31350"/>
    <w:rsid w:val="00ED1799"/>
    <w:rsid w:val="01797455"/>
    <w:rsid w:val="043F1AD9"/>
    <w:rsid w:val="12F57ED5"/>
    <w:rsid w:val="15802517"/>
    <w:rsid w:val="171945CE"/>
    <w:rsid w:val="18E86299"/>
    <w:rsid w:val="1A132491"/>
    <w:rsid w:val="1D815578"/>
    <w:rsid w:val="24A0505D"/>
    <w:rsid w:val="2857163F"/>
    <w:rsid w:val="46587F93"/>
    <w:rsid w:val="4D2B4554"/>
    <w:rsid w:val="56A4639B"/>
    <w:rsid w:val="611019E3"/>
    <w:rsid w:val="7DDF79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567"/>
    <w:pPr>
      <w:widowControl w:val="0"/>
      <w:jc w:val="both"/>
    </w:pPr>
    <w:rPr>
      <w:rFonts w:ascii="Calibri" w:hAnsi="Calibri" w:cs="黑体"/>
    </w:rPr>
  </w:style>
  <w:style w:type="paragraph" w:styleId="Heading2">
    <w:name w:val="heading 2"/>
    <w:basedOn w:val="Normal"/>
    <w:next w:val="Normal"/>
    <w:link w:val="Heading2Char"/>
    <w:uiPriority w:val="99"/>
    <w:qFormat/>
    <w:rsid w:val="00042567"/>
    <w:pPr>
      <w:outlineLvl w:val="1"/>
    </w:pPr>
    <w:rPr>
      <w:rFonts w:ascii="宋体" w:eastAsia="黑体" w:hAnsi="宋体" w:cs="Times New Roman"/>
      <w:kern w:val="0"/>
      <w:sz w:val="32"/>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42567"/>
    <w:rPr>
      <w:rFonts w:ascii="宋体" w:eastAsia="黑体" w:hAnsi="宋体"/>
      <w:kern w:val="0"/>
      <w:sz w:val="36"/>
    </w:rPr>
  </w:style>
  <w:style w:type="paragraph" w:styleId="Footer">
    <w:name w:val="footer"/>
    <w:basedOn w:val="Normal"/>
    <w:link w:val="FooterChar"/>
    <w:uiPriority w:val="99"/>
    <w:rsid w:val="0004256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42567"/>
    <w:rPr>
      <w:rFonts w:cs="Times New Roman"/>
      <w:sz w:val="18"/>
      <w:szCs w:val="18"/>
    </w:rPr>
  </w:style>
  <w:style w:type="paragraph" w:styleId="Header">
    <w:name w:val="header"/>
    <w:basedOn w:val="Normal"/>
    <w:link w:val="HeaderChar"/>
    <w:uiPriority w:val="99"/>
    <w:rsid w:val="0004256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42567"/>
    <w:rPr>
      <w:rFonts w:cs="Times New Roman"/>
      <w:sz w:val="18"/>
      <w:szCs w:val="18"/>
    </w:rPr>
  </w:style>
  <w:style w:type="paragraph" w:customStyle="1" w:styleId="a">
    <w:name w:val="公文正文"/>
    <w:basedOn w:val="Normal"/>
    <w:uiPriority w:val="99"/>
    <w:rsid w:val="00042567"/>
    <w:pPr>
      <w:spacing w:line="560" w:lineRule="exact"/>
      <w:ind w:firstLineChars="200" w:firstLine="1248"/>
    </w:pPr>
    <w:rPr>
      <w:rFonts w:ascii="Times New Roman" w:eastAsia="仿宋_GB2312" w:hAnsi="Times New Roman"/>
      <w:sz w:val="32"/>
    </w:rPr>
  </w:style>
  <w:style w:type="paragraph" w:customStyle="1" w:styleId="a0">
    <w:name w:val="公文正文样式"/>
    <w:basedOn w:val="Normal"/>
    <w:uiPriority w:val="99"/>
    <w:rsid w:val="00042567"/>
    <w:pPr>
      <w:spacing w:line="560" w:lineRule="exact"/>
      <w:ind w:firstLineChars="200" w:firstLine="1208"/>
    </w:pPr>
    <w:rPr>
      <w:rFonts w:ascii="Times New Roman" w:eastAsia="仿宋_GB2312" w:hAnsi="Times New Roman"/>
      <w:sz w:val="32"/>
      <w:szCs w:val="44"/>
    </w:rPr>
  </w:style>
  <w:style w:type="paragraph" w:customStyle="1" w:styleId="1">
    <w:name w:val="列出段落1"/>
    <w:basedOn w:val="Normal"/>
    <w:uiPriority w:val="99"/>
    <w:rsid w:val="00042567"/>
    <w:pPr>
      <w:ind w:firstLineChars="200" w:firstLine="420"/>
    </w:pPr>
  </w:style>
  <w:style w:type="paragraph" w:customStyle="1" w:styleId="p0">
    <w:name w:val="p0"/>
    <w:basedOn w:val="Normal"/>
    <w:uiPriority w:val="99"/>
    <w:rsid w:val="00042567"/>
    <w:pPr>
      <w:widowControl/>
    </w:pPr>
    <w:rPr>
      <w:rFonts w:cs="宋体"/>
      <w:kern w:val="0"/>
      <w:szCs w:val="21"/>
    </w:rPr>
  </w:style>
  <w:style w:type="character" w:customStyle="1" w:styleId="Char">
    <w:name w:val="附件样式 Char"/>
    <w:link w:val="a1"/>
    <w:uiPriority w:val="99"/>
    <w:locked/>
    <w:rsid w:val="00042567"/>
    <w:rPr>
      <w:rFonts w:ascii="Times New Roman" w:eastAsia="黑体" w:hAnsi="Times New Roman"/>
      <w:sz w:val="32"/>
    </w:rPr>
  </w:style>
  <w:style w:type="paragraph" w:customStyle="1" w:styleId="a1">
    <w:name w:val="附件样式"/>
    <w:basedOn w:val="Normal"/>
    <w:link w:val="Char"/>
    <w:uiPriority w:val="99"/>
    <w:rsid w:val="00042567"/>
    <w:pPr>
      <w:spacing w:line="560" w:lineRule="exact"/>
      <w:jc w:val="left"/>
    </w:pPr>
    <w:rPr>
      <w:rFonts w:ascii="Times New Roman" w:eastAsia="黑体" w:hAnsi="Times New Roman" w:cs="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760</Words>
  <Characters>4338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subject/>
  <dc:creator>null,null,总收发</dc:creator>
  <cp:keywords/>
  <dc:description/>
  <cp:lastModifiedBy>黄振云</cp:lastModifiedBy>
  <cp:revision>2</cp:revision>
  <dcterms:created xsi:type="dcterms:W3CDTF">2017-02-03T07:31:00Z</dcterms:created>
  <dcterms:modified xsi:type="dcterms:W3CDTF">2020-03-06T09:43:00Z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