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E47" w:rsidRDefault="000D7E47">
      <w:pPr>
        <w:rPr>
          <w:sz w:val="84"/>
          <w:szCs w:val="84"/>
          <w:u w:val="single"/>
        </w:rPr>
      </w:pPr>
    </w:p>
    <w:p w:rsidR="000D7E47" w:rsidRDefault="000D7E47">
      <w:pPr>
        <w:rPr>
          <w:sz w:val="84"/>
          <w:szCs w:val="84"/>
          <w:u w:val="single"/>
        </w:rPr>
      </w:pPr>
    </w:p>
    <w:p w:rsidR="000D7E47" w:rsidRDefault="000D7E47">
      <w:pPr>
        <w:rPr>
          <w:sz w:val="84"/>
          <w:szCs w:val="84"/>
          <w:u w:val="single"/>
        </w:rPr>
      </w:pPr>
    </w:p>
    <w:p w:rsidR="000D7E47" w:rsidRDefault="000D7E47">
      <w:pPr>
        <w:rPr>
          <w:sz w:val="84"/>
          <w:szCs w:val="84"/>
          <w:u w:val="single"/>
        </w:rPr>
      </w:pPr>
    </w:p>
    <w:p w:rsidR="000D7E47" w:rsidRDefault="00B2088A">
      <w:pPr>
        <w:jc w:val="center"/>
        <w:rPr>
          <w:sz w:val="52"/>
          <w:szCs w:val="52"/>
        </w:rPr>
      </w:pPr>
      <w:r>
        <w:rPr>
          <w:rFonts w:hint="eastAsia"/>
          <w:sz w:val="52"/>
          <w:szCs w:val="52"/>
        </w:rPr>
        <w:t>2021</w:t>
      </w:r>
      <w:r>
        <w:rPr>
          <w:rFonts w:hint="eastAsia"/>
          <w:sz w:val="52"/>
          <w:szCs w:val="52"/>
        </w:rPr>
        <w:t>年</w:t>
      </w:r>
      <w:r>
        <w:rPr>
          <w:rFonts w:hint="eastAsia"/>
          <w:sz w:val="52"/>
          <w:szCs w:val="52"/>
        </w:rPr>
        <w:t>天涯区审计局</w:t>
      </w:r>
      <w:r>
        <w:rPr>
          <w:rFonts w:hint="eastAsia"/>
          <w:sz w:val="52"/>
          <w:szCs w:val="52"/>
        </w:rPr>
        <w:t>部门预算</w:t>
      </w:r>
      <w:r w:rsidR="00934BEF">
        <w:rPr>
          <w:rFonts w:hint="eastAsia"/>
          <w:sz w:val="52"/>
          <w:szCs w:val="52"/>
        </w:rPr>
        <w:t>说明</w:t>
      </w:r>
    </w:p>
    <w:p w:rsidR="000D7E47" w:rsidRDefault="000D7E47">
      <w:pPr>
        <w:ind w:firstLine="1680"/>
        <w:jc w:val="center"/>
        <w:rPr>
          <w:sz w:val="84"/>
          <w:szCs w:val="84"/>
        </w:rPr>
      </w:pPr>
    </w:p>
    <w:p w:rsidR="000D7E47" w:rsidRDefault="000D7E47">
      <w:pPr>
        <w:ind w:firstLine="1680"/>
        <w:jc w:val="center"/>
        <w:rPr>
          <w:sz w:val="84"/>
          <w:szCs w:val="84"/>
        </w:rPr>
      </w:pPr>
    </w:p>
    <w:p w:rsidR="000D7E47" w:rsidRDefault="000D7E47">
      <w:pPr>
        <w:ind w:firstLine="1680"/>
        <w:jc w:val="center"/>
        <w:rPr>
          <w:sz w:val="84"/>
          <w:szCs w:val="84"/>
        </w:rPr>
      </w:pPr>
    </w:p>
    <w:p w:rsidR="000D7E47" w:rsidRDefault="000D7E47">
      <w:pPr>
        <w:ind w:firstLine="1680"/>
        <w:jc w:val="center"/>
        <w:rPr>
          <w:sz w:val="84"/>
          <w:szCs w:val="84"/>
        </w:rPr>
      </w:pPr>
    </w:p>
    <w:p w:rsidR="000D7E47" w:rsidRDefault="000D7E47">
      <w:pPr>
        <w:ind w:firstLine="1680"/>
        <w:jc w:val="center"/>
        <w:rPr>
          <w:sz w:val="84"/>
          <w:szCs w:val="84"/>
        </w:rPr>
      </w:pPr>
    </w:p>
    <w:p w:rsidR="000D7E47" w:rsidRDefault="000D7E47">
      <w:pPr>
        <w:rPr>
          <w:sz w:val="84"/>
          <w:szCs w:val="84"/>
        </w:rPr>
      </w:pPr>
    </w:p>
    <w:p w:rsidR="000D7E47" w:rsidRDefault="00B2088A">
      <w:pPr>
        <w:jc w:val="center"/>
        <w:rPr>
          <w:rFonts w:ascii="黑体" w:eastAsia="黑体" w:hAnsi="黑体"/>
          <w:sz w:val="52"/>
          <w:szCs w:val="52"/>
        </w:rPr>
      </w:pPr>
      <w:r>
        <w:rPr>
          <w:rFonts w:ascii="黑体" w:eastAsia="黑体" w:hAnsi="黑体" w:hint="eastAsia"/>
          <w:sz w:val="52"/>
          <w:szCs w:val="52"/>
        </w:rPr>
        <w:lastRenderedPageBreak/>
        <w:t>目录</w:t>
      </w:r>
    </w:p>
    <w:p w:rsidR="000D7E47" w:rsidRDefault="00B2088A">
      <w:pPr>
        <w:pStyle w:val="1"/>
        <w:numPr>
          <w:ilvl w:val="0"/>
          <w:numId w:val="1"/>
        </w:numPr>
        <w:ind w:firstLineChars="0"/>
        <w:jc w:val="left"/>
        <w:rPr>
          <w:rFonts w:ascii="黑体" w:eastAsia="黑体" w:hAnsi="黑体"/>
          <w:sz w:val="32"/>
          <w:szCs w:val="32"/>
        </w:rPr>
      </w:pPr>
      <w:r>
        <w:rPr>
          <w:rFonts w:ascii="黑体" w:eastAsia="黑体" w:hAnsi="黑体" w:hint="eastAsia"/>
          <w:sz w:val="32"/>
          <w:szCs w:val="32"/>
        </w:rPr>
        <w:t>三亚市天涯区审计局部门</w:t>
      </w:r>
      <w:r>
        <w:rPr>
          <w:rFonts w:ascii="黑体" w:eastAsia="黑体" w:hAnsi="黑体" w:hint="eastAsia"/>
          <w:sz w:val="32"/>
          <w:szCs w:val="32"/>
        </w:rPr>
        <w:t>概况</w:t>
      </w:r>
    </w:p>
    <w:p w:rsidR="000D7E47" w:rsidRDefault="00B2088A">
      <w:pPr>
        <w:pStyle w:val="1"/>
        <w:numPr>
          <w:ilvl w:val="0"/>
          <w:numId w:val="2"/>
        </w:numPr>
        <w:ind w:firstLineChars="0"/>
        <w:jc w:val="left"/>
        <w:rPr>
          <w:rFonts w:ascii="黑体" w:eastAsia="黑体" w:hAnsi="黑体"/>
          <w:sz w:val="32"/>
          <w:szCs w:val="32"/>
        </w:rPr>
      </w:pPr>
      <w:r>
        <w:rPr>
          <w:rFonts w:ascii="黑体" w:eastAsia="黑体" w:hAnsi="黑体" w:hint="eastAsia"/>
          <w:sz w:val="32"/>
          <w:szCs w:val="32"/>
        </w:rPr>
        <w:t>主要职能</w:t>
      </w:r>
    </w:p>
    <w:p w:rsidR="000D7E47" w:rsidRDefault="00B2088A">
      <w:pPr>
        <w:pStyle w:val="1"/>
        <w:numPr>
          <w:ilvl w:val="0"/>
          <w:numId w:val="2"/>
        </w:numPr>
        <w:ind w:firstLineChars="0"/>
        <w:jc w:val="left"/>
        <w:rPr>
          <w:rFonts w:ascii="黑体" w:eastAsia="黑体" w:hAnsi="黑体"/>
          <w:sz w:val="32"/>
          <w:szCs w:val="32"/>
        </w:rPr>
      </w:pPr>
      <w:r>
        <w:rPr>
          <w:rFonts w:ascii="黑体" w:eastAsia="黑体" w:hAnsi="黑体" w:hint="eastAsia"/>
          <w:sz w:val="32"/>
          <w:szCs w:val="32"/>
        </w:rPr>
        <w:t>部门预算单位构成</w:t>
      </w:r>
    </w:p>
    <w:p w:rsidR="000D7E47" w:rsidRDefault="00B2088A">
      <w:pPr>
        <w:pStyle w:val="1"/>
        <w:numPr>
          <w:ilvl w:val="0"/>
          <w:numId w:val="1"/>
        </w:numPr>
        <w:ind w:firstLineChars="0"/>
        <w:rPr>
          <w:rFonts w:ascii="黑体" w:eastAsia="黑体" w:hAnsi="黑体"/>
          <w:sz w:val="32"/>
          <w:szCs w:val="32"/>
        </w:rPr>
      </w:pPr>
      <w:r>
        <w:rPr>
          <w:rFonts w:ascii="黑体" w:eastAsia="黑体" w:hAnsi="黑体" w:hint="eastAsia"/>
          <w:sz w:val="32"/>
          <w:szCs w:val="32"/>
        </w:rPr>
        <w:t>三亚市天涯区审计局部门</w:t>
      </w:r>
      <w:r>
        <w:rPr>
          <w:rFonts w:ascii="仿宋_GB2312" w:eastAsia="仿宋_GB2312" w:hAnsi="黑体" w:cs="仿宋_GB2312" w:hint="eastAsia"/>
          <w:sz w:val="32"/>
          <w:szCs w:val="32"/>
        </w:rPr>
        <w:t>2021</w:t>
      </w:r>
      <w:r>
        <w:rPr>
          <w:rFonts w:ascii="黑体" w:eastAsia="黑体" w:hAnsi="黑体" w:hint="eastAsia"/>
          <w:sz w:val="32"/>
          <w:szCs w:val="32"/>
        </w:rPr>
        <w:t>年部门预算表</w:t>
      </w:r>
    </w:p>
    <w:p w:rsidR="000D7E47" w:rsidRDefault="00B2088A">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财政拨款收支总表</w:t>
      </w:r>
    </w:p>
    <w:p w:rsidR="000D7E47" w:rsidRDefault="00B2088A">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一般公共预算支出表</w:t>
      </w:r>
    </w:p>
    <w:p w:rsidR="000D7E47" w:rsidRDefault="00B2088A">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一般公共预算基本支出表</w:t>
      </w:r>
    </w:p>
    <w:p w:rsidR="000D7E47" w:rsidRDefault="00B2088A">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一般公共预算“三公”经费支出表</w:t>
      </w:r>
    </w:p>
    <w:p w:rsidR="000D7E47" w:rsidRDefault="00B2088A">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政府性基金预算支出表。</w:t>
      </w:r>
    </w:p>
    <w:p w:rsidR="000D7E47" w:rsidRDefault="00B2088A">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政府性基金预算“三公”经费支出表</w:t>
      </w:r>
    </w:p>
    <w:p w:rsidR="000D7E47" w:rsidRDefault="00B2088A">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部门收支总表</w:t>
      </w:r>
    </w:p>
    <w:p w:rsidR="000D7E47" w:rsidRDefault="00B2088A">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部门收入总表</w:t>
      </w:r>
    </w:p>
    <w:p w:rsidR="000D7E47" w:rsidRDefault="00B2088A">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部门支出总表</w:t>
      </w:r>
    </w:p>
    <w:p w:rsidR="000D7E47" w:rsidRDefault="00B2088A">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项目支出绩效信息表</w:t>
      </w:r>
    </w:p>
    <w:p w:rsidR="000D7E47" w:rsidRDefault="00B2088A">
      <w:pPr>
        <w:pStyle w:val="1"/>
        <w:numPr>
          <w:ilvl w:val="0"/>
          <w:numId w:val="1"/>
        </w:numPr>
        <w:ind w:firstLineChars="0"/>
        <w:jc w:val="left"/>
        <w:rPr>
          <w:rFonts w:ascii="仿宋_GB2312" w:eastAsia="仿宋_GB2312" w:hAnsi="仿宋_GB2312" w:cs="仿宋_GB2312"/>
          <w:sz w:val="32"/>
          <w:szCs w:val="32"/>
        </w:rPr>
      </w:pPr>
      <w:r>
        <w:rPr>
          <w:rFonts w:ascii="黑体" w:eastAsia="黑体" w:hAnsi="黑体" w:hint="eastAsia"/>
          <w:sz w:val="32"/>
          <w:szCs w:val="32"/>
        </w:rPr>
        <w:t>三亚市天涯区审计局</w:t>
      </w:r>
      <w:r>
        <w:rPr>
          <w:rFonts w:ascii="黑体" w:eastAsia="黑体" w:hAnsi="黑体" w:hint="eastAsia"/>
          <w:sz w:val="32"/>
          <w:szCs w:val="32"/>
        </w:rPr>
        <w:t>部门</w:t>
      </w:r>
      <w:r>
        <w:rPr>
          <w:rFonts w:ascii="黑体" w:eastAsia="黑体" w:hAnsi="黑体" w:hint="eastAsia"/>
          <w:sz w:val="32"/>
          <w:szCs w:val="32"/>
        </w:rPr>
        <w:t>2021</w:t>
      </w:r>
      <w:r>
        <w:rPr>
          <w:rFonts w:ascii="黑体" w:eastAsia="黑体" w:hAnsi="黑体" w:hint="eastAsia"/>
          <w:sz w:val="32"/>
          <w:szCs w:val="32"/>
        </w:rPr>
        <w:t>年部门预算</w:t>
      </w:r>
      <w:r>
        <w:rPr>
          <w:rFonts w:ascii="黑体" w:eastAsia="黑体" w:hAnsi="黑体" w:hint="eastAsia"/>
          <w:sz w:val="32"/>
          <w:szCs w:val="32"/>
        </w:rPr>
        <w:t>情况</w:t>
      </w:r>
    </w:p>
    <w:p w:rsidR="000D7E47" w:rsidRDefault="00B2088A">
      <w:pPr>
        <w:pStyle w:val="1"/>
        <w:ind w:firstLineChars="500" w:firstLine="1600"/>
        <w:jc w:val="left"/>
        <w:rPr>
          <w:rFonts w:ascii="仿宋_GB2312" w:eastAsia="仿宋_GB2312" w:hAnsi="仿宋_GB2312" w:cs="仿宋_GB2312"/>
          <w:sz w:val="32"/>
          <w:szCs w:val="32"/>
        </w:rPr>
      </w:pPr>
      <w:r>
        <w:rPr>
          <w:rFonts w:ascii="黑体" w:eastAsia="黑体" w:hAnsi="黑体" w:hint="eastAsia"/>
          <w:sz w:val="32"/>
          <w:szCs w:val="32"/>
        </w:rPr>
        <w:t>说明</w:t>
      </w:r>
    </w:p>
    <w:p w:rsidR="000D7E47" w:rsidRDefault="00B2088A">
      <w:pPr>
        <w:pStyle w:val="1"/>
        <w:numPr>
          <w:ilvl w:val="0"/>
          <w:numId w:val="1"/>
        </w:numPr>
        <w:ind w:firstLineChars="0"/>
        <w:jc w:val="left"/>
        <w:rPr>
          <w:rFonts w:ascii="仿宋_GB2312" w:eastAsia="仿宋_GB2312" w:hAnsi="仿宋_GB2312" w:cs="仿宋_GB2312"/>
          <w:sz w:val="32"/>
          <w:szCs w:val="32"/>
        </w:rPr>
      </w:pPr>
      <w:r>
        <w:rPr>
          <w:rFonts w:ascii="黑体" w:eastAsia="黑体" w:hAnsi="黑体" w:hint="eastAsia"/>
          <w:sz w:val="32"/>
          <w:szCs w:val="32"/>
        </w:rPr>
        <w:t xml:space="preserve">   </w:t>
      </w:r>
      <w:r>
        <w:rPr>
          <w:rFonts w:ascii="黑体" w:eastAsia="黑体" w:hAnsi="黑体" w:hint="eastAsia"/>
          <w:sz w:val="32"/>
          <w:szCs w:val="32"/>
        </w:rPr>
        <w:t>名词解释</w:t>
      </w:r>
    </w:p>
    <w:p w:rsidR="000D7E47" w:rsidRDefault="000D7E47">
      <w:pPr>
        <w:pStyle w:val="1"/>
        <w:ind w:left="1320" w:firstLineChars="0" w:firstLine="0"/>
        <w:jc w:val="left"/>
        <w:rPr>
          <w:rFonts w:ascii="黑体" w:eastAsia="黑体" w:hAnsi="黑体"/>
          <w:sz w:val="32"/>
          <w:szCs w:val="32"/>
        </w:rPr>
      </w:pPr>
    </w:p>
    <w:p w:rsidR="000D7E47" w:rsidRDefault="000D7E47">
      <w:pPr>
        <w:jc w:val="left"/>
        <w:rPr>
          <w:rFonts w:ascii="黑体" w:eastAsia="黑体" w:hAnsi="黑体"/>
          <w:sz w:val="32"/>
          <w:szCs w:val="32"/>
        </w:rPr>
      </w:pPr>
    </w:p>
    <w:p w:rsidR="000D7E47" w:rsidRDefault="000D7E47">
      <w:pPr>
        <w:jc w:val="left"/>
        <w:rPr>
          <w:rFonts w:ascii="黑体" w:eastAsia="黑体" w:hAnsi="黑体"/>
          <w:sz w:val="32"/>
          <w:szCs w:val="32"/>
        </w:rPr>
      </w:pPr>
    </w:p>
    <w:p w:rsidR="000D7E47" w:rsidRDefault="000D7E47">
      <w:pPr>
        <w:jc w:val="left"/>
        <w:rPr>
          <w:rFonts w:ascii="黑体" w:eastAsia="黑体" w:hAnsi="黑体"/>
          <w:sz w:val="32"/>
          <w:szCs w:val="32"/>
        </w:rPr>
      </w:pPr>
    </w:p>
    <w:p w:rsidR="000D7E47" w:rsidRDefault="00B2088A">
      <w:pPr>
        <w:pStyle w:val="1"/>
        <w:numPr>
          <w:ilvl w:val="0"/>
          <w:numId w:val="4"/>
        </w:numPr>
        <w:ind w:firstLineChars="0"/>
        <w:jc w:val="center"/>
        <w:rPr>
          <w:rFonts w:ascii="仿宋_GB2312" w:eastAsia="仿宋_GB2312" w:hAnsi="仿宋_GB2312" w:cs="仿宋_GB2312"/>
          <w:sz w:val="32"/>
          <w:szCs w:val="32"/>
        </w:rPr>
      </w:pPr>
      <w:r>
        <w:rPr>
          <w:rFonts w:ascii="黑体" w:eastAsia="黑体" w:hAnsi="黑体" w:hint="eastAsia"/>
          <w:sz w:val="32"/>
          <w:szCs w:val="32"/>
        </w:rPr>
        <w:lastRenderedPageBreak/>
        <w:t>三亚市天涯区审计局</w:t>
      </w:r>
      <w:r>
        <w:rPr>
          <w:rFonts w:ascii="黑体" w:eastAsia="黑体" w:hAnsi="黑体" w:hint="eastAsia"/>
          <w:sz w:val="32"/>
          <w:szCs w:val="32"/>
        </w:rPr>
        <w:t>部门概况</w:t>
      </w:r>
    </w:p>
    <w:p w:rsidR="000D7E47" w:rsidRDefault="000D7E47">
      <w:pPr>
        <w:jc w:val="left"/>
        <w:rPr>
          <w:rFonts w:ascii="仿宋_GB2312" w:eastAsia="仿宋_GB2312" w:hAnsi="仿宋_GB2312" w:cs="仿宋_GB2312"/>
          <w:sz w:val="32"/>
          <w:szCs w:val="32"/>
        </w:rPr>
      </w:pPr>
    </w:p>
    <w:p w:rsidR="000D7E47" w:rsidRDefault="00B2088A">
      <w:pPr>
        <w:pStyle w:val="1"/>
        <w:numPr>
          <w:ilvl w:val="0"/>
          <w:numId w:val="5"/>
        </w:numPr>
        <w:ind w:firstLineChars="0"/>
        <w:jc w:val="left"/>
        <w:rPr>
          <w:rFonts w:ascii="黑体" w:eastAsia="黑体" w:hAnsi="黑体" w:cs="仿宋_GB2312"/>
          <w:sz w:val="32"/>
          <w:szCs w:val="32"/>
        </w:rPr>
      </w:pPr>
      <w:r>
        <w:rPr>
          <w:rFonts w:ascii="黑体" w:eastAsia="黑体" w:hAnsi="黑体" w:cs="仿宋_GB2312" w:hint="eastAsia"/>
          <w:sz w:val="32"/>
          <w:szCs w:val="32"/>
        </w:rPr>
        <w:t>主要职能</w:t>
      </w:r>
    </w:p>
    <w:p w:rsidR="000D7E47" w:rsidRDefault="00B2088A">
      <w:pPr>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向区政府和市审计局提出年度区级预算执行和其他财政收支情况的审计结果报告。受区政府委托向区人大常委会提出区级预算执行和其他财政收支情况的审计工作报告、审计查出问题整改情况报告。向区委、区政府报告对其他事项的审计和专项审计调查情况及结果</w:t>
      </w:r>
      <w:r>
        <w:rPr>
          <w:rFonts w:ascii="仿宋_GB2312" w:eastAsia="仿宋_GB2312" w:hAnsi="黑体" w:cs="仿宋_GB2312" w:hint="eastAsia"/>
          <w:sz w:val="32"/>
          <w:szCs w:val="32"/>
        </w:rPr>
        <w:t>;</w:t>
      </w:r>
      <w:r>
        <w:rPr>
          <w:rFonts w:ascii="仿宋_GB2312" w:eastAsia="仿宋_GB2312" w:hAnsi="黑体" w:cs="仿宋_GB2312" w:hint="eastAsia"/>
          <w:sz w:val="32"/>
          <w:szCs w:val="32"/>
        </w:rPr>
        <w:t>依法向社会公布审计结果；向区级有关部门通报审计情况和审计结果</w:t>
      </w:r>
      <w:r>
        <w:rPr>
          <w:rFonts w:ascii="仿宋_GB2312" w:eastAsia="仿宋_GB2312" w:hAnsi="黑体" w:cs="仿宋_GB2312" w:hint="eastAsia"/>
          <w:sz w:val="32"/>
          <w:szCs w:val="32"/>
        </w:rPr>
        <w:t>;</w:t>
      </w:r>
      <w:r>
        <w:rPr>
          <w:rFonts w:ascii="仿宋_GB2312" w:eastAsia="仿宋_GB2312" w:hAnsi="黑体" w:cs="仿宋_GB2312" w:hint="eastAsia"/>
          <w:sz w:val="32"/>
          <w:szCs w:val="32"/>
        </w:rPr>
        <w:t>按规定对区科级党政主要负责人、区属国有企业领导干部及依法属于区审计局审计监督对象的其他单位主要负责人实施经济责任审计及自然资源资产离任审计。</w:t>
      </w:r>
    </w:p>
    <w:p w:rsidR="000D7E47" w:rsidRDefault="00B2088A">
      <w:pPr>
        <w:pStyle w:val="1"/>
        <w:numPr>
          <w:ilvl w:val="0"/>
          <w:numId w:val="5"/>
        </w:numPr>
        <w:ind w:firstLineChars="0"/>
        <w:jc w:val="left"/>
        <w:rPr>
          <w:rFonts w:ascii="黑体" w:eastAsia="黑体" w:hAnsi="黑体" w:cs="仿宋_GB2312"/>
          <w:sz w:val="32"/>
          <w:szCs w:val="32"/>
        </w:rPr>
      </w:pPr>
      <w:r>
        <w:rPr>
          <w:rFonts w:ascii="黑体" w:eastAsia="黑体" w:hAnsi="黑体" w:cs="仿宋_GB2312" w:hint="eastAsia"/>
          <w:sz w:val="32"/>
          <w:szCs w:val="32"/>
        </w:rPr>
        <w:t>部门预算单位构成</w:t>
      </w:r>
    </w:p>
    <w:p w:rsidR="000D7E47" w:rsidRDefault="00B2088A">
      <w:pPr>
        <w:ind w:firstLineChars="250" w:firstLine="800"/>
        <w:jc w:val="left"/>
        <w:rPr>
          <w:rFonts w:ascii="仿宋_GB2312" w:eastAsia="仿宋_GB2312" w:hAnsi="黑体" w:cs="仿宋_GB2312"/>
          <w:sz w:val="32"/>
          <w:szCs w:val="32"/>
        </w:rPr>
      </w:pPr>
      <w:r>
        <w:rPr>
          <w:rFonts w:ascii="仿宋_GB2312" w:eastAsia="仿宋_GB2312" w:hAnsi="黑体" w:cs="仿宋_GB2312" w:hint="eastAsia"/>
          <w:sz w:val="32"/>
          <w:szCs w:val="32"/>
        </w:rPr>
        <w:t>纳入三亚市天涯区审计局</w:t>
      </w:r>
      <w:r>
        <w:rPr>
          <w:rFonts w:ascii="仿宋_GB2312" w:eastAsia="仿宋_GB2312" w:hAnsi="黑体" w:cs="仿宋_GB2312" w:hint="eastAsia"/>
          <w:sz w:val="32"/>
          <w:szCs w:val="32"/>
        </w:rPr>
        <w:t>2020</w:t>
      </w:r>
      <w:r>
        <w:rPr>
          <w:rFonts w:ascii="仿宋_GB2312" w:eastAsia="仿宋_GB2312" w:hAnsi="黑体" w:cs="仿宋_GB2312" w:hint="eastAsia"/>
          <w:sz w:val="32"/>
          <w:szCs w:val="32"/>
        </w:rPr>
        <w:t>年部门预算编制范围二级预算</w:t>
      </w:r>
      <w:r>
        <w:rPr>
          <w:rFonts w:ascii="仿宋_GB2312" w:eastAsia="仿宋_GB2312" w:hAnsi="黑体" w:cs="仿宋_GB2312" w:hint="eastAsia"/>
          <w:sz w:val="32"/>
          <w:szCs w:val="32"/>
        </w:rPr>
        <w:t>单位包括：</w:t>
      </w:r>
    </w:p>
    <w:p w:rsidR="000D7E47" w:rsidRDefault="00B2088A">
      <w:pPr>
        <w:ind w:firstLineChars="250" w:firstLine="800"/>
        <w:jc w:val="left"/>
        <w:rPr>
          <w:rFonts w:ascii="仿宋_GB2312" w:eastAsia="仿宋_GB2312" w:hAnsi="黑体" w:cs="仿宋_GB2312"/>
          <w:sz w:val="32"/>
          <w:szCs w:val="32"/>
        </w:rPr>
      </w:pPr>
      <w:r>
        <w:rPr>
          <w:rFonts w:ascii="仿宋_GB2312" w:eastAsia="仿宋_GB2312" w:hAnsi="黑体" w:cs="仿宋_GB2312" w:hint="eastAsia"/>
          <w:sz w:val="32"/>
          <w:szCs w:val="32"/>
        </w:rPr>
        <w:t>1.</w:t>
      </w:r>
      <w:r>
        <w:rPr>
          <w:rFonts w:ascii="仿宋_GB2312" w:eastAsia="仿宋_GB2312" w:hAnsi="黑体" w:cs="仿宋_GB2312" w:hint="eastAsia"/>
          <w:sz w:val="32"/>
          <w:szCs w:val="32"/>
        </w:rPr>
        <w:t>三亚市天涯区审计局本级</w:t>
      </w:r>
    </w:p>
    <w:p w:rsidR="000D7E47" w:rsidRDefault="00B2088A">
      <w:pPr>
        <w:ind w:left="440"/>
        <w:jc w:val="left"/>
        <w:rPr>
          <w:rFonts w:ascii="仿宋_GB2312" w:eastAsia="仿宋_GB2312" w:hAnsi="黑体" w:cs="仿宋_GB2312"/>
          <w:sz w:val="32"/>
          <w:szCs w:val="32"/>
        </w:rPr>
      </w:pPr>
      <w:r>
        <w:rPr>
          <w:rFonts w:ascii="仿宋_GB2312" w:eastAsia="仿宋_GB2312" w:hAnsi="黑体" w:cs="仿宋_GB2312" w:hint="eastAsia"/>
          <w:sz w:val="32"/>
          <w:szCs w:val="32"/>
        </w:rPr>
        <w:t>2</w:t>
      </w:r>
      <w:r>
        <w:rPr>
          <w:rFonts w:ascii="仿宋_GB2312" w:eastAsia="仿宋_GB2312" w:hAnsi="黑体" w:cs="仿宋_GB2312" w:hint="eastAsia"/>
          <w:sz w:val="32"/>
          <w:szCs w:val="32"/>
        </w:rPr>
        <w:t>.</w:t>
      </w:r>
      <w:r>
        <w:rPr>
          <w:rFonts w:ascii="仿宋_GB2312" w:eastAsia="仿宋_GB2312" w:hAnsi="黑体" w:cs="仿宋_GB2312" w:hint="eastAsia"/>
          <w:sz w:val="32"/>
          <w:szCs w:val="32"/>
        </w:rPr>
        <w:t>三亚市天涯区政府投资审计中心</w:t>
      </w:r>
      <w:bookmarkStart w:id="0" w:name="_GoBack"/>
      <w:bookmarkEnd w:id="0"/>
    </w:p>
    <w:p w:rsidR="000D7E47" w:rsidRDefault="000D7E47">
      <w:pPr>
        <w:ind w:firstLineChars="200" w:firstLine="640"/>
        <w:rPr>
          <w:rFonts w:ascii="黑体" w:eastAsia="黑体" w:hAnsi="黑体"/>
          <w:sz w:val="32"/>
          <w:szCs w:val="32"/>
        </w:rPr>
      </w:pPr>
    </w:p>
    <w:p w:rsidR="000D7E47" w:rsidRDefault="00B2088A">
      <w:pPr>
        <w:ind w:firstLineChars="200" w:firstLine="640"/>
        <w:rPr>
          <w:rFonts w:ascii="黑体" w:eastAsia="黑体" w:hAnsi="黑体"/>
          <w:sz w:val="32"/>
          <w:szCs w:val="32"/>
        </w:rPr>
      </w:pPr>
      <w:r>
        <w:rPr>
          <w:rFonts w:ascii="黑体" w:eastAsia="黑体" w:hAnsi="黑体" w:hint="eastAsia"/>
          <w:sz w:val="32"/>
          <w:szCs w:val="32"/>
        </w:rPr>
        <w:t>第二部分</w:t>
      </w:r>
      <w:r>
        <w:rPr>
          <w:rFonts w:ascii="黑体" w:eastAsia="黑体" w:hAnsi="黑体" w:hint="eastAsia"/>
          <w:sz w:val="32"/>
          <w:szCs w:val="32"/>
        </w:rPr>
        <w:t xml:space="preserve"> </w:t>
      </w:r>
      <w:r>
        <w:rPr>
          <w:rFonts w:ascii="黑体" w:eastAsia="黑体" w:hAnsi="黑体" w:hint="eastAsia"/>
          <w:sz w:val="32"/>
          <w:szCs w:val="32"/>
        </w:rPr>
        <w:t>三亚市天涯区审计局</w:t>
      </w:r>
      <w:r>
        <w:rPr>
          <w:rFonts w:ascii="黑体" w:eastAsia="黑体" w:hAnsi="黑体" w:hint="eastAsia"/>
          <w:sz w:val="32"/>
          <w:szCs w:val="32"/>
        </w:rPr>
        <w:t>2021</w:t>
      </w:r>
      <w:r>
        <w:rPr>
          <w:rFonts w:ascii="黑体" w:eastAsia="黑体" w:hAnsi="黑体" w:hint="eastAsia"/>
          <w:sz w:val="32"/>
          <w:szCs w:val="32"/>
        </w:rPr>
        <w:t>年部门预算表</w:t>
      </w:r>
    </w:p>
    <w:p w:rsidR="000D7E47" w:rsidRDefault="000D7E47">
      <w:pPr>
        <w:ind w:left="800"/>
        <w:jc w:val="left"/>
        <w:rPr>
          <w:rFonts w:ascii="黑体" w:eastAsia="黑体" w:hAnsi="黑体"/>
          <w:sz w:val="32"/>
          <w:szCs w:val="32"/>
        </w:rPr>
      </w:pPr>
    </w:p>
    <w:p w:rsidR="000D7E47" w:rsidRDefault="00B2088A">
      <w:pPr>
        <w:ind w:left="800"/>
        <w:jc w:val="center"/>
        <w:rPr>
          <w:rFonts w:ascii="仿宋_GB2312" w:eastAsia="仿宋_GB2312" w:hAnsi="黑体"/>
          <w:b/>
          <w:sz w:val="32"/>
          <w:szCs w:val="32"/>
        </w:rPr>
      </w:pPr>
      <w:r>
        <w:rPr>
          <w:rFonts w:ascii="仿宋_GB2312" w:eastAsia="仿宋_GB2312" w:hAnsi="黑体" w:hint="eastAsia"/>
          <w:b/>
          <w:sz w:val="32"/>
          <w:szCs w:val="32"/>
        </w:rPr>
        <w:t>（此部分内容即为部门预算公开表）</w:t>
      </w:r>
    </w:p>
    <w:p w:rsidR="000D7E47" w:rsidRDefault="000D7E47">
      <w:pPr>
        <w:rPr>
          <w:rFonts w:ascii="黑体" w:eastAsia="黑体" w:hAnsi="黑体"/>
          <w:sz w:val="32"/>
          <w:szCs w:val="32"/>
        </w:rPr>
      </w:pPr>
    </w:p>
    <w:p w:rsidR="000D7E47" w:rsidRDefault="00B2088A">
      <w:pPr>
        <w:ind w:firstLineChars="100" w:firstLine="320"/>
        <w:rPr>
          <w:rFonts w:ascii="黑体" w:eastAsia="黑体" w:hAnsi="黑体"/>
          <w:sz w:val="32"/>
          <w:szCs w:val="32"/>
        </w:rPr>
      </w:pPr>
      <w:r>
        <w:rPr>
          <w:rFonts w:ascii="黑体" w:eastAsia="黑体" w:hAnsi="黑体" w:hint="eastAsia"/>
          <w:sz w:val="32"/>
          <w:szCs w:val="32"/>
        </w:rPr>
        <w:lastRenderedPageBreak/>
        <w:t>第三部分</w:t>
      </w:r>
      <w:r>
        <w:rPr>
          <w:rFonts w:ascii="黑体" w:eastAsia="黑体" w:hAnsi="黑体" w:hint="eastAsia"/>
          <w:sz w:val="32"/>
          <w:szCs w:val="32"/>
        </w:rPr>
        <w:t>三亚市天涯区审计局</w:t>
      </w:r>
      <w:r>
        <w:rPr>
          <w:rFonts w:ascii="黑体" w:eastAsia="黑体" w:hAnsi="黑体" w:hint="eastAsia"/>
          <w:sz w:val="32"/>
          <w:szCs w:val="32"/>
        </w:rPr>
        <w:t>2021</w:t>
      </w:r>
      <w:r>
        <w:rPr>
          <w:rFonts w:ascii="黑体" w:eastAsia="黑体" w:hAnsi="黑体" w:hint="eastAsia"/>
          <w:sz w:val="32"/>
          <w:szCs w:val="32"/>
        </w:rPr>
        <w:t>年部门预算情况说明</w:t>
      </w:r>
    </w:p>
    <w:p w:rsidR="000D7E47" w:rsidRDefault="000D7E47">
      <w:pPr>
        <w:jc w:val="center"/>
        <w:rPr>
          <w:rFonts w:ascii="黑体" w:eastAsia="黑体" w:hAnsi="黑体"/>
          <w:sz w:val="32"/>
          <w:szCs w:val="32"/>
        </w:rPr>
      </w:pPr>
    </w:p>
    <w:p w:rsidR="000D7E47" w:rsidRDefault="00B2088A">
      <w:pPr>
        <w:numPr>
          <w:ilvl w:val="0"/>
          <w:numId w:val="6"/>
        </w:numPr>
        <w:ind w:firstLineChars="200" w:firstLine="640"/>
        <w:jc w:val="left"/>
        <w:rPr>
          <w:rFonts w:ascii="黑体" w:eastAsia="黑体" w:hAnsi="黑体"/>
          <w:sz w:val="32"/>
          <w:szCs w:val="32"/>
        </w:rPr>
      </w:pPr>
      <w:r>
        <w:rPr>
          <w:rFonts w:ascii="黑体" w:eastAsia="黑体" w:hAnsi="黑体" w:hint="eastAsia"/>
          <w:sz w:val="32"/>
          <w:szCs w:val="32"/>
        </w:rPr>
        <w:t>关于三亚市天涯区审计局部门</w:t>
      </w:r>
      <w:r>
        <w:rPr>
          <w:rFonts w:ascii="黑体" w:eastAsia="黑体" w:hAnsi="黑体" w:hint="eastAsia"/>
          <w:sz w:val="32"/>
          <w:szCs w:val="32"/>
        </w:rPr>
        <w:t>202</w:t>
      </w:r>
      <w:r>
        <w:rPr>
          <w:rFonts w:ascii="黑体" w:eastAsia="黑体" w:hAnsi="黑体" w:hint="eastAsia"/>
          <w:sz w:val="32"/>
          <w:szCs w:val="32"/>
        </w:rPr>
        <w:t>1</w:t>
      </w:r>
      <w:r>
        <w:rPr>
          <w:rFonts w:ascii="黑体" w:eastAsia="黑体" w:hAnsi="黑体" w:hint="eastAsia"/>
          <w:sz w:val="32"/>
          <w:szCs w:val="32"/>
        </w:rPr>
        <w:t>年财政拨款收支预算情况的总体说明</w:t>
      </w:r>
    </w:p>
    <w:p w:rsidR="000D7E47" w:rsidRDefault="00B2088A">
      <w:pPr>
        <w:ind w:firstLineChars="200" w:firstLine="640"/>
        <w:jc w:val="left"/>
        <w:rPr>
          <w:rFonts w:ascii="黑体" w:eastAsia="黑体" w:hAnsi="黑体"/>
          <w:sz w:val="32"/>
          <w:szCs w:val="32"/>
        </w:rPr>
      </w:pPr>
      <w:r>
        <w:rPr>
          <w:rFonts w:ascii="仿宋_GB2312" w:eastAsia="仿宋_GB2312" w:hAnsi="黑体" w:hint="eastAsia"/>
          <w:sz w:val="32"/>
          <w:szCs w:val="32"/>
        </w:rPr>
        <w:t>三亚市天涯区审计局部门</w:t>
      </w:r>
      <w:r>
        <w:rPr>
          <w:rFonts w:ascii="仿宋_GB2312" w:eastAsia="仿宋_GB2312" w:hAnsi="黑体" w:hint="eastAsia"/>
          <w:sz w:val="32"/>
          <w:szCs w:val="32"/>
        </w:rPr>
        <w:t>202</w:t>
      </w:r>
      <w:r>
        <w:rPr>
          <w:rFonts w:ascii="仿宋_GB2312" w:eastAsia="仿宋_GB2312" w:hAnsi="黑体" w:hint="eastAsia"/>
          <w:sz w:val="32"/>
          <w:szCs w:val="32"/>
        </w:rPr>
        <w:t>1</w:t>
      </w:r>
      <w:r>
        <w:rPr>
          <w:rFonts w:ascii="仿宋_GB2312" w:eastAsia="仿宋_GB2312" w:hAnsi="黑体" w:hint="eastAsia"/>
          <w:sz w:val="32"/>
          <w:szCs w:val="32"/>
        </w:rPr>
        <w:t>年财政拨款收支总预算</w:t>
      </w:r>
      <w:r>
        <w:rPr>
          <w:rFonts w:ascii="仿宋_GB2312" w:eastAsia="仿宋_GB2312" w:hAnsi="黑体" w:hint="eastAsia"/>
          <w:sz w:val="32"/>
          <w:szCs w:val="32"/>
        </w:rPr>
        <w:t>3</w:t>
      </w:r>
      <w:r>
        <w:rPr>
          <w:rFonts w:ascii="仿宋_GB2312" w:eastAsia="仿宋_GB2312" w:hAnsi="黑体" w:hint="eastAsia"/>
          <w:sz w:val="32"/>
          <w:szCs w:val="32"/>
        </w:rPr>
        <w:t>74</w:t>
      </w:r>
      <w:r>
        <w:rPr>
          <w:rFonts w:ascii="仿宋_GB2312" w:eastAsia="仿宋_GB2312" w:hAnsi="黑体" w:hint="eastAsia"/>
          <w:sz w:val="32"/>
          <w:szCs w:val="32"/>
        </w:rPr>
        <w:t>.</w:t>
      </w:r>
      <w:r>
        <w:rPr>
          <w:rFonts w:ascii="仿宋_GB2312" w:eastAsia="仿宋_GB2312" w:hAnsi="黑体" w:hint="eastAsia"/>
          <w:sz w:val="32"/>
          <w:szCs w:val="32"/>
        </w:rPr>
        <w:t>74</w:t>
      </w:r>
      <w:r>
        <w:rPr>
          <w:rFonts w:ascii="仿宋_GB2312" w:eastAsia="仿宋_GB2312" w:hAnsi="黑体" w:hint="eastAsia"/>
          <w:sz w:val="32"/>
          <w:szCs w:val="32"/>
        </w:rPr>
        <w:t>万元。其中，收入总计</w:t>
      </w:r>
      <w:r>
        <w:rPr>
          <w:rFonts w:ascii="仿宋_GB2312" w:eastAsia="仿宋_GB2312" w:hAnsi="黑体" w:cs="仿宋_GB2312" w:hint="eastAsia"/>
          <w:sz w:val="32"/>
          <w:szCs w:val="32"/>
        </w:rPr>
        <w:t>3</w:t>
      </w:r>
      <w:r>
        <w:rPr>
          <w:rFonts w:ascii="仿宋_GB2312" w:eastAsia="仿宋_GB2312" w:hAnsi="黑体" w:cs="仿宋_GB2312" w:hint="eastAsia"/>
          <w:sz w:val="32"/>
          <w:szCs w:val="32"/>
        </w:rPr>
        <w:t>74</w:t>
      </w:r>
      <w:r>
        <w:rPr>
          <w:rFonts w:ascii="仿宋_GB2312" w:eastAsia="仿宋_GB2312" w:hAnsi="黑体" w:cs="仿宋_GB2312" w:hint="eastAsia"/>
          <w:sz w:val="32"/>
          <w:szCs w:val="32"/>
        </w:rPr>
        <w:t>.7</w:t>
      </w:r>
      <w:r>
        <w:rPr>
          <w:rFonts w:ascii="仿宋_GB2312" w:eastAsia="仿宋_GB2312" w:hAnsi="黑体" w:cs="仿宋_GB2312" w:hint="eastAsia"/>
          <w:sz w:val="32"/>
          <w:szCs w:val="32"/>
        </w:rPr>
        <w:t>4</w:t>
      </w:r>
      <w:r>
        <w:rPr>
          <w:rFonts w:ascii="仿宋_GB2312" w:eastAsia="仿宋_GB2312" w:hAnsi="黑体" w:hint="eastAsia"/>
          <w:sz w:val="32"/>
          <w:szCs w:val="32"/>
        </w:rPr>
        <w:t>万元，包括一般公共预算本年收入</w:t>
      </w:r>
      <w:r>
        <w:rPr>
          <w:rFonts w:ascii="仿宋_GB2312" w:eastAsia="仿宋_GB2312" w:hAnsi="黑体" w:cs="仿宋_GB2312" w:hint="eastAsia"/>
          <w:sz w:val="32"/>
          <w:szCs w:val="32"/>
        </w:rPr>
        <w:t>3</w:t>
      </w:r>
      <w:r>
        <w:rPr>
          <w:rFonts w:ascii="仿宋_GB2312" w:eastAsia="仿宋_GB2312" w:hAnsi="黑体" w:cs="仿宋_GB2312" w:hint="eastAsia"/>
          <w:sz w:val="32"/>
          <w:szCs w:val="32"/>
        </w:rPr>
        <w:t>74</w:t>
      </w:r>
      <w:r>
        <w:rPr>
          <w:rFonts w:ascii="仿宋_GB2312" w:eastAsia="仿宋_GB2312" w:hAnsi="黑体" w:cs="仿宋_GB2312" w:hint="eastAsia"/>
          <w:sz w:val="32"/>
          <w:szCs w:val="32"/>
        </w:rPr>
        <w:t>.7</w:t>
      </w:r>
      <w:r>
        <w:rPr>
          <w:rFonts w:ascii="仿宋_GB2312" w:eastAsia="仿宋_GB2312" w:hAnsi="黑体" w:cs="仿宋_GB2312" w:hint="eastAsia"/>
          <w:sz w:val="32"/>
          <w:szCs w:val="32"/>
        </w:rPr>
        <w:t>4</w:t>
      </w:r>
      <w:r>
        <w:rPr>
          <w:rFonts w:ascii="仿宋_GB2312" w:eastAsia="仿宋_GB2312" w:hAnsi="黑体" w:hint="eastAsia"/>
          <w:sz w:val="32"/>
          <w:szCs w:val="32"/>
        </w:rPr>
        <w:t>万元、上年结转</w:t>
      </w:r>
      <w:r>
        <w:rPr>
          <w:rFonts w:ascii="仿宋_GB2312" w:eastAsia="仿宋_GB2312" w:hAnsi="黑体" w:cs="仿宋_GB2312" w:hint="eastAsia"/>
          <w:sz w:val="32"/>
          <w:szCs w:val="32"/>
        </w:rPr>
        <w:t>0</w:t>
      </w:r>
      <w:r>
        <w:rPr>
          <w:rFonts w:ascii="仿宋_GB2312" w:eastAsia="仿宋_GB2312" w:hAnsi="黑体" w:hint="eastAsia"/>
          <w:sz w:val="32"/>
          <w:szCs w:val="32"/>
        </w:rPr>
        <w:t>万元，政府性基金预算本年收入</w:t>
      </w:r>
      <w:r>
        <w:rPr>
          <w:rFonts w:ascii="仿宋_GB2312" w:eastAsia="仿宋_GB2312" w:hAnsi="黑体" w:cs="仿宋_GB2312" w:hint="eastAsia"/>
          <w:sz w:val="32"/>
          <w:szCs w:val="32"/>
        </w:rPr>
        <w:t>0</w:t>
      </w:r>
      <w:r>
        <w:rPr>
          <w:rFonts w:ascii="仿宋_GB2312" w:eastAsia="仿宋_GB2312" w:hAnsi="黑体" w:hint="eastAsia"/>
          <w:sz w:val="32"/>
          <w:szCs w:val="32"/>
        </w:rPr>
        <w:t>万元、上年结转</w:t>
      </w:r>
      <w:r>
        <w:rPr>
          <w:rFonts w:ascii="仿宋_GB2312" w:eastAsia="仿宋_GB2312" w:hAnsi="黑体" w:cs="仿宋_GB2312" w:hint="eastAsia"/>
          <w:sz w:val="32"/>
          <w:szCs w:val="32"/>
        </w:rPr>
        <w:t>0</w:t>
      </w:r>
      <w:r>
        <w:rPr>
          <w:rFonts w:ascii="仿宋_GB2312" w:eastAsia="仿宋_GB2312" w:hAnsi="黑体" w:hint="eastAsia"/>
          <w:sz w:val="32"/>
          <w:szCs w:val="32"/>
        </w:rPr>
        <w:t>万元；支出总计</w:t>
      </w:r>
      <w:r>
        <w:rPr>
          <w:rFonts w:ascii="仿宋_GB2312" w:eastAsia="仿宋_GB2312" w:hAnsi="黑体" w:cs="仿宋_GB2312" w:hint="eastAsia"/>
          <w:sz w:val="32"/>
          <w:szCs w:val="32"/>
        </w:rPr>
        <w:t>3</w:t>
      </w:r>
      <w:r>
        <w:rPr>
          <w:rFonts w:ascii="仿宋_GB2312" w:eastAsia="仿宋_GB2312" w:hAnsi="黑体" w:cs="仿宋_GB2312" w:hint="eastAsia"/>
          <w:sz w:val="32"/>
          <w:szCs w:val="32"/>
        </w:rPr>
        <w:t>74</w:t>
      </w:r>
      <w:r>
        <w:rPr>
          <w:rFonts w:ascii="仿宋_GB2312" w:eastAsia="仿宋_GB2312" w:hAnsi="黑体" w:cs="仿宋_GB2312" w:hint="eastAsia"/>
          <w:sz w:val="32"/>
          <w:szCs w:val="32"/>
        </w:rPr>
        <w:t>.7</w:t>
      </w:r>
      <w:r>
        <w:rPr>
          <w:rFonts w:ascii="仿宋_GB2312" w:eastAsia="仿宋_GB2312" w:hAnsi="黑体" w:cs="仿宋_GB2312" w:hint="eastAsia"/>
          <w:sz w:val="32"/>
          <w:szCs w:val="32"/>
        </w:rPr>
        <w:t>4</w:t>
      </w:r>
      <w:r>
        <w:rPr>
          <w:rFonts w:ascii="仿宋_GB2312" w:eastAsia="仿宋_GB2312" w:hAnsi="黑体" w:hint="eastAsia"/>
          <w:sz w:val="32"/>
          <w:szCs w:val="32"/>
        </w:rPr>
        <w:t>万元，包括一般公共服务支出</w:t>
      </w:r>
      <w:r>
        <w:rPr>
          <w:rFonts w:ascii="仿宋_GB2312" w:eastAsia="仿宋_GB2312" w:hAnsi="黑体" w:cs="仿宋_GB2312" w:hint="eastAsia"/>
          <w:sz w:val="32"/>
          <w:szCs w:val="32"/>
        </w:rPr>
        <w:t>308.69</w:t>
      </w:r>
      <w:r>
        <w:rPr>
          <w:rFonts w:ascii="仿宋_GB2312" w:eastAsia="仿宋_GB2312" w:hAnsi="黑体" w:hint="eastAsia"/>
          <w:sz w:val="32"/>
          <w:szCs w:val="32"/>
        </w:rPr>
        <w:t>万元、社会保障和就业支出</w:t>
      </w:r>
      <w:r>
        <w:rPr>
          <w:rFonts w:ascii="仿宋_GB2312" w:eastAsia="仿宋_GB2312" w:hAnsi="黑体" w:hint="eastAsia"/>
          <w:sz w:val="32"/>
          <w:szCs w:val="32"/>
        </w:rPr>
        <w:t>22.27</w:t>
      </w:r>
      <w:r>
        <w:rPr>
          <w:rFonts w:ascii="仿宋_GB2312" w:eastAsia="仿宋_GB2312" w:hAnsi="黑体" w:cs="仿宋_GB2312" w:hint="eastAsia"/>
          <w:sz w:val="32"/>
          <w:szCs w:val="32"/>
        </w:rPr>
        <w:t>万元</w:t>
      </w:r>
      <w:r>
        <w:rPr>
          <w:rFonts w:ascii="仿宋_GB2312" w:eastAsia="仿宋_GB2312" w:hAnsi="黑体" w:hint="eastAsia"/>
          <w:sz w:val="32"/>
          <w:szCs w:val="32"/>
        </w:rPr>
        <w:t>、卫生健康支出</w:t>
      </w:r>
      <w:r>
        <w:rPr>
          <w:rFonts w:ascii="仿宋_GB2312" w:eastAsia="仿宋_GB2312" w:hAnsi="黑体" w:cs="仿宋_GB2312" w:hint="eastAsia"/>
          <w:sz w:val="32"/>
          <w:szCs w:val="32"/>
        </w:rPr>
        <w:t>26.96</w:t>
      </w:r>
      <w:r>
        <w:rPr>
          <w:rFonts w:ascii="仿宋_GB2312" w:eastAsia="仿宋_GB2312" w:hAnsi="黑体" w:cs="仿宋_GB2312" w:hint="eastAsia"/>
          <w:sz w:val="32"/>
          <w:szCs w:val="32"/>
        </w:rPr>
        <w:t>万元</w:t>
      </w:r>
      <w:r>
        <w:rPr>
          <w:rFonts w:ascii="仿宋_GB2312" w:eastAsia="仿宋_GB2312" w:hAnsi="黑体" w:hint="eastAsia"/>
          <w:sz w:val="32"/>
          <w:szCs w:val="32"/>
        </w:rPr>
        <w:t>、住房保障支出</w:t>
      </w:r>
      <w:r>
        <w:rPr>
          <w:rFonts w:ascii="仿宋_GB2312" w:eastAsia="仿宋_GB2312" w:hAnsi="黑体" w:cs="仿宋_GB2312" w:hint="eastAsia"/>
          <w:sz w:val="32"/>
          <w:szCs w:val="32"/>
        </w:rPr>
        <w:t>16.</w:t>
      </w:r>
      <w:r>
        <w:rPr>
          <w:rFonts w:ascii="仿宋_GB2312" w:eastAsia="仿宋_GB2312" w:hAnsi="黑体" w:cs="仿宋_GB2312" w:hint="eastAsia"/>
          <w:sz w:val="32"/>
          <w:szCs w:val="32"/>
        </w:rPr>
        <w:t>81</w:t>
      </w:r>
      <w:r>
        <w:rPr>
          <w:rFonts w:ascii="仿宋_GB2312" w:eastAsia="仿宋_GB2312" w:hAnsi="黑体" w:cs="仿宋_GB2312" w:hint="eastAsia"/>
          <w:sz w:val="32"/>
          <w:szCs w:val="32"/>
        </w:rPr>
        <w:t>万元</w:t>
      </w:r>
      <w:r>
        <w:rPr>
          <w:rFonts w:ascii="仿宋_GB2312" w:eastAsia="仿宋_GB2312" w:hAnsi="黑体" w:hint="eastAsia"/>
          <w:sz w:val="32"/>
          <w:szCs w:val="32"/>
        </w:rPr>
        <w:t>，结转下年</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万元</w:t>
      </w:r>
      <w:r>
        <w:rPr>
          <w:rFonts w:ascii="仿宋_GB2312" w:eastAsia="仿宋_GB2312" w:hAnsi="黑体" w:hint="eastAsia"/>
          <w:sz w:val="32"/>
          <w:szCs w:val="32"/>
        </w:rPr>
        <w:t>。</w:t>
      </w:r>
    </w:p>
    <w:p w:rsidR="000D7E47" w:rsidRDefault="00B2088A">
      <w:pPr>
        <w:ind w:firstLine="640"/>
        <w:jc w:val="left"/>
        <w:rPr>
          <w:rFonts w:ascii="黑体" w:eastAsia="黑体" w:hAnsi="黑体"/>
          <w:sz w:val="32"/>
          <w:szCs w:val="32"/>
        </w:rPr>
      </w:pPr>
      <w:r>
        <w:rPr>
          <w:rFonts w:ascii="黑体" w:eastAsia="黑体" w:hAnsi="黑体" w:hint="eastAsia"/>
          <w:sz w:val="32"/>
          <w:szCs w:val="32"/>
        </w:rPr>
        <w:t>二、关于</w:t>
      </w:r>
      <w:r>
        <w:rPr>
          <w:rFonts w:ascii="黑体" w:eastAsia="黑体" w:hAnsi="黑体" w:hint="eastAsia"/>
          <w:sz w:val="32"/>
          <w:szCs w:val="32"/>
        </w:rPr>
        <w:t>三亚市天涯区审计局部门</w:t>
      </w:r>
      <w:r>
        <w:rPr>
          <w:rFonts w:ascii="黑体" w:eastAsia="黑体" w:hAnsi="黑体" w:hint="eastAsia"/>
          <w:sz w:val="32"/>
          <w:szCs w:val="32"/>
        </w:rPr>
        <w:t>2021</w:t>
      </w:r>
      <w:r>
        <w:rPr>
          <w:rFonts w:ascii="黑体" w:eastAsia="黑体" w:hAnsi="黑体" w:hint="eastAsia"/>
          <w:sz w:val="32"/>
          <w:szCs w:val="32"/>
        </w:rPr>
        <w:t>年一般公共预算当年拨款情况说明</w:t>
      </w:r>
    </w:p>
    <w:p w:rsidR="000D7E47" w:rsidRDefault="00B2088A">
      <w:pPr>
        <w:ind w:firstLine="640"/>
        <w:jc w:val="left"/>
        <w:rPr>
          <w:rFonts w:ascii="楷体" w:eastAsia="楷体" w:hAnsi="楷体"/>
          <w:sz w:val="32"/>
          <w:szCs w:val="32"/>
        </w:rPr>
      </w:pPr>
      <w:r>
        <w:rPr>
          <w:rFonts w:ascii="楷体" w:eastAsia="楷体" w:hAnsi="楷体" w:hint="eastAsia"/>
          <w:sz w:val="32"/>
          <w:szCs w:val="32"/>
        </w:rPr>
        <w:t>（一）一般公共预算当年规模变化情况</w:t>
      </w:r>
    </w:p>
    <w:p w:rsidR="000D7E47" w:rsidRDefault="00B2088A">
      <w:pPr>
        <w:ind w:firstLineChars="200" w:firstLine="640"/>
        <w:rPr>
          <w:rFonts w:ascii="仿宋_GB2312" w:eastAsia="仿宋_GB2312" w:hAnsi="黑体"/>
          <w:sz w:val="32"/>
          <w:szCs w:val="32"/>
        </w:rPr>
      </w:pPr>
      <w:r>
        <w:rPr>
          <w:rFonts w:ascii="仿宋_GB2312" w:eastAsia="仿宋_GB2312" w:hAnsi="黑体" w:hint="eastAsia"/>
          <w:sz w:val="32"/>
          <w:szCs w:val="32"/>
        </w:rPr>
        <w:t>天涯区审计局部门</w:t>
      </w:r>
      <w:r>
        <w:rPr>
          <w:rFonts w:ascii="仿宋_GB2312" w:eastAsia="仿宋_GB2312" w:hAnsi="黑体" w:hint="eastAsia"/>
          <w:sz w:val="32"/>
          <w:szCs w:val="32"/>
        </w:rPr>
        <w:t>202</w:t>
      </w:r>
      <w:r>
        <w:rPr>
          <w:rFonts w:ascii="仿宋_GB2312" w:eastAsia="仿宋_GB2312" w:hAnsi="黑体" w:hint="eastAsia"/>
          <w:sz w:val="32"/>
          <w:szCs w:val="32"/>
        </w:rPr>
        <w:t>1</w:t>
      </w:r>
      <w:r>
        <w:rPr>
          <w:rFonts w:ascii="仿宋_GB2312" w:eastAsia="仿宋_GB2312" w:hAnsi="黑体" w:hint="eastAsia"/>
          <w:sz w:val="32"/>
          <w:szCs w:val="32"/>
        </w:rPr>
        <w:t>年一般公共预算当年拨款</w:t>
      </w:r>
      <w:r>
        <w:rPr>
          <w:rFonts w:ascii="仿宋_GB2312" w:eastAsia="仿宋_GB2312" w:hAnsi="黑体" w:hint="eastAsia"/>
          <w:sz w:val="32"/>
          <w:szCs w:val="32"/>
        </w:rPr>
        <w:t>3</w:t>
      </w:r>
      <w:r>
        <w:rPr>
          <w:rFonts w:ascii="仿宋_GB2312" w:eastAsia="仿宋_GB2312" w:hAnsi="黑体" w:hint="eastAsia"/>
          <w:sz w:val="32"/>
          <w:szCs w:val="32"/>
        </w:rPr>
        <w:t>74</w:t>
      </w:r>
      <w:r>
        <w:rPr>
          <w:rFonts w:ascii="仿宋_GB2312" w:eastAsia="仿宋_GB2312" w:hAnsi="黑体" w:hint="eastAsia"/>
          <w:sz w:val="32"/>
          <w:szCs w:val="32"/>
        </w:rPr>
        <w:t>.7</w:t>
      </w:r>
      <w:r>
        <w:rPr>
          <w:rFonts w:ascii="仿宋_GB2312" w:eastAsia="仿宋_GB2312" w:hAnsi="黑体" w:hint="eastAsia"/>
          <w:sz w:val="32"/>
          <w:szCs w:val="32"/>
        </w:rPr>
        <w:t>4</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w:t>
      </w:r>
      <w:r>
        <w:rPr>
          <w:rFonts w:ascii="仿宋_GB2312" w:eastAsia="仿宋_GB2312" w:hAnsi="黑体" w:cs="仿宋_GB2312" w:hint="eastAsia"/>
          <w:sz w:val="32"/>
          <w:szCs w:val="32"/>
        </w:rPr>
        <w:t>38.02</w:t>
      </w:r>
      <w:r>
        <w:rPr>
          <w:rFonts w:ascii="仿宋_GB2312" w:eastAsia="仿宋_GB2312" w:hAnsi="黑体" w:hint="eastAsia"/>
          <w:sz w:val="32"/>
          <w:szCs w:val="32"/>
        </w:rPr>
        <w:t>万元，主要是人员薪资调整，基本支出增加。</w:t>
      </w:r>
    </w:p>
    <w:p w:rsidR="000D7E47" w:rsidRDefault="00B2088A">
      <w:pPr>
        <w:numPr>
          <w:ilvl w:val="0"/>
          <w:numId w:val="7"/>
        </w:numPr>
        <w:ind w:firstLine="640"/>
        <w:jc w:val="left"/>
        <w:rPr>
          <w:rFonts w:ascii="楷体" w:eastAsia="楷体" w:hAnsi="楷体"/>
          <w:sz w:val="32"/>
          <w:szCs w:val="32"/>
        </w:rPr>
      </w:pPr>
      <w:r>
        <w:rPr>
          <w:rFonts w:ascii="楷体" w:eastAsia="楷体" w:hAnsi="楷体" w:hint="eastAsia"/>
          <w:sz w:val="32"/>
          <w:szCs w:val="32"/>
        </w:rPr>
        <w:t>一般公共预算当年拨款结构情况</w:t>
      </w:r>
    </w:p>
    <w:p w:rsidR="000D7E47" w:rsidRDefault="00B2088A">
      <w:pPr>
        <w:ind w:firstLineChars="200" w:firstLine="640"/>
        <w:jc w:val="left"/>
        <w:rPr>
          <w:rFonts w:ascii="楷体" w:eastAsia="楷体" w:hAnsi="楷体"/>
          <w:sz w:val="32"/>
          <w:szCs w:val="32"/>
        </w:rPr>
      </w:pPr>
      <w:r>
        <w:rPr>
          <w:rFonts w:ascii="仿宋_GB2312" w:eastAsia="仿宋_GB2312" w:hAnsi="黑体" w:cs="仿宋_GB2312" w:hint="eastAsia"/>
          <w:sz w:val="32"/>
          <w:szCs w:val="32"/>
        </w:rPr>
        <w:t>一般公共服务（类）支出</w:t>
      </w:r>
      <w:r>
        <w:rPr>
          <w:rFonts w:ascii="仿宋_GB2312" w:eastAsia="仿宋_GB2312" w:hAnsi="黑体" w:cs="仿宋_GB2312" w:hint="eastAsia"/>
          <w:sz w:val="32"/>
          <w:szCs w:val="32"/>
        </w:rPr>
        <w:t>308.69</w:t>
      </w:r>
      <w:r>
        <w:rPr>
          <w:rFonts w:ascii="仿宋_GB2312" w:eastAsia="仿宋_GB2312" w:hAnsi="黑体" w:hint="eastAsia"/>
          <w:sz w:val="32"/>
          <w:szCs w:val="32"/>
        </w:rPr>
        <w:t>万元，占</w:t>
      </w:r>
      <w:r>
        <w:rPr>
          <w:rFonts w:ascii="仿宋_GB2312" w:eastAsia="仿宋_GB2312" w:hAnsi="黑体" w:cs="仿宋_GB2312" w:hint="eastAsia"/>
          <w:sz w:val="32"/>
          <w:szCs w:val="32"/>
        </w:rPr>
        <w:t>82.</w:t>
      </w:r>
      <w:r>
        <w:rPr>
          <w:rFonts w:ascii="仿宋_GB2312" w:eastAsia="仿宋_GB2312" w:hAnsi="黑体" w:cs="仿宋_GB2312" w:hint="eastAsia"/>
          <w:sz w:val="32"/>
          <w:szCs w:val="32"/>
        </w:rPr>
        <w:t>38</w:t>
      </w:r>
      <w:r>
        <w:rPr>
          <w:rFonts w:ascii="仿宋_GB2312" w:eastAsia="仿宋_GB2312" w:hAnsi="黑体" w:hint="eastAsia"/>
          <w:sz w:val="32"/>
          <w:szCs w:val="32"/>
        </w:rPr>
        <w:t>%</w:t>
      </w:r>
      <w:r>
        <w:rPr>
          <w:rFonts w:ascii="仿宋_GB2312" w:eastAsia="仿宋_GB2312" w:hAnsi="黑体" w:hint="eastAsia"/>
          <w:sz w:val="32"/>
          <w:szCs w:val="32"/>
        </w:rPr>
        <w:t>；社会保障和就业</w:t>
      </w:r>
      <w:r>
        <w:rPr>
          <w:rFonts w:ascii="仿宋_GB2312" w:eastAsia="仿宋_GB2312" w:hAnsi="黑体" w:cs="仿宋_GB2312" w:hint="eastAsia"/>
          <w:sz w:val="32"/>
          <w:szCs w:val="32"/>
        </w:rPr>
        <w:t>（类）</w:t>
      </w:r>
      <w:r>
        <w:rPr>
          <w:rFonts w:ascii="仿宋_GB2312" w:eastAsia="仿宋_GB2312" w:hAnsi="黑体" w:hint="eastAsia"/>
          <w:sz w:val="32"/>
          <w:szCs w:val="32"/>
        </w:rPr>
        <w:t>支出</w:t>
      </w:r>
      <w:r>
        <w:rPr>
          <w:rFonts w:ascii="仿宋_GB2312" w:eastAsia="仿宋_GB2312" w:hAnsi="黑体" w:hint="eastAsia"/>
          <w:sz w:val="32"/>
          <w:szCs w:val="32"/>
        </w:rPr>
        <w:t>22</w:t>
      </w:r>
      <w:r>
        <w:rPr>
          <w:rFonts w:ascii="仿宋_GB2312" w:eastAsia="仿宋_GB2312" w:hAnsi="黑体" w:hint="eastAsia"/>
          <w:sz w:val="32"/>
          <w:szCs w:val="32"/>
        </w:rPr>
        <w:t>.27</w:t>
      </w:r>
      <w:r>
        <w:rPr>
          <w:rFonts w:ascii="仿宋_GB2312" w:eastAsia="仿宋_GB2312" w:hAnsi="黑体" w:cs="仿宋_GB2312" w:hint="eastAsia"/>
          <w:sz w:val="32"/>
          <w:szCs w:val="32"/>
        </w:rPr>
        <w:t>万元</w:t>
      </w:r>
      <w:r>
        <w:rPr>
          <w:rFonts w:ascii="仿宋_GB2312" w:eastAsia="仿宋_GB2312" w:hAnsi="黑体" w:hint="eastAsia"/>
          <w:sz w:val="32"/>
          <w:szCs w:val="32"/>
        </w:rPr>
        <w:t>，占</w:t>
      </w:r>
      <w:r>
        <w:rPr>
          <w:rFonts w:ascii="仿宋_GB2312" w:eastAsia="仿宋_GB2312" w:hAnsi="黑体" w:cs="仿宋_GB2312" w:hint="eastAsia"/>
          <w:sz w:val="32"/>
          <w:szCs w:val="32"/>
        </w:rPr>
        <w:t>5.</w:t>
      </w:r>
      <w:r>
        <w:rPr>
          <w:rFonts w:ascii="仿宋_GB2312" w:eastAsia="仿宋_GB2312" w:hAnsi="黑体" w:cs="仿宋_GB2312" w:hint="eastAsia"/>
          <w:sz w:val="32"/>
          <w:szCs w:val="32"/>
        </w:rPr>
        <w:t>94</w:t>
      </w:r>
      <w:r>
        <w:rPr>
          <w:rFonts w:ascii="仿宋_GB2312" w:eastAsia="仿宋_GB2312" w:hAnsi="黑体" w:hint="eastAsia"/>
          <w:sz w:val="32"/>
          <w:szCs w:val="32"/>
        </w:rPr>
        <w:t>%</w:t>
      </w:r>
      <w:r>
        <w:rPr>
          <w:rFonts w:ascii="仿宋_GB2312" w:eastAsia="仿宋_GB2312" w:hAnsi="黑体" w:hint="eastAsia"/>
          <w:sz w:val="32"/>
          <w:szCs w:val="32"/>
        </w:rPr>
        <w:t>；卫生健康</w:t>
      </w:r>
      <w:r>
        <w:rPr>
          <w:rFonts w:ascii="仿宋_GB2312" w:eastAsia="仿宋_GB2312" w:hAnsi="黑体" w:cs="仿宋_GB2312" w:hint="eastAsia"/>
          <w:sz w:val="32"/>
          <w:szCs w:val="32"/>
        </w:rPr>
        <w:t>（类）</w:t>
      </w:r>
      <w:r>
        <w:rPr>
          <w:rFonts w:ascii="仿宋_GB2312" w:eastAsia="仿宋_GB2312" w:hAnsi="黑体" w:hint="eastAsia"/>
          <w:sz w:val="32"/>
          <w:szCs w:val="32"/>
        </w:rPr>
        <w:t>支出</w:t>
      </w:r>
      <w:r>
        <w:rPr>
          <w:rFonts w:ascii="仿宋_GB2312" w:eastAsia="仿宋_GB2312" w:hAnsi="黑体" w:hint="eastAsia"/>
          <w:sz w:val="32"/>
          <w:szCs w:val="32"/>
        </w:rPr>
        <w:t>26.96</w:t>
      </w:r>
      <w:r>
        <w:rPr>
          <w:rFonts w:ascii="仿宋_GB2312" w:eastAsia="仿宋_GB2312" w:hAnsi="黑体" w:cs="仿宋_GB2312" w:hint="eastAsia"/>
          <w:sz w:val="32"/>
          <w:szCs w:val="32"/>
        </w:rPr>
        <w:t>万元</w:t>
      </w:r>
      <w:r>
        <w:rPr>
          <w:rFonts w:ascii="仿宋_GB2312" w:eastAsia="仿宋_GB2312" w:hAnsi="黑体" w:hint="eastAsia"/>
          <w:sz w:val="32"/>
          <w:szCs w:val="32"/>
        </w:rPr>
        <w:t>，占</w:t>
      </w:r>
      <w:r>
        <w:rPr>
          <w:rFonts w:ascii="仿宋_GB2312" w:eastAsia="仿宋_GB2312" w:hAnsi="黑体" w:hint="eastAsia"/>
          <w:sz w:val="32"/>
          <w:szCs w:val="32"/>
        </w:rPr>
        <w:t>7.1</w:t>
      </w:r>
      <w:r>
        <w:rPr>
          <w:rFonts w:ascii="仿宋_GB2312" w:eastAsia="仿宋_GB2312" w:hAnsi="黑体" w:hint="eastAsia"/>
          <w:sz w:val="32"/>
          <w:szCs w:val="32"/>
        </w:rPr>
        <w:t>9</w:t>
      </w:r>
      <w:r>
        <w:rPr>
          <w:rFonts w:ascii="仿宋_GB2312" w:eastAsia="仿宋_GB2312" w:hAnsi="黑体" w:hint="eastAsia"/>
          <w:sz w:val="32"/>
          <w:szCs w:val="32"/>
        </w:rPr>
        <w:t>%</w:t>
      </w:r>
      <w:r>
        <w:rPr>
          <w:rFonts w:ascii="仿宋_GB2312" w:eastAsia="仿宋_GB2312" w:hAnsi="黑体" w:hint="eastAsia"/>
          <w:sz w:val="32"/>
          <w:szCs w:val="32"/>
        </w:rPr>
        <w:t>；住房保障</w:t>
      </w:r>
      <w:r>
        <w:rPr>
          <w:rFonts w:ascii="仿宋_GB2312" w:eastAsia="仿宋_GB2312" w:hAnsi="黑体" w:cs="仿宋_GB2312" w:hint="eastAsia"/>
          <w:sz w:val="32"/>
          <w:szCs w:val="32"/>
        </w:rPr>
        <w:t>（类）</w:t>
      </w:r>
      <w:r>
        <w:rPr>
          <w:rFonts w:ascii="仿宋_GB2312" w:eastAsia="仿宋_GB2312" w:hAnsi="黑体" w:hint="eastAsia"/>
          <w:sz w:val="32"/>
          <w:szCs w:val="32"/>
        </w:rPr>
        <w:t>支出</w:t>
      </w:r>
      <w:r>
        <w:rPr>
          <w:rFonts w:ascii="仿宋_GB2312" w:eastAsia="仿宋_GB2312" w:hAnsi="黑体" w:hint="eastAsia"/>
          <w:sz w:val="32"/>
          <w:szCs w:val="32"/>
        </w:rPr>
        <w:t>16.</w:t>
      </w:r>
      <w:r>
        <w:rPr>
          <w:rFonts w:ascii="仿宋_GB2312" w:eastAsia="仿宋_GB2312" w:hAnsi="黑体" w:hint="eastAsia"/>
          <w:sz w:val="32"/>
          <w:szCs w:val="32"/>
        </w:rPr>
        <w:t>81</w:t>
      </w:r>
      <w:r>
        <w:rPr>
          <w:rFonts w:ascii="仿宋_GB2312" w:eastAsia="仿宋_GB2312" w:hAnsi="黑体" w:cs="仿宋_GB2312" w:hint="eastAsia"/>
          <w:sz w:val="32"/>
          <w:szCs w:val="32"/>
        </w:rPr>
        <w:t>万元</w:t>
      </w:r>
      <w:r>
        <w:rPr>
          <w:rFonts w:ascii="仿宋_GB2312" w:eastAsia="仿宋_GB2312" w:hAnsi="黑体" w:hint="eastAsia"/>
          <w:sz w:val="32"/>
          <w:szCs w:val="32"/>
        </w:rPr>
        <w:t>，占</w:t>
      </w:r>
      <w:r>
        <w:rPr>
          <w:rFonts w:ascii="仿宋_GB2312" w:eastAsia="仿宋_GB2312" w:hAnsi="黑体" w:cs="仿宋_GB2312" w:hint="eastAsia"/>
          <w:sz w:val="32"/>
          <w:szCs w:val="32"/>
        </w:rPr>
        <w:t>4.</w:t>
      </w:r>
      <w:r>
        <w:rPr>
          <w:rFonts w:ascii="仿宋_GB2312" w:eastAsia="仿宋_GB2312" w:hAnsi="黑体" w:cs="仿宋_GB2312" w:hint="eastAsia"/>
          <w:sz w:val="32"/>
          <w:szCs w:val="32"/>
        </w:rPr>
        <w:t>49</w:t>
      </w:r>
      <w:r>
        <w:rPr>
          <w:rFonts w:ascii="仿宋_GB2312" w:eastAsia="仿宋_GB2312" w:hAnsi="黑体" w:hint="eastAsia"/>
          <w:sz w:val="32"/>
          <w:szCs w:val="32"/>
        </w:rPr>
        <w:t>%</w:t>
      </w:r>
      <w:r>
        <w:rPr>
          <w:rFonts w:ascii="仿宋_GB2312" w:eastAsia="仿宋_GB2312" w:hAnsi="黑体" w:hint="eastAsia"/>
          <w:sz w:val="32"/>
          <w:szCs w:val="32"/>
        </w:rPr>
        <w:t>。</w:t>
      </w:r>
    </w:p>
    <w:p w:rsidR="000D7E47" w:rsidRDefault="00B2088A">
      <w:pPr>
        <w:ind w:firstLine="640"/>
        <w:jc w:val="left"/>
        <w:rPr>
          <w:rFonts w:ascii="楷体" w:eastAsia="楷体" w:hAnsi="楷体"/>
          <w:sz w:val="32"/>
          <w:szCs w:val="32"/>
        </w:rPr>
      </w:pPr>
      <w:r>
        <w:rPr>
          <w:rFonts w:ascii="楷体" w:eastAsia="楷体" w:hAnsi="楷体" w:hint="eastAsia"/>
          <w:sz w:val="32"/>
          <w:szCs w:val="32"/>
        </w:rPr>
        <w:lastRenderedPageBreak/>
        <w:t>（三）一般公共预算当年拨款具体使用情况</w:t>
      </w:r>
    </w:p>
    <w:p w:rsidR="000D7E47" w:rsidRDefault="00B2088A">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1.</w:t>
      </w:r>
      <w:r>
        <w:rPr>
          <w:rFonts w:ascii="仿宋_GB2312" w:eastAsia="仿宋_GB2312" w:hAnsi="黑体" w:cs="仿宋_GB2312" w:hint="eastAsia"/>
          <w:sz w:val="32"/>
          <w:szCs w:val="32"/>
        </w:rPr>
        <w:t>一般公共服务</w:t>
      </w:r>
      <w:r>
        <w:rPr>
          <w:rFonts w:ascii="仿宋_GB2312" w:eastAsia="仿宋_GB2312" w:hAnsi="黑体" w:cs="仿宋_GB2312" w:hint="eastAsia"/>
          <w:sz w:val="32"/>
          <w:szCs w:val="32"/>
        </w:rPr>
        <w:t>支出</w:t>
      </w:r>
      <w:r>
        <w:rPr>
          <w:rFonts w:ascii="仿宋_GB2312" w:eastAsia="仿宋_GB2312" w:hAnsi="黑体" w:cs="仿宋_GB2312" w:hint="eastAsia"/>
          <w:sz w:val="32"/>
          <w:szCs w:val="32"/>
        </w:rPr>
        <w:t>（类）审计（款）行政运行（项）</w:t>
      </w:r>
      <w:r>
        <w:rPr>
          <w:rFonts w:ascii="仿宋_GB2312" w:eastAsia="仿宋_GB2312" w:hAnsi="黑体" w:cs="仿宋_GB2312" w:hint="eastAsia"/>
          <w:sz w:val="32"/>
          <w:szCs w:val="32"/>
        </w:rPr>
        <w:t>202</w:t>
      </w:r>
      <w:r>
        <w:rPr>
          <w:rFonts w:ascii="仿宋_GB2312" w:eastAsia="仿宋_GB2312" w:hAnsi="黑体" w:cs="仿宋_GB2312" w:hint="eastAsia"/>
          <w:sz w:val="32"/>
          <w:szCs w:val="32"/>
        </w:rPr>
        <w:t>1</w:t>
      </w:r>
      <w:r>
        <w:rPr>
          <w:rFonts w:ascii="仿宋_GB2312" w:eastAsia="仿宋_GB2312" w:hAnsi="黑体" w:hint="eastAsia"/>
          <w:sz w:val="32"/>
          <w:szCs w:val="32"/>
        </w:rPr>
        <w:t>年预算数为</w:t>
      </w:r>
      <w:r>
        <w:rPr>
          <w:rFonts w:ascii="仿宋_GB2312" w:eastAsia="仿宋_GB2312" w:hAnsi="黑体" w:cs="仿宋_GB2312" w:hint="eastAsia"/>
          <w:sz w:val="32"/>
          <w:szCs w:val="32"/>
        </w:rPr>
        <w:t>205.67</w:t>
      </w:r>
      <w:r>
        <w:rPr>
          <w:rFonts w:ascii="仿宋_GB2312" w:eastAsia="仿宋_GB2312" w:hAnsi="黑体" w:cs="仿宋_GB2312" w:hint="eastAsia"/>
          <w:sz w:val="32"/>
          <w:szCs w:val="32"/>
        </w:rPr>
        <w:t>万元</w:t>
      </w:r>
      <w:r>
        <w:rPr>
          <w:rFonts w:ascii="仿宋_GB2312" w:eastAsia="仿宋_GB2312" w:hAnsi="黑体" w:hint="eastAsia"/>
          <w:sz w:val="32"/>
          <w:szCs w:val="32"/>
        </w:rPr>
        <w:t>，比上年预算数</w:t>
      </w:r>
      <w:r>
        <w:rPr>
          <w:rFonts w:ascii="仿宋_GB2312" w:eastAsia="仿宋_GB2312" w:hAnsi="黑体" w:cs="仿宋_GB2312" w:hint="eastAsia"/>
          <w:sz w:val="32"/>
          <w:szCs w:val="32"/>
        </w:rPr>
        <w:t>增加</w:t>
      </w:r>
      <w:r>
        <w:rPr>
          <w:rFonts w:ascii="仿宋_GB2312" w:eastAsia="仿宋_GB2312" w:hAnsi="黑体" w:cs="仿宋_GB2312" w:hint="eastAsia"/>
          <w:sz w:val="32"/>
          <w:szCs w:val="32"/>
        </w:rPr>
        <w:t>53.24</w:t>
      </w:r>
      <w:r>
        <w:rPr>
          <w:rFonts w:ascii="仿宋_GB2312" w:eastAsia="仿宋_GB2312" w:hAnsi="黑体" w:hint="eastAsia"/>
          <w:sz w:val="32"/>
          <w:szCs w:val="32"/>
        </w:rPr>
        <w:t>万元，主要是</w:t>
      </w:r>
      <w:r>
        <w:rPr>
          <w:rFonts w:ascii="仿宋_GB2312" w:eastAsia="仿宋_GB2312" w:hAnsi="黑体" w:cs="仿宋_GB2312" w:hint="eastAsia"/>
          <w:sz w:val="32"/>
          <w:szCs w:val="32"/>
        </w:rPr>
        <w:t>在编人员薪资调整增加。</w:t>
      </w:r>
    </w:p>
    <w:p w:rsidR="000D7E47" w:rsidRDefault="00B2088A">
      <w:pPr>
        <w:ind w:firstLineChars="200" w:firstLine="640"/>
        <w:rPr>
          <w:rFonts w:ascii="仿宋_GB2312" w:eastAsia="仿宋_GB2312" w:hAnsi="黑体"/>
          <w:sz w:val="32"/>
          <w:szCs w:val="32"/>
        </w:rPr>
      </w:pPr>
      <w:r>
        <w:rPr>
          <w:rFonts w:ascii="仿宋_GB2312" w:eastAsia="仿宋_GB2312" w:hAnsi="黑体" w:hint="eastAsia"/>
          <w:sz w:val="32"/>
          <w:szCs w:val="32"/>
        </w:rPr>
        <w:t>2.</w:t>
      </w:r>
      <w:r>
        <w:rPr>
          <w:rFonts w:ascii="仿宋_GB2312" w:eastAsia="仿宋_GB2312" w:hAnsi="黑体" w:cs="仿宋_GB2312" w:hint="eastAsia"/>
          <w:sz w:val="32"/>
          <w:szCs w:val="32"/>
        </w:rPr>
        <w:t xml:space="preserve"> </w:t>
      </w:r>
      <w:r>
        <w:rPr>
          <w:rFonts w:ascii="仿宋_GB2312" w:eastAsia="仿宋_GB2312" w:hAnsi="黑体" w:cs="仿宋_GB2312" w:hint="eastAsia"/>
          <w:sz w:val="32"/>
          <w:szCs w:val="32"/>
        </w:rPr>
        <w:t>一般公共服务</w:t>
      </w:r>
      <w:r>
        <w:rPr>
          <w:rFonts w:ascii="仿宋_GB2312" w:eastAsia="仿宋_GB2312" w:hAnsi="黑体" w:cs="仿宋_GB2312" w:hint="eastAsia"/>
          <w:sz w:val="32"/>
          <w:szCs w:val="32"/>
        </w:rPr>
        <w:t>支出</w:t>
      </w:r>
      <w:r>
        <w:rPr>
          <w:rFonts w:ascii="仿宋_GB2312" w:eastAsia="仿宋_GB2312" w:hAnsi="黑体" w:cs="仿宋_GB2312" w:hint="eastAsia"/>
          <w:sz w:val="32"/>
          <w:szCs w:val="32"/>
        </w:rPr>
        <w:t>（类）审计（款）一般行政管理事务（项）</w:t>
      </w:r>
      <w:r>
        <w:rPr>
          <w:rFonts w:ascii="仿宋_GB2312" w:eastAsia="仿宋_GB2312" w:hAnsi="黑体" w:cs="仿宋_GB2312" w:hint="eastAsia"/>
          <w:sz w:val="32"/>
          <w:szCs w:val="32"/>
        </w:rPr>
        <w:t>202</w:t>
      </w:r>
      <w:r>
        <w:rPr>
          <w:rFonts w:ascii="仿宋_GB2312" w:eastAsia="仿宋_GB2312" w:hAnsi="黑体" w:cs="仿宋_GB2312" w:hint="eastAsia"/>
          <w:sz w:val="32"/>
          <w:szCs w:val="32"/>
        </w:rPr>
        <w:t>1</w:t>
      </w:r>
      <w:r>
        <w:rPr>
          <w:rFonts w:ascii="仿宋_GB2312" w:eastAsia="仿宋_GB2312" w:hAnsi="黑体" w:hint="eastAsia"/>
          <w:sz w:val="32"/>
          <w:szCs w:val="32"/>
        </w:rPr>
        <w:t>年预算数为</w:t>
      </w:r>
      <w:r>
        <w:rPr>
          <w:rFonts w:ascii="仿宋_GB2312" w:eastAsia="仿宋_GB2312" w:hAnsi="黑体" w:hint="eastAsia"/>
          <w:sz w:val="32"/>
          <w:szCs w:val="32"/>
        </w:rPr>
        <w:t>103.02</w:t>
      </w:r>
      <w:r>
        <w:rPr>
          <w:rFonts w:ascii="仿宋_GB2312" w:eastAsia="仿宋_GB2312" w:hAnsi="黑体" w:cs="仿宋_GB2312" w:hint="eastAsia"/>
          <w:sz w:val="32"/>
          <w:szCs w:val="32"/>
        </w:rPr>
        <w:t>万元</w:t>
      </w:r>
      <w:r>
        <w:rPr>
          <w:rFonts w:ascii="仿宋_GB2312" w:eastAsia="仿宋_GB2312" w:hAnsi="黑体" w:hint="eastAsia"/>
          <w:sz w:val="32"/>
          <w:szCs w:val="32"/>
        </w:rPr>
        <w:t>，比上年预算数</w:t>
      </w:r>
      <w:r>
        <w:rPr>
          <w:rFonts w:ascii="仿宋_GB2312" w:eastAsia="仿宋_GB2312" w:hAnsi="黑体" w:cs="仿宋_GB2312" w:hint="eastAsia"/>
          <w:sz w:val="32"/>
          <w:szCs w:val="32"/>
        </w:rPr>
        <w:t>增加</w:t>
      </w:r>
      <w:r>
        <w:rPr>
          <w:rFonts w:ascii="仿宋_GB2312" w:eastAsia="仿宋_GB2312" w:hAnsi="黑体" w:cs="仿宋_GB2312" w:hint="eastAsia"/>
          <w:sz w:val="32"/>
          <w:szCs w:val="32"/>
        </w:rPr>
        <w:t>18.98</w:t>
      </w:r>
      <w:r>
        <w:rPr>
          <w:rFonts w:ascii="仿宋_GB2312" w:eastAsia="仿宋_GB2312" w:hAnsi="黑体" w:cs="仿宋_GB2312" w:hint="eastAsia"/>
          <w:sz w:val="32"/>
          <w:szCs w:val="32"/>
        </w:rPr>
        <w:t>万元，主要是</w:t>
      </w:r>
      <w:r>
        <w:rPr>
          <w:rFonts w:ascii="仿宋_GB2312" w:eastAsia="仿宋_GB2312" w:hAnsi="黑体" w:hint="eastAsia"/>
          <w:sz w:val="32"/>
          <w:szCs w:val="32"/>
        </w:rPr>
        <w:t>因部分部门支出功能分类调整</w:t>
      </w:r>
      <w:r>
        <w:rPr>
          <w:rFonts w:ascii="仿宋_GB2312" w:eastAsia="仿宋_GB2312" w:hAnsi="黑体" w:hint="eastAsia"/>
          <w:sz w:val="32"/>
          <w:szCs w:val="32"/>
        </w:rPr>
        <w:t>。</w:t>
      </w:r>
    </w:p>
    <w:p w:rsidR="000D7E47" w:rsidRDefault="00B2088A">
      <w:pPr>
        <w:ind w:firstLineChars="200" w:firstLine="640"/>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3</w:t>
      </w:r>
      <w:r>
        <w:rPr>
          <w:rFonts w:ascii="仿宋_GB2312" w:eastAsia="仿宋_GB2312" w:hAnsi="宋体" w:cs="宋体" w:hint="eastAsia"/>
          <w:color w:val="000000"/>
          <w:kern w:val="0"/>
          <w:sz w:val="32"/>
          <w:szCs w:val="30"/>
        </w:rPr>
        <w:t>.</w:t>
      </w:r>
      <w:r>
        <w:rPr>
          <w:rFonts w:ascii="仿宋_GB2312" w:eastAsia="仿宋_GB2312" w:hAnsi="宋体" w:cs="宋体" w:hint="eastAsia"/>
          <w:color w:val="000000"/>
          <w:kern w:val="0"/>
          <w:sz w:val="32"/>
          <w:szCs w:val="30"/>
        </w:rPr>
        <w:t>社会保障和就业</w:t>
      </w:r>
      <w:r>
        <w:rPr>
          <w:rFonts w:ascii="仿宋_GB2312" w:eastAsia="仿宋_GB2312" w:hAnsi="宋体" w:cs="宋体" w:hint="eastAsia"/>
          <w:color w:val="000000"/>
          <w:kern w:val="0"/>
          <w:sz w:val="32"/>
          <w:szCs w:val="30"/>
        </w:rPr>
        <w:t>支出</w:t>
      </w:r>
      <w:r>
        <w:rPr>
          <w:rFonts w:ascii="仿宋_GB2312" w:eastAsia="仿宋_GB2312" w:hAnsi="宋体" w:cs="宋体" w:hint="eastAsia"/>
          <w:color w:val="000000"/>
          <w:kern w:val="0"/>
          <w:sz w:val="32"/>
          <w:szCs w:val="30"/>
        </w:rPr>
        <w:t>（类）行政事业单位养老支出（款）机关事业单位基本养老保险缴费支出（项）</w:t>
      </w:r>
      <w:r>
        <w:rPr>
          <w:rFonts w:ascii="仿宋_GB2312" w:eastAsia="仿宋_GB2312" w:hAnsi="黑体" w:cs="仿宋_GB2312" w:hint="eastAsia"/>
          <w:sz w:val="32"/>
          <w:szCs w:val="32"/>
        </w:rPr>
        <w:t>202</w:t>
      </w:r>
      <w:r>
        <w:rPr>
          <w:rFonts w:ascii="仿宋_GB2312" w:eastAsia="仿宋_GB2312" w:hAnsi="黑体" w:cs="仿宋_GB2312" w:hint="eastAsia"/>
          <w:sz w:val="32"/>
          <w:szCs w:val="32"/>
        </w:rPr>
        <w:t>1</w:t>
      </w:r>
      <w:r>
        <w:rPr>
          <w:rFonts w:ascii="仿宋_GB2312" w:eastAsia="仿宋_GB2312" w:hAnsi="黑体" w:hint="eastAsia"/>
          <w:sz w:val="32"/>
          <w:szCs w:val="32"/>
        </w:rPr>
        <w:t>年预算数为</w:t>
      </w:r>
      <w:r>
        <w:rPr>
          <w:rFonts w:ascii="仿宋_GB2312" w:eastAsia="仿宋_GB2312" w:hAnsi="黑体" w:cs="仿宋_GB2312" w:hint="eastAsia"/>
          <w:sz w:val="32"/>
          <w:szCs w:val="32"/>
        </w:rPr>
        <w:t>22</w:t>
      </w:r>
      <w:r>
        <w:rPr>
          <w:rFonts w:ascii="仿宋_GB2312" w:eastAsia="仿宋_GB2312" w:hAnsi="黑体" w:cs="仿宋_GB2312" w:hint="eastAsia"/>
          <w:sz w:val="32"/>
          <w:szCs w:val="32"/>
        </w:rPr>
        <w:t>.27</w:t>
      </w:r>
      <w:r>
        <w:rPr>
          <w:rFonts w:ascii="仿宋_GB2312" w:eastAsia="仿宋_GB2312" w:hAnsi="黑体" w:cs="仿宋_GB2312" w:hint="eastAsia"/>
          <w:sz w:val="32"/>
          <w:szCs w:val="32"/>
        </w:rPr>
        <w:t>万元</w:t>
      </w:r>
      <w:r>
        <w:rPr>
          <w:rFonts w:ascii="仿宋_GB2312" w:eastAsia="仿宋_GB2312" w:hAnsi="黑体" w:hint="eastAsia"/>
          <w:sz w:val="32"/>
          <w:szCs w:val="32"/>
        </w:rPr>
        <w:t>，比上年预算数</w:t>
      </w:r>
      <w:r>
        <w:rPr>
          <w:rFonts w:ascii="仿宋_GB2312" w:eastAsia="仿宋_GB2312" w:hAnsi="黑体" w:cs="仿宋_GB2312" w:hint="eastAsia"/>
          <w:sz w:val="32"/>
          <w:szCs w:val="32"/>
        </w:rPr>
        <w:t>增加</w:t>
      </w:r>
      <w:r>
        <w:rPr>
          <w:rFonts w:ascii="仿宋_GB2312" w:eastAsia="仿宋_GB2312" w:hAnsi="黑体" w:cs="仿宋_GB2312" w:hint="eastAsia"/>
          <w:sz w:val="32"/>
          <w:szCs w:val="32"/>
        </w:rPr>
        <w:t>3</w:t>
      </w:r>
      <w:r>
        <w:rPr>
          <w:rFonts w:ascii="仿宋_GB2312" w:eastAsia="仿宋_GB2312" w:hAnsi="黑体" w:hint="eastAsia"/>
          <w:sz w:val="32"/>
          <w:szCs w:val="32"/>
        </w:rPr>
        <w:t>万元，主要是</w:t>
      </w:r>
      <w:r>
        <w:rPr>
          <w:rFonts w:ascii="仿宋_GB2312" w:eastAsia="仿宋_GB2312" w:hAnsi="黑体" w:cs="仿宋_GB2312" w:hint="eastAsia"/>
          <w:sz w:val="32"/>
          <w:szCs w:val="32"/>
        </w:rPr>
        <w:t>在编人员薪资调整增加</w:t>
      </w:r>
      <w:r>
        <w:rPr>
          <w:rFonts w:ascii="仿宋_GB2312" w:eastAsia="仿宋_GB2312" w:hAnsi="黑体" w:cs="仿宋_GB2312" w:hint="eastAsia"/>
          <w:sz w:val="32"/>
          <w:szCs w:val="32"/>
        </w:rPr>
        <w:t>，</w:t>
      </w:r>
      <w:r>
        <w:rPr>
          <w:rFonts w:ascii="仿宋_GB2312" w:eastAsia="仿宋_GB2312" w:hAnsi="宋体" w:cs="宋体" w:hint="eastAsia"/>
          <w:color w:val="000000"/>
          <w:kern w:val="0"/>
          <w:sz w:val="32"/>
          <w:szCs w:val="30"/>
        </w:rPr>
        <w:t>养老保险基数</w:t>
      </w:r>
      <w:r>
        <w:rPr>
          <w:rFonts w:ascii="仿宋_GB2312" w:eastAsia="仿宋_GB2312" w:hAnsi="宋体" w:cs="宋体" w:hint="eastAsia"/>
          <w:color w:val="000000"/>
          <w:kern w:val="0"/>
          <w:sz w:val="32"/>
          <w:szCs w:val="30"/>
        </w:rPr>
        <w:t>相应增加</w:t>
      </w:r>
      <w:r>
        <w:rPr>
          <w:rFonts w:ascii="仿宋_GB2312" w:eastAsia="仿宋_GB2312" w:hAnsi="宋体" w:cs="宋体" w:hint="eastAsia"/>
          <w:color w:val="000000"/>
          <w:kern w:val="0"/>
          <w:sz w:val="32"/>
          <w:szCs w:val="30"/>
        </w:rPr>
        <w:t>。</w:t>
      </w:r>
    </w:p>
    <w:p w:rsidR="000D7E47" w:rsidRDefault="00B2088A">
      <w:pPr>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4</w:t>
      </w:r>
      <w:r>
        <w:rPr>
          <w:rFonts w:ascii="仿宋_GB2312" w:eastAsia="仿宋_GB2312" w:hAnsi="宋体" w:cs="宋体" w:hint="eastAsia"/>
          <w:color w:val="000000"/>
          <w:kern w:val="0"/>
          <w:sz w:val="32"/>
          <w:szCs w:val="30"/>
        </w:rPr>
        <w:t>.</w:t>
      </w:r>
      <w:r>
        <w:rPr>
          <w:rFonts w:ascii="仿宋_GB2312" w:eastAsia="仿宋_GB2312" w:hAnsi="宋体" w:cs="宋体" w:hint="eastAsia"/>
          <w:color w:val="000000"/>
          <w:kern w:val="0"/>
          <w:sz w:val="32"/>
          <w:szCs w:val="30"/>
        </w:rPr>
        <w:t>卫生健康支出（类）行政事业单位医疗（款）行政单位医疗（项）</w:t>
      </w:r>
      <w:r>
        <w:rPr>
          <w:rFonts w:ascii="仿宋_GB2312" w:eastAsia="仿宋_GB2312" w:hAnsi="黑体" w:cs="仿宋_GB2312" w:hint="eastAsia"/>
          <w:sz w:val="32"/>
          <w:szCs w:val="32"/>
        </w:rPr>
        <w:t>202</w:t>
      </w:r>
      <w:r>
        <w:rPr>
          <w:rFonts w:ascii="仿宋_GB2312" w:eastAsia="仿宋_GB2312" w:hAnsi="黑体" w:cs="仿宋_GB2312" w:hint="eastAsia"/>
          <w:sz w:val="32"/>
          <w:szCs w:val="32"/>
        </w:rPr>
        <w:t>1</w:t>
      </w:r>
      <w:r>
        <w:rPr>
          <w:rFonts w:ascii="仿宋_GB2312" w:eastAsia="仿宋_GB2312" w:hAnsi="黑体" w:hint="eastAsia"/>
          <w:sz w:val="32"/>
          <w:szCs w:val="32"/>
        </w:rPr>
        <w:t>年预算数为</w:t>
      </w:r>
      <w:r>
        <w:rPr>
          <w:rFonts w:ascii="仿宋_GB2312" w:eastAsia="仿宋_GB2312" w:hAnsi="黑体" w:hint="eastAsia"/>
          <w:sz w:val="32"/>
          <w:szCs w:val="32"/>
        </w:rPr>
        <w:t>11.83</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w:t>
      </w:r>
      <w:r>
        <w:rPr>
          <w:rFonts w:ascii="仿宋_GB2312" w:eastAsia="仿宋_GB2312" w:hAnsi="黑体" w:cs="仿宋_GB2312" w:hint="eastAsia"/>
          <w:sz w:val="32"/>
          <w:szCs w:val="32"/>
        </w:rPr>
        <w:t>1.59</w:t>
      </w:r>
      <w:r>
        <w:rPr>
          <w:rFonts w:ascii="仿宋_GB2312" w:eastAsia="仿宋_GB2312" w:hAnsi="黑体" w:cs="仿宋_GB2312" w:hint="eastAsia"/>
          <w:sz w:val="32"/>
          <w:szCs w:val="32"/>
        </w:rPr>
        <w:t>万</w:t>
      </w:r>
      <w:r>
        <w:rPr>
          <w:rFonts w:ascii="仿宋_GB2312" w:eastAsia="仿宋_GB2312" w:hAnsi="黑体" w:hint="eastAsia"/>
          <w:sz w:val="32"/>
          <w:szCs w:val="32"/>
        </w:rPr>
        <w:t>元，</w:t>
      </w:r>
      <w:r>
        <w:rPr>
          <w:rFonts w:ascii="仿宋_GB2312" w:eastAsia="仿宋_GB2312" w:hAnsi="宋体" w:cs="宋体" w:hint="eastAsia"/>
          <w:color w:val="000000"/>
          <w:kern w:val="0"/>
          <w:sz w:val="32"/>
          <w:szCs w:val="30"/>
        </w:rPr>
        <w:t>主要是</w:t>
      </w:r>
      <w:r>
        <w:rPr>
          <w:rFonts w:ascii="仿宋_GB2312" w:eastAsia="仿宋_GB2312" w:hAnsi="黑体" w:cs="仿宋_GB2312" w:hint="eastAsia"/>
          <w:sz w:val="32"/>
          <w:szCs w:val="32"/>
        </w:rPr>
        <w:t>在编人员薪资调整增加</w:t>
      </w:r>
      <w:r>
        <w:rPr>
          <w:rFonts w:ascii="仿宋_GB2312" w:eastAsia="仿宋_GB2312" w:hAnsi="宋体" w:cs="宋体" w:hint="eastAsia"/>
          <w:color w:val="000000"/>
          <w:kern w:val="0"/>
          <w:sz w:val="32"/>
          <w:szCs w:val="30"/>
        </w:rPr>
        <w:t>。</w:t>
      </w:r>
    </w:p>
    <w:p w:rsidR="000D7E47" w:rsidRDefault="00B2088A">
      <w:pPr>
        <w:ind w:firstLineChars="200" w:firstLine="640"/>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5</w:t>
      </w:r>
      <w:r>
        <w:rPr>
          <w:rFonts w:ascii="仿宋_GB2312" w:eastAsia="仿宋_GB2312" w:hAnsi="宋体" w:cs="宋体" w:hint="eastAsia"/>
          <w:color w:val="000000"/>
          <w:kern w:val="0"/>
          <w:sz w:val="32"/>
          <w:szCs w:val="30"/>
        </w:rPr>
        <w:t>.</w:t>
      </w:r>
      <w:r>
        <w:rPr>
          <w:rFonts w:ascii="仿宋_GB2312" w:eastAsia="仿宋_GB2312" w:hAnsi="宋体" w:cs="宋体" w:hint="eastAsia"/>
          <w:color w:val="000000"/>
          <w:kern w:val="0"/>
          <w:sz w:val="32"/>
          <w:szCs w:val="30"/>
        </w:rPr>
        <w:t>卫生健康支出（类）行政事业单位医疗（款）公务员医疗补助（项）</w:t>
      </w:r>
      <w:r>
        <w:rPr>
          <w:rFonts w:ascii="仿宋_GB2312" w:eastAsia="仿宋_GB2312" w:hAnsi="黑体" w:cs="仿宋_GB2312" w:hint="eastAsia"/>
          <w:sz w:val="32"/>
          <w:szCs w:val="32"/>
        </w:rPr>
        <w:t>202</w:t>
      </w:r>
      <w:r>
        <w:rPr>
          <w:rFonts w:ascii="仿宋_GB2312" w:eastAsia="仿宋_GB2312" w:hAnsi="黑体" w:cs="仿宋_GB2312" w:hint="eastAsia"/>
          <w:sz w:val="32"/>
          <w:szCs w:val="32"/>
        </w:rPr>
        <w:t>1</w:t>
      </w:r>
      <w:r>
        <w:rPr>
          <w:rFonts w:ascii="仿宋_GB2312" w:eastAsia="仿宋_GB2312" w:hAnsi="黑体" w:hint="eastAsia"/>
          <w:sz w:val="32"/>
          <w:szCs w:val="32"/>
        </w:rPr>
        <w:t>年预算数为</w:t>
      </w:r>
      <w:r>
        <w:rPr>
          <w:rFonts w:ascii="仿宋_GB2312" w:eastAsia="仿宋_GB2312" w:hAnsi="黑体" w:hint="eastAsia"/>
          <w:sz w:val="32"/>
          <w:szCs w:val="32"/>
        </w:rPr>
        <w:t>15.13</w:t>
      </w:r>
      <w:r>
        <w:rPr>
          <w:rFonts w:ascii="仿宋_GB2312" w:eastAsia="仿宋_GB2312" w:hAnsi="黑体" w:hint="eastAsia"/>
          <w:sz w:val="32"/>
          <w:szCs w:val="32"/>
        </w:rPr>
        <w:t>万元，比上年预算数</w:t>
      </w:r>
      <w:r>
        <w:rPr>
          <w:rFonts w:ascii="仿宋_GB2312" w:eastAsia="仿宋_GB2312" w:hAnsi="黑体" w:hint="eastAsia"/>
          <w:sz w:val="32"/>
          <w:szCs w:val="32"/>
        </w:rPr>
        <w:t>增加</w:t>
      </w:r>
      <w:r>
        <w:rPr>
          <w:rFonts w:ascii="仿宋_GB2312" w:eastAsia="仿宋_GB2312" w:hAnsi="黑体" w:hint="eastAsia"/>
          <w:sz w:val="32"/>
          <w:szCs w:val="32"/>
        </w:rPr>
        <w:t>1.2</w:t>
      </w:r>
      <w:r>
        <w:rPr>
          <w:rFonts w:ascii="仿宋_GB2312" w:eastAsia="仿宋_GB2312" w:hAnsi="黑体" w:cs="仿宋_GB2312" w:hint="eastAsia"/>
          <w:sz w:val="32"/>
          <w:szCs w:val="32"/>
        </w:rPr>
        <w:t>万</w:t>
      </w:r>
      <w:r>
        <w:rPr>
          <w:rFonts w:ascii="仿宋_GB2312" w:eastAsia="仿宋_GB2312" w:hAnsi="黑体" w:hint="eastAsia"/>
          <w:sz w:val="32"/>
          <w:szCs w:val="32"/>
        </w:rPr>
        <w:t>元，</w:t>
      </w:r>
      <w:r>
        <w:rPr>
          <w:rFonts w:ascii="仿宋_GB2312" w:eastAsia="仿宋_GB2312" w:hAnsi="宋体" w:cs="宋体" w:hint="eastAsia"/>
          <w:color w:val="000000"/>
          <w:kern w:val="0"/>
          <w:sz w:val="32"/>
          <w:szCs w:val="30"/>
        </w:rPr>
        <w:t>主要是人员调资基数变动。</w:t>
      </w:r>
    </w:p>
    <w:p w:rsidR="000D7E47" w:rsidRDefault="00B2088A">
      <w:pPr>
        <w:ind w:firstLineChars="200" w:firstLine="640"/>
        <w:rPr>
          <w:rFonts w:ascii="仿宋_GB2312" w:eastAsia="仿宋_GB2312" w:hAnsi="黑体"/>
          <w:sz w:val="32"/>
          <w:szCs w:val="32"/>
        </w:rPr>
      </w:pPr>
      <w:r>
        <w:rPr>
          <w:rFonts w:ascii="仿宋_GB2312" w:eastAsia="仿宋_GB2312" w:hAnsi="黑体" w:hint="eastAsia"/>
          <w:sz w:val="32"/>
          <w:szCs w:val="32"/>
        </w:rPr>
        <w:t>6</w:t>
      </w:r>
      <w:r>
        <w:rPr>
          <w:rFonts w:ascii="仿宋_GB2312" w:eastAsia="仿宋_GB2312" w:hAnsi="黑体" w:hint="eastAsia"/>
          <w:sz w:val="32"/>
          <w:szCs w:val="32"/>
        </w:rPr>
        <w:t>.</w:t>
      </w:r>
      <w:r>
        <w:rPr>
          <w:rFonts w:ascii="仿宋_GB2312" w:eastAsia="仿宋_GB2312" w:hAnsi="黑体" w:hint="eastAsia"/>
          <w:sz w:val="32"/>
          <w:szCs w:val="32"/>
        </w:rPr>
        <w:t>住房保障支出（类）住房改革支出（款）住房公积金（项）</w:t>
      </w:r>
      <w:r>
        <w:rPr>
          <w:rFonts w:ascii="仿宋_GB2312" w:eastAsia="仿宋_GB2312" w:hAnsi="黑体" w:hint="eastAsia"/>
          <w:sz w:val="32"/>
          <w:szCs w:val="32"/>
        </w:rPr>
        <w:t>202</w:t>
      </w:r>
      <w:r>
        <w:rPr>
          <w:rFonts w:ascii="仿宋_GB2312" w:eastAsia="仿宋_GB2312" w:hAnsi="黑体" w:hint="eastAsia"/>
          <w:sz w:val="32"/>
          <w:szCs w:val="32"/>
        </w:rPr>
        <w:t>1</w:t>
      </w:r>
      <w:r>
        <w:rPr>
          <w:rFonts w:ascii="仿宋_GB2312" w:eastAsia="仿宋_GB2312" w:hAnsi="黑体" w:hint="eastAsia"/>
          <w:sz w:val="32"/>
          <w:szCs w:val="32"/>
        </w:rPr>
        <w:t>年预算数为</w:t>
      </w:r>
      <w:r>
        <w:rPr>
          <w:rFonts w:ascii="仿宋_GB2312" w:eastAsia="仿宋_GB2312" w:hAnsi="黑体" w:hint="eastAsia"/>
          <w:sz w:val="32"/>
          <w:szCs w:val="32"/>
        </w:rPr>
        <w:t>16.</w:t>
      </w:r>
      <w:r>
        <w:rPr>
          <w:rFonts w:ascii="仿宋_GB2312" w:eastAsia="仿宋_GB2312" w:hAnsi="黑体" w:hint="eastAsia"/>
          <w:sz w:val="32"/>
          <w:szCs w:val="32"/>
        </w:rPr>
        <w:t>81</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w:t>
      </w:r>
      <w:r>
        <w:rPr>
          <w:rFonts w:ascii="仿宋_GB2312" w:eastAsia="仿宋_GB2312" w:hAnsi="黑体" w:cs="仿宋_GB2312" w:hint="eastAsia"/>
          <w:sz w:val="32"/>
          <w:szCs w:val="32"/>
        </w:rPr>
        <w:t>0.0</w:t>
      </w:r>
      <w:r>
        <w:rPr>
          <w:rFonts w:ascii="仿宋_GB2312" w:eastAsia="仿宋_GB2312" w:hAnsi="黑体" w:cs="仿宋_GB2312" w:hint="eastAsia"/>
          <w:sz w:val="32"/>
          <w:szCs w:val="32"/>
        </w:rPr>
        <w:t>9</w:t>
      </w:r>
      <w:r>
        <w:rPr>
          <w:rFonts w:ascii="仿宋_GB2312" w:eastAsia="仿宋_GB2312" w:hAnsi="黑体" w:hint="eastAsia"/>
          <w:sz w:val="32"/>
          <w:szCs w:val="32"/>
        </w:rPr>
        <w:t>万元，主要是人员调资基数变动。</w:t>
      </w:r>
    </w:p>
    <w:p w:rsidR="000D7E47" w:rsidRDefault="00B2088A">
      <w:pPr>
        <w:ind w:firstLine="640"/>
        <w:rPr>
          <w:rFonts w:ascii="黑体" w:eastAsia="黑体" w:hAnsi="黑体"/>
          <w:sz w:val="32"/>
          <w:szCs w:val="32"/>
        </w:rPr>
      </w:pPr>
      <w:r>
        <w:rPr>
          <w:rFonts w:ascii="黑体" w:eastAsia="黑体" w:hAnsi="黑体" w:hint="eastAsia"/>
          <w:sz w:val="32"/>
          <w:szCs w:val="32"/>
        </w:rPr>
        <w:t>三、关于</w:t>
      </w:r>
      <w:r>
        <w:rPr>
          <w:rFonts w:ascii="黑体" w:eastAsia="黑体" w:hAnsi="黑体" w:hint="eastAsia"/>
          <w:sz w:val="32"/>
          <w:szCs w:val="32"/>
        </w:rPr>
        <w:t>三亚市天涯区审计局</w:t>
      </w:r>
      <w:r>
        <w:rPr>
          <w:rFonts w:ascii="黑体" w:eastAsia="黑体" w:hAnsi="黑体" w:hint="eastAsia"/>
          <w:sz w:val="32"/>
          <w:szCs w:val="32"/>
        </w:rPr>
        <w:t>部门</w:t>
      </w:r>
      <w:r>
        <w:rPr>
          <w:rFonts w:ascii="黑体" w:eastAsia="黑体" w:hAnsi="黑体" w:hint="eastAsia"/>
          <w:sz w:val="32"/>
          <w:szCs w:val="32"/>
        </w:rPr>
        <w:t>2021</w:t>
      </w:r>
      <w:r>
        <w:rPr>
          <w:rFonts w:ascii="黑体" w:eastAsia="黑体" w:hAnsi="黑体" w:hint="eastAsia"/>
          <w:sz w:val="32"/>
          <w:szCs w:val="32"/>
        </w:rPr>
        <w:t>年一般公共预算基本支出情况说明</w:t>
      </w:r>
    </w:p>
    <w:p w:rsidR="000D7E47" w:rsidRDefault="00B2088A">
      <w:pPr>
        <w:ind w:firstLineChars="200" w:firstLine="640"/>
        <w:rPr>
          <w:rFonts w:ascii="仿宋_GB2312" w:eastAsia="仿宋_GB2312" w:hAnsi="黑体"/>
          <w:sz w:val="32"/>
          <w:szCs w:val="32"/>
        </w:rPr>
      </w:pPr>
      <w:r>
        <w:rPr>
          <w:rFonts w:ascii="仿宋_GB2312" w:eastAsia="仿宋_GB2312" w:hAnsi="黑体" w:hint="eastAsia"/>
          <w:sz w:val="32"/>
          <w:szCs w:val="32"/>
        </w:rPr>
        <w:lastRenderedPageBreak/>
        <w:t>三亚市天涯区审计局</w:t>
      </w:r>
      <w:r>
        <w:rPr>
          <w:rFonts w:ascii="仿宋_GB2312" w:eastAsia="仿宋_GB2312" w:hAnsi="黑体" w:hint="eastAsia"/>
          <w:sz w:val="32"/>
          <w:szCs w:val="32"/>
        </w:rPr>
        <w:t>部门</w:t>
      </w:r>
      <w:r>
        <w:rPr>
          <w:rFonts w:ascii="仿宋_GB2312" w:eastAsia="仿宋_GB2312" w:hAnsi="黑体" w:hint="eastAsia"/>
          <w:sz w:val="32"/>
          <w:szCs w:val="32"/>
        </w:rPr>
        <w:t>2021</w:t>
      </w:r>
      <w:r>
        <w:rPr>
          <w:rFonts w:ascii="仿宋_GB2312" w:eastAsia="仿宋_GB2312" w:hAnsi="黑体" w:hint="eastAsia"/>
          <w:sz w:val="32"/>
          <w:szCs w:val="32"/>
        </w:rPr>
        <w:t>年一般公共预算基本支出为</w:t>
      </w:r>
      <w:r>
        <w:rPr>
          <w:rFonts w:ascii="仿宋_GB2312" w:eastAsia="仿宋_GB2312" w:hAnsi="黑体" w:cs="仿宋_GB2312" w:hint="eastAsia"/>
          <w:sz w:val="32"/>
          <w:szCs w:val="32"/>
        </w:rPr>
        <w:t>271.72</w:t>
      </w:r>
      <w:r>
        <w:rPr>
          <w:rFonts w:ascii="仿宋_GB2312" w:eastAsia="仿宋_GB2312" w:hAnsi="黑体" w:hint="eastAsia"/>
          <w:sz w:val="32"/>
          <w:szCs w:val="32"/>
        </w:rPr>
        <w:t>万元，其中：</w:t>
      </w:r>
    </w:p>
    <w:p w:rsidR="000D7E47" w:rsidRDefault="00B2088A">
      <w:pPr>
        <w:ind w:firstLineChars="200" w:firstLine="640"/>
        <w:rPr>
          <w:rFonts w:ascii="仿宋_GB2312" w:eastAsia="仿宋_GB2312" w:hAnsi="黑体"/>
          <w:sz w:val="32"/>
          <w:szCs w:val="32"/>
        </w:rPr>
      </w:pPr>
      <w:r>
        <w:rPr>
          <w:rFonts w:ascii="仿宋_GB2312" w:eastAsia="仿宋_GB2312" w:hAnsi="黑体" w:hint="eastAsia"/>
          <w:sz w:val="32"/>
          <w:szCs w:val="32"/>
        </w:rPr>
        <w:t>人员经费</w:t>
      </w:r>
      <w:r>
        <w:rPr>
          <w:rFonts w:ascii="仿宋_GB2312" w:eastAsia="仿宋_GB2312" w:hAnsi="黑体" w:cs="仿宋_GB2312" w:hint="eastAsia"/>
          <w:sz w:val="32"/>
          <w:szCs w:val="32"/>
        </w:rPr>
        <w:t>263.2</w:t>
      </w:r>
      <w:r>
        <w:rPr>
          <w:rFonts w:ascii="仿宋_GB2312" w:eastAsia="仿宋_GB2312" w:hAnsi="黑体" w:hint="eastAsia"/>
          <w:sz w:val="32"/>
          <w:szCs w:val="32"/>
        </w:rPr>
        <w:t>万元，主要包括：基本工资、津贴补贴、奖金、</w:t>
      </w:r>
      <w:r>
        <w:rPr>
          <w:rFonts w:ascii="仿宋_GB2312" w:eastAsia="仿宋_GB2312" w:hAnsi="黑体" w:hint="eastAsia"/>
          <w:sz w:val="32"/>
          <w:szCs w:val="32"/>
        </w:rPr>
        <w:t>绩效工资、机关事业单位基本养老保险缴费、城镇职工基本医疗补助缴费、公务员医疗补助缴费、其他</w:t>
      </w:r>
      <w:r>
        <w:rPr>
          <w:rFonts w:ascii="仿宋_GB2312" w:eastAsia="仿宋_GB2312" w:hAnsi="黑体" w:hint="eastAsia"/>
          <w:sz w:val="32"/>
          <w:szCs w:val="32"/>
        </w:rPr>
        <w:t>社会保障缴费、</w:t>
      </w:r>
      <w:r>
        <w:rPr>
          <w:rFonts w:ascii="仿宋_GB2312" w:eastAsia="仿宋_GB2312" w:hAnsi="黑体" w:hint="eastAsia"/>
          <w:sz w:val="32"/>
          <w:szCs w:val="32"/>
        </w:rPr>
        <w:t>住房公积金、医疗费、商品和服务支出、邮电费、其他交通费用；</w:t>
      </w:r>
    </w:p>
    <w:p w:rsidR="000D7E47" w:rsidRDefault="00B2088A">
      <w:pPr>
        <w:ind w:firstLineChars="200" w:firstLine="640"/>
        <w:rPr>
          <w:rFonts w:ascii="仿宋_GB2312" w:eastAsia="仿宋_GB2312" w:hAnsi="黑体"/>
          <w:sz w:val="32"/>
          <w:szCs w:val="32"/>
        </w:rPr>
      </w:pPr>
      <w:r>
        <w:rPr>
          <w:rFonts w:ascii="仿宋_GB2312" w:eastAsia="仿宋_GB2312" w:hAnsi="黑体" w:hint="eastAsia"/>
          <w:sz w:val="32"/>
          <w:szCs w:val="32"/>
        </w:rPr>
        <w:t>公用经费</w:t>
      </w:r>
      <w:r>
        <w:rPr>
          <w:rFonts w:ascii="仿宋_GB2312" w:eastAsia="仿宋_GB2312" w:hAnsi="黑体" w:cs="仿宋_GB2312" w:hint="eastAsia"/>
          <w:sz w:val="32"/>
          <w:szCs w:val="32"/>
        </w:rPr>
        <w:t>8.52</w:t>
      </w:r>
      <w:r>
        <w:rPr>
          <w:rFonts w:ascii="仿宋_GB2312" w:eastAsia="仿宋_GB2312" w:hAnsi="黑体" w:hint="eastAsia"/>
          <w:sz w:val="32"/>
          <w:szCs w:val="32"/>
        </w:rPr>
        <w:t>万元，主要包括：办公费</w:t>
      </w:r>
      <w:r>
        <w:rPr>
          <w:rFonts w:ascii="仿宋_GB2312" w:eastAsia="仿宋_GB2312" w:hAnsi="黑体" w:hint="eastAsia"/>
          <w:sz w:val="32"/>
          <w:szCs w:val="32"/>
        </w:rPr>
        <w:t>、培训费、工会经费、公务用车运行维护费。</w:t>
      </w:r>
    </w:p>
    <w:p w:rsidR="000D7E47" w:rsidRDefault="00B2088A">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四、</w:t>
      </w:r>
      <w:r>
        <w:rPr>
          <w:rFonts w:ascii="黑体" w:eastAsia="黑体" w:hAnsi="黑体" w:cs="Times New Roman" w:hint="eastAsia"/>
          <w:sz w:val="32"/>
          <w:shd w:val="clear" w:color="auto" w:fill="FFFFFF"/>
        </w:rPr>
        <w:t>三亚市天涯区审计局</w:t>
      </w:r>
      <w:r>
        <w:rPr>
          <w:rFonts w:ascii="黑体" w:eastAsia="黑体" w:hAnsi="黑体" w:cs="Times New Roman" w:hint="eastAsia"/>
          <w:sz w:val="32"/>
          <w:shd w:val="clear" w:color="auto" w:fill="FFFFFF"/>
        </w:rPr>
        <w:t>部门</w:t>
      </w:r>
      <w:r>
        <w:rPr>
          <w:rFonts w:ascii="黑体" w:eastAsia="黑体" w:hAnsi="黑体" w:cs="Times New Roman" w:hint="eastAsia"/>
          <w:sz w:val="32"/>
          <w:shd w:val="clear" w:color="auto" w:fill="FFFFFF"/>
        </w:rPr>
        <w:t>2021</w:t>
      </w:r>
      <w:r>
        <w:rPr>
          <w:rFonts w:ascii="黑体" w:eastAsia="黑体" w:hAnsi="黑体" w:cs="Times New Roman" w:hint="eastAsia"/>
          <w:sz w:val="32"/>
          <w:shd w:val="clear" w:color="auto" w:fill="FFFFFF"/>
        </w:rPr>
        <w:t>年“三公”</w:t>
      </w:r>
      <w:r>
        <w:rPr>
          <w:rFonts w:ascii="黑体" w:eastAsia="黑体" w:hAnsi="黑体" w:cs="Times New Roman"/>
          <w:sz w:val="32"/>
          <w:shd w:val="clear" w:color="auto" w:fill="FFFFFF"/>
        </w:rPr>
        <w:t>经费预算情况</w:t>
      </w:r>
      <w:r>
        <w:rPr>
          <w:rFonts w:ascii="黑体" w:eastAsia="黑体" w:hAnsi="黑体" w:cs="Times New Roman" w:hint="eastAsia"/>
          <w:sz w:val="32"/>
          <w:shd w:val="clear" w:color="auto" w:fill="FFFFFF"/>
        </w:rPr>
        <w:t>说明</w:t>
      </w:r>
    </w:p>
    <w:p w:rsidR="000D7E47" w:rsidRDefault="00B2088A">
      <w:pPr>
        <w:ind w:firstLineChars="200" w:firstLine="640"/>
        <w:rPr>
          <w:rFonts w:ascii="仿宋_GB2312" w:eastAsia="仿宋_GB2312" w:hAnsi="黑体" w:cs="Times New Roman"/>
          <w:sz w:val="32"/>
          <w:szCs w:val="32"/>
        </w:rPr>
      </w:pPr>
      <w:r>
        <w:rPr>
          <w:rFonts w:ascii="仿宋_GB2312" w:eastAsia="仿宋_GB2312" w:hAnsi="黑体" w:hint="eastAsia"/>
          <w:sz w:val="32"/>
          <w:szCs w:val="32"/>
        </w:rPr>
        <w:t>（一）</w:t>
      </w:r>
      <w:r>
        <w:rPr>
          <w:rFonts w:ascii="仿宋_GB2312" w:eastAsia="仿宋_GB2312" w:hAnsi="黑体" w:hint="eastAsia"/>
          <w:sz w:val="32"/>
          <w:szCs w:val="32"/>
        </w:rPr>
        <w:t>三亚市天涯区审计局</w:t>
      </w:r>
      <w:r>
        <w:rPr>
          <w:rFonts w:ascii="仿宋_GB2312" w:eastAsia="仿宋_GB2312" w:hAnsi="黑体" w:hint="eastAsia"/>
          <w:sz w:val="32"/>
          <w:szCs w:val="32"/>
        </w:rPr>
        <w:t>部门</w:t>
      </w:r>
      <w:r>
        <w:rPr>
          <w:rFonts w:ascii="仿宋_GB2312" w:eastAsia="仿宋_GB2312" w:hAnsi="黑体" w:hint="eastAsia"/>
          <w:sz w:val="32"/>
          <w:szCs w:val="32"/>
        </w:rPr>
        <w:t>2021</w:t>
      </w:r>
      <w:r>
        <w:rPr>
          <w:rFonts w:ascii="仿宋_GB2312" w:eastAsia="仿宋_GB2312" w:hAnsi="黑体" w:hint="eastAsia"/>
          <w:sz w:val="32"/>
          <w:szCs w:val="32"/>
        </w:rPr>
        <w:t>年一般公共预算“三公”经费预算数为</w:t>
      </w:r>
      <w:r>
        <w:rPr>
          <w:rFonts w:ascii="仿宋_GB2312" w:eastAsia="仿宋_GB2312" w:hAnsi="黑体" w:cs="仿宋_GB2312" w:hint="eastAsia"/>
          <w:sz w:val="32"/>
          <w:szCs w:val="32"/>
        </w:rPr>
        <w:t>1.87</w:t>
      </w:r>
      <w:r>
        <w:rPr>
          <w:rFonts w:ascii="仿宋_GB2312" w:eastAsia="仿宋_GB2312" w:hAnsi="黑体" w:hint="eastAsia"/>
          <w:sz w:val="32"/>
          <w:szCs w:val="32"/>
        </w:rPr>
        <w:t>万元，其中：</w:t>
      </w:r>
    </w:p>
    <w:p w:rsidR="000D7E47" w:rsidRDefault="00B2088A">
      <w:pPr>
        <w:ind w:firstLine="630"/>
        <w:rPr>
          <w:rFonts w:ascii="Times New Roman" w:eastAsia="仿宋_GB2312" w:hAnsi="Times New Roman" w:cs="Times New Roman"/>
          <w:sz w:val="32"/>
          <w:shd w:val="clear" w:color="auto" w:fill="FFFFFF"/>
        </w:rPr>
      </w:pPr>
      <w:r>
        <w:rPr>
          <w:rFonts w:ascii="Times New Roman" w:eastAsia="仿宋_GB2312" w:hAnsi="Times New Roman" w:cs="Times New Roman"/>
          <w:sz w:val="32"/>
          <w:shd w:val="clear" w:color="auto" w:fill="FFFFFF"/>
        </w:rPr>
        <w:t>因公出国（境）经费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0</w:t>
      </w:r>
      <w:r>
        <w:rPr>
          <w:rFonts w:ascii="Times New Roman" w:eastAsia="仿宋_GB2312" w:hAnsi="Times New Roman" w:cs="Times New Roman" w:hint="eastAsia"/>
          <w:sz w:val="32"/>
          <w:shd w:val="clear" w:color="auto" w:fill="FFFFFF"/>
        </w:rPr>
        <w:t>；</w:t>
      </w:r>
      <w:r>
        <w:rPr>
          <w:rFonts w:ascii="Times New Roman" w:eastAsia="仿宋_GB2312" w:hAnsi="Times New Roman" w:cs="Times New Roman"/>
          <w:sz w:val="32"/>
          <w:shd w:val="clear" w:color="auto" w:fill="FFFFFF"/>
        </w:rPr>
        <w:t>公务用车购置及运行费</w:t>
      </w:r>
      <w:r>
        <w:rPr>
          <w:rFonts w:ascii="仿宋_GB2312" w:eastAsia="仿宋_GB2312" w:hAnsi="黑体" w:cs="仿宋_GB2312" w:hint="eastAsia"/>
          <w:sz w:val="32"/>
          <w:szCs w:val="32"/>
        </w:rPr>
        <w:t>1.87</w:t>
      </w:r>
      <w:r>
        <w:rPr>
          <w:rFonts w:ascii="仿宋_GB2312" w:eastAsia="仿宋_GB2312" w:hAnsi="黑体" w:hint="eastAsia"/>
          <w:sz w:val="32"/>
          <w:szCs w:val="32"/>
        </w:rPr>
        <w:t>万元（其中，</w:t>
      </w:r>
      <w:r>
        <w:rPr>
          <w:rFonts w:ascii="Times New Roman" w:eastAsia="仿宋_GB2312" w:hAnsi="Times New Roman" w:cs="Times New Roman"/>
          <w:sz w:val="32"/>
          <w:shd w:val="clear" w:color="auto" w:fill="FFFFFF"/>
        </w:rPr>
        <w:t>公务用车购置</w:t>
      </w:r>
      <w:r>
        <w:rPr>
          <w:rFonts w:ascii="Times New Roman" w:eastAsia="仿宋_GB2312" w:hAnsi="Times New Roman" w:cs="Times New Roman" w:hint="eastAsia"/>
          <w:sz w:val="32"/>
          <w:shd w:val="clear" w:color="auto" w:fill="FFFFFF"/>
        </w:rPr>
        <w:t>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hint="eastAsia"/>
          <w:sz w:val="32"/>
          <w:shd w:val="clear" w:color="auto" w:fill="FFFFFF"/>
        </w:rPr>
        <w:t>，公务用车</w:t>
      </w:r>
      <w:r>
        <w:rPr>
          <w:rFonts w:ascii="Times New Roman" w:eastAsia="仿宋_GB2312" w:hAnsi="Times New Roman" w:cs="Times New Roman"/>
          <w:sz w:val="32"/>
          <w:shd w:val="clear" w:color="auto" w:fill="FFFFFF"/>
        </w:rPr>
        <w:t>运行费</w:t>
      </w:r>
      <w:r>
        <w:rPr>
          <w:rFonts w:ascii="仿宋_GB2312" w:eastAsia="仿宋_GB2312" w:hAnsi="黑体" w:cs="仿宋_GB2312" w:hint="eastAsia"/>
          <w:sz w:val="32"/>
          <w:szCs w:val="32"/>
        </w:rPr>
        <w:t>1.87</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，较</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年预算增长</w:t>
      </w:r>
      <w:r>
        <w:rPr>
          <w:rFonts w:ascii="仿宋_GB2312" w:eastAsia="仿宋_GB2312" w:hAnsi="黑体" w:cs="仿宋_GB2312" w:hint="eastAsia"/>
          <w:sz w:val="32"/>
          <w:szCs w:val="32"/>
        </w:rPr>
        <w:t>3.2</w:t>
      </w:r>
      <w:r>
        <w:rPr>
          <w:rFonts w:ascii="Times New Roman" w:eastAsia="仿宋_GB2312" w:hAnsi="Times New Roman" w:cs="Times New Roman"/>
          <w:sz w:val="32"/>
          <w:shd w:val="clear" w:color="auto" w:fill="FFFFFF"/>
        </w:rPr>
        <w:t>%</w:t>
      </w:r>
      <w:r>
        <w:rPr>
          <w:rFonts w:ascii="Times New Roman" w:eastAsia="仿宋_GB2312" w:hAnsi="Times New Roman" w:cs="Times New Roman"/>
          <w:sz w:val="32"/>
          <w:shd w:val="clear" w:color="auto" w:fill="FFFFFF"/>
        </w:rPr>
        <w:t>。</w:t>
      </w:r>
      <w:r>
        <w:rPr>
          <w:rFonts w:ascii="Times New Roman" w:eastAsia="仿宋_GB2312" w:hAnsi="Times New Roman" w:cs="Times New Roman"/>
          <w:sz w:val="32"/>
        </w:rPr>
        <w:t>增长的</w:t>
      </w:r>
      <w:r>
        <w:rPr>
          <w:rFonts w:ascii="Times New Roman" w:eastAsia="仿宋_GB2312" w:hAnsi="Times New Roman" w:cs="Times New Roman"/>
          <w:sz w:val="32"/>
          <w:shd w:val="clear" w:color="auto" w:fill="FFFFFF"/>
        </w:rPr>
        <w:t>主要原因</w:t>
      </w:r>
      <w:r>
        <w:rPr>
          <w:rFonts w:ascii="Times New Roman" w:eastAsia="仿宋_GB2312" w:hAnsi="Times New Roman" w:cs="Times New Roman" w:hint="eastAsia"/>
          <w:sz w:val="32"/>
          <w:shd w:val="clear" w:color="auto" w:fill="FFFFFF"/>
        </w:rPr>
        <w:t>财政预算安排</w:t>
      </w:r>
      <w:r>
        <w:rPr>
          <w:rFonts w:ascii="Times New Roman" w:eastAsia="仿宋_GB2312" w:hAnsi="Times New Roman" w:cs="Times New Roman" w:hint="eastAsia"/>
          <w:sz w:val="32"/>
          <w:shd w:val="clear" w:color="auto" w:fill="FFFFFF"/>
        </w:rPr>
        <w:t>。公务车保有量</w:t>
      </w:r>
      <w:r>
        <w:rPr>
          <w:rFonts w:ascii="仿宋_GB2312" w:eastAsia="仿宋_GB2312" w:hAnsi="黑体" w:cs="仿宋_GB2312" w:hint="eastAsia"/>
          <w:sz w:val="32"/>
          <w:szCs w:val="32"/>
        </w:rPr>
        <w:t>1</w:t>
      </w:r>
      <w:r>
        <w:rPr>
          <w:rFonts w:ascii="仿宋_GB2312" w:eastAsia="仿宋_GB2312" w:hAnsi="黑体" w:cs="仿宋_GB2312" w:hint="eastAsia"/>
          <w:sz w:val="32"/>
          <w:szCs w:val="32"/>
        </w:rPr>
        <w:t>辆，计划购置</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w:t>
      </w:r>
      <w:r>
        <w:rPr>
          <w:rFonts w:ascii="Times New Roman" w:eastAsia="仿宋_GB2312" w:hAnsi="Times New Roman" w:cs="Times New Roman" w:hint="eastAsia"/>
          <w:sz w:val="32"/>
          <w:shd w:val="clear" w:color="auto" w:fill="FFFFFF"/>
        </w:rPr>
        <w:t>；</w:t>
      </w:r>
      <w:r>
        <w:rPr>
          <w:rFonts w:ascii="仿宋_GB2312" w:eastAsia="仿宋_GB2312" w:hAnsi="黑体" w:cs="Times New Roman"/>
          <w:sz w:val="32"/>
          <w:szCs w:val="32"/>
        </w:rPr>
        <w:t>公务接待费</w:t>
      </w:r>
      <w:r>
        <w:rPr>
          <w:rFonts w:ascii="仿宋_GB2312" w:eastAsia="仿宋_GB2312" w:hAnsi="黑体" w:cs="仿宋_GB2312" w:hint="eastAsia"/>
          <w:sz w:val="32"/>
          <w:szCs w:val="32"/>
        </w:rPr>
        <w:t>0</w:t>
      </w:r>
      <w:r>
        <w:rPr>
          <w:rFonts w:ascii="Times New Roman" w:eastAsia="仿宋_GB2312" w:hAnsi="Times New Roman" w:cs="Times New Roman"/>
          <w:sz w:val="32"/>
          <w:shd w:val="clear" w:color="auto" w:fill="FFFFFF"/>
        </w:rPr>
        <w:t>万元，与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w:t>
      </w:r>
    </w:p>
    <w:p w:rsidR="000D7E47" w:rsidRDefault="00B2088A">
      <w:pPr>
        <w:ind w:firstLineChars="200" w:firstLine="640"/>
        <w:rPr>
          <w:rFonts w:ascii="仿宋_GB2312" w:eastAsia="仿宋_GB2312" w:hAnsi="黑体" w:cs="Times New Roman"/>
          <w:sz w:val="32"/>
          <w:szCs w:val="32"/>
        </w:rPr>
      </w:pPr>
      <w:r>
        <w:rPr>
          <w:rFonts w:ascii="仿宋_GB2312" w:eastAsia="仿宋_GB2312" w:hAnsi="黑体" w:hint="eastAsia"/>
          <w:sz w:val="32"/>
          <w:szCs w:val="32"/>
        </w:rPr>
        <w:t>（二）</w:t>
      </w:r>
      <w:r>
        <w:rPr>
          <w:rFonts w:ascii="仿宋_GB2312" w:eastAsia="仿宋_GB2312" w:hAnsi="黑体" w:hint="eastAsia"/>
          <w:sz w:val="32"/>
          <w:szCs w:val="32"/>
        </w:rPr>
        <w:t>三亚市天涯区审计局</w:t>
      </w:r>
      <w:r>
        <w:rPr>
          <w:rFonts w:ascii="仿宋_GB2312" w:eastAsia="仿宋_GB2312" w:hAnsi="黑体" w:hint="eastAsia"/>
          <w:sz w:val="32"/>
          <w:szCs w:val="32"/>
        </w:rPr>
        <w:t>部门</w:t>
      </w:r>
      <w:r>
        <w:rPr>
          <w:rFonts w:ascii="仿宋_GB2312" w:eastAsia="仿宋_GB2312" w:hAnsi="黑体" w:hint="eastAsia"/>
          <w:sz w:val="32"/>
          <w:szCs w:val="32"/>
        </w:rPr>
        <w:t>2021</w:t>
      </w:r>
      <w:r>
        <w:rPr>
          <w:rFonts w:ascii="仿宋_GB2312" w:eastAsia="仿宋_GB2312" w:hAnsi="黑体" w:hint="eastAsia"/>
          <w:sz w:val="32"/>
          <w:szCs w:val="32"/>
        </w:rPr>
        <w:t>年政府性基金预算“三公”经费预算数为</w:t>
      </w:r>
      <w:r>
        <w:rPr>
          <w:rFonts w:ascii="仿宋_GB2312" w:eastAsia="仿宋_GB2312" w:hAnsi="黑体" w:cs="仿宋_GB2312" w:hint="eastAsia"/>
          <w:sz w:val="32"/>
          <w:szCs w:val="32"/>
        </w:rPr>
        <w:t>0</w:t>
      </w:r>
      <w:r>
        <w:rPr>
          <w:rFonts w:ascii="仿宋_GB2312" w:eastAsia="仿宋_GB2312" w:hAnsi="黑体" w:hint="eastAsia"/>
          <w:sz w:val="32"/>
          <w:szCs w:val="32"/>
        </w:rPr>
        <w:t>万元，其中：</w:t>
      </w:r>
    </w:p>
    <w:p w:rsidR="000D7E47" w:rsidRDefault="00B2088A">
      <w:pPr>
        <w:rPr>
          <w:rFonts w:ascii="Times New Roman" w:eastAsia="仿宋_GB2312" w:hAnsi="Times New Roman" w:cs="Times New Roman"/>
          <w:sz w:val="32"/>
          <w:shd w:val="clear" w:color="auto" w:fill="FFFFFF"/>
        </w:rPr>
      </w:pPr>
      <w:r>
        <w:rPr>
          <w:rFonts w:ascii="Times New Roman" w:eastAsia="仿宋_GB2312" w:hAnsi="Times New Roman" w:cs="Times New Roman"/>
          <w:sz w:val="32"/>
          <w:shd w:val="clear" w:color="auto" w:fill="FFFFFF"/>
        </w:rPr>
        <w:t xml:space="preserve">    </w:t>
      </w:r>
      <w:r>
        <w:rPr>
          <w:rFonts w:ascii="Times New Roman" w:eastAsia="仿宋_GB2312" w:hAnsi="Times New Roman" w:cs="Times New Roman"/>
          <w:sz w:val="32"/>
          <w:shd w:val="clear" w:color="auto" w:fill="FFFFFF"/>
        </w:rPr>
        <w:t>因公出国（境）经费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w:t>
      </w:r>
      <w:r>
        <w:rPr>
          <w:rFonts w:ascii="Times New Roman" w:eastAsia="仿宋_GB2312" w:hAnsi="Times New Roman" w:cs="Times New Roman"/>
          <w:sz w:val="32"/>
          <w:shd w:val="clear" w:color="auto" w:fill="FFFFFF"/>
        </w:rPr>
        <w:t>公务用车购置及运行费</w:t>
      </w:r>
      <w:r>
        <w:rPr>
          <w:rFonts w:ascii="Times New Roman" w:eastAsia="仿宋_GB2312" w:hAnsi="Times New Roman" w:cs="Times New Roman" w:hint="eastAsia"/>
          <w:sz w:val="32"/>
          <w:shd w:val="clear" w:color="auto" w:fill="FFFFFF"/>
        </w:rPr>
        <w:t>0</w:t>
      </w:r>
      <w:r>
        <w:rPr>
          <w:rFonts w:ascii="仿宋_GB2312" w:eastAsia="仿宋_GB2312" w:hAnsi="黑体" w:hint="eastAsia"/>
          <w:sz w:val="32"/>
          <w:szCs w:val="32"/>
        </w:rPr>
        <w:t>万元（其中，</w:t>
      </w:r>
      <w:r>
        <w:rPr>
          <w:rFonts w:ascii="Times New Roman" w:eastAsia="仿宋_GB2312" w:hAnsi="Times New Roman" w:cs="Times New Roman"/>
          <w:sz w:val="32"/>
          <w:shd w:val="clear" w:color="auto" w:fill="FFFFFF"/>
        </w:rPr>
        <w:t>公务用车购置</w:t>
      </w:r>
      <w:r>
        <w:rPr>
          <w:rFonts w:ascii="Times New Roman" w:eastAsia="仿宋_GB2312" w:hAnsi="Times New Roman" w:cs="Times New Roman" w:hint="eastAsia"/>
          <w:sz w:val="32"/>
          <w:shd w:val="clear" w:color="auto" w:fill="FFFFFF"/>
        </w:rPr>
        <w:t>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hint="eastAsia"/>
          <w:sz w:val="32"/>
          <w:shd w:val="clear" w:color="auto" w:fill="FFFFFF"/>
        </w:rPr>
        <w:t>，公</w:t>
      </w:r>
      <w:r>
        <w:rPr>
          <w:rFonts w:ascii="Times New Roman" w:eastAsia="仿宋_GB2312" w:hAnsi="Times New Roman" w:cs="Times New Roman" w:hint="eastAsia"/>
          <w:sz w:val="32"/>
          <w:shd w:val="clear" w:color="auto" w:fill="FFFFFF"/>
        </w:rPr>
        <w:lastRenderedPageBreak/>
        <w:t>务用车</w:t>
      </w:r>
      <w:r>
        <w:rPr>
          <w:rFonts w:ascii="Times New Roman" w:eastAsia="仿宋_GB2312" w:hAnsi="Times New Roman" w:cs="Times New Roman"/>
          <w:sz w:val="32"/>
          <w:shd w:val="clear" w:color="auto" w:fill="FFFFFF"/>
        </w:rPr>
        <w:t>运行费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；公务车保有量</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辆，计划购置</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w:t>
      </w:r>
      <w:r>
        <w:rPr>
          <w:rFonts w:ascii="Times New Roman" w:eastAsia="仿宋_GB2312" w:hAnsi="Times New Roman" w:cs="Times New Roman" w:hint="eastAsia"/>
          <w:sz w:val="32"/>
          <w:shd w:val="clear" w:color="auto" w:fill="FFFFFF"/>
        </w:rPr>
        <w:t>。</w:t>
      </w:r>
      <w:r>
        <w:rPr>
          <w:rFonts w:ascii="仿宋_GB2312" w:eastAsia="仿宋_GB2312" w:hAnsi="黑体" w:cs="Times New Roman"/>
          <w:sz w:val="32"/>
          <w:szCs w:val="32"/>
        </w:rPr>
        <w:t>公务接待费</w:t>
      </w:r>
      <w:r>
        <w:rPr>
          <w:rFonts w:ascii="仿宋_GB2312" w:eastAsia="仿宋_GB2312" w:hAnsi="黑体" w:cs="仿宋_GB2312" w:hint="eastAsia"/>
          <w:sz w:val="32"/>
          <w:szCs w:val="32"/>
        </w:rPr>
        <w:t>0</w:t>
      </w:r>
      <w:r>
        <w:rPr>
          <w:rFonts w:ascii="Times New Roman" w:eastAsia="仿宋_GB2312" w:hAnsi="Times New Roman" w:cs="Times New Roman"/>
          <w:sz w:val="32"/>
          <w:shd w:val="clear" w:color="auto" w:fill="FFFFFF"/>
        </w:rPr>
        <w:t>万元，与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w:t>
      </w:r>
    </w:p>
    <w:p w:rsidR="000D7E47" w:rsidRDefault="00B2088A">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五、关于</w:t>
      </w:r>
      <w:r>
        <w:rPr>
          <w:rFonts w:ascii="黑体" w:eastAsia="黑体" w:hAnsi="黑体" w:cs="Times New Roman" w:hint="eastAsia"/>
          <w:sz w:val="32"/>
          <w:shd w:val="clear" w:color="auto" w:fill="FFFFFF"/>
        </w:rPr>
        <w:t>三亚市天涯区审计局</w:t>
      </w:r>
      <w:r>
        <w:rPr>
          <w:rFonts w:ascii="黑体" w:eastAsia="黑体" w:hAnsi="黑体" w:cs="Times New Roman" w:hint="eastAsia"/>
          <w:sz w:val="32"/>
          <w:shd w:val="clear" w:color="auto" w:fill="FFFFFF"/>
        </w:rPr>
        <w:t>部门</w:t>
      </w:r>
      <w:r>
        <w:rPr>
          <w:rFonts w:ascii="黑体" w:eastAsia="黑体" w:hAnsi="黑体" w:cs="Times New Roman" w:hint="eastAsia"/>
          <w:sz w:val="32"/>
          <w:shd w:val="clear" w:color="auto" w:fill="FFFFFF"/>
        </w:rPr>
        <w:t>2021</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政府性基金预算当年拨款情况说明</w:t>
      </w:r>
    </w:p>
    <w:p w:rsidR="000D7E47" w:rsidRDefault="00B2088A">
      <w:pPr>
        <w:ind w:firstLine="640"/>
        <w:jc w:val="left"/>
        <w:rPr>
          <w:rFonts w:ascii="楷体" w:eastAsia="楷体" w:hAnsi="楷体"/>
          <w:sz w:val="32"/>
          <w:szCs w:val="32"/>
        </w:rPr>
      </w:pPr>
      <w:r>
        <w:rPr>
          <w:rFonts w:ascii="楷体" w:eastAsia="楷体" w:hAnsi="楷体" w:hint="eastAsia"/>
          <w:sz w:val="32"/>
          <w:szCs w:val="32"/>
        </w:rPr>
        <w:t>（一）政府性基金预算当年规模变化情况</w:t>
      </w:r>
    </w:p>
    <w:p w:rsidR="000D7E47" w:rsidRDefault="00B2088A">
      <w:pPr>
        <w:ind w:firstLineChars="250" w:firstLine="800"/>
        <w:rPr>
          <w:rFonts w:ascii="仿宋_GB2312" w:eastAsia="仿宋_GB2312" w:hAnsi="黑体" w:cs="仿宋_GB2312"/>
          <w:sz w:val="32"/>
          <w:szCs w:val="32"/>
        </w:rPr>
      </w:pPr>
      <w:r>
        <w:rPr>
          <w:rFonts w:ascii="仿宋_GB2312" w:eastAsia="仿宋_GB2312" w:hAnsi="黑体" w:cs="仿宋_GB2312" w:hint="eastAsia"/>
          <w:sz w:val="32"/>
          <w:szCs w:val="32"/>
        </w:rPr>
        <w:t>三亚市天涯区审计局部门</w:t>
      </w:r>
      <w:r>
        <w:rPr>
          <w:rFonts w:ascii="仿宋_GB2312" w:eastAsia="仿宋_GB2312" w:hAnsi="黑体" w:cs="仿宋_GB2312" w:hint="eastAsia"/>
          <w:sz w:val="32"/>
          <w:szCs w:val="32"/>
        </w:rPr>
        <w:t>202</w:t>
      </w:r>
      <w:r>
        <w:rPr>
          <w:rFonts w:ascii="仿宋_GB2312" w:eastAsia="仿宋_GB2312" w:hAnsi="黑体" w:cs="仿宋_GB2312" w:hint="eastAsia"/>
          <w:sz w:val="32"/>
          <w:szCs w:val="32"/>
        </w:rPr>
        <w:t>1</w:t>
      </w:r>
      <w:r>
        <w:rPr>
          <w:rFonts w:ascii="仿宋_GB2312" w:eastAsia="仿宋_GB2312" w:hAnsi="黑体" w:cs="仿宋_GB2312" w:hint="eastAsia"/>
          <w:sz w:val="32"/>
          <w:szCs w:val="32"/>
        </w:rPr>
        <w:t>年政府性基金预算</w:t>
      </w:r>
      <w:r>
        <w:rPr>
          <w:rFonts w:ascii="仿宋_GB2312" w:eastAsia="仿宋_GB2312" w:hAnsi="黑体" w:cs="仿宋_GB2312" w:hint="eastAsia"/>
          <w:sz w:val="32"/>
          <w:szCs w:val="32"/>
        </w:rPr>
        <w:t>当年拨款</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万元，与上年持平</w:t>
      </w:r>
      <w:r>
        <w:rPr>
          <w:rFonts w:ascii="仿宋_GB2312" w:eastAsia="仿宋_GB2312" w:hAnsi="黑体" w:cs="仿宋_GB2312" w:hint="eastAsia"/>
          <w:sz w:val="32"/>
          <w:szCs w:val="32"/>
        </w:rPr>
        <w:t>。</w:t>
      </w:r>
    </w:p>
    <w:p w:rsidR="000D7E47" w:rsidRDefault="00B2088A">
      <w:pPr>
        <w:ind w:firstLine="640"/>
        <w:jc w:val="left"/>
        <w:rPr>
          <w:rFonts w:ascii="楷体" w:eastAsia="楷体" w:hAnsi="楷体"/>
          <w:sz w:val="32"/>
          <w:szCs w:val="32"/>
        </w:rPr>
      </w:pPr>
      <w:r>
        <w:rPr>
          <w:rFonts w:ascii="楷体" w:eastAsia="楷体" w:hAnsi="楷体" w:hint="eastAsia"/>
          <w:sz w:val="32"/>
          <w:szCs w:val="32"/>
        </w:rPr>
        <w:t>（二）政府性基金预算当年拨款结构情况</w:t>
      </w:r>
    </w:p>
    <w:p w:rsidR="000D7E47" w:rsidRDefault="00B2088A">
      <w:pPr>
        <w:ind w:firstLineChars="250" w:firstLine="800"/>
        <w:rPr>
          <w:rFonts w:ascii="仿宋_GB2312" w:eastAsia="仿宋_GB2312" w:hAnsi="黑体" w:cs="仿宋_GB2312"/>
          <w:sz w:val="32"/>
          <w:szCs w:val="32"/>
        </w:rPr>
      </w:pPr>
      <w:r>
        <w:rPr>
          <w:rFonts w:ascii="仿宋_GB2312" w:eastAsia="仿宋_GB2312" w:hAnsi="黑体" w:cs="仿宋_GB2312" w:hint="eastAsia"/>
          <w:sz w:val="32"/>
          <w:szCs w:val="32"/>
        </w:rPr>
        <w:t>三亚市天涯区审计局部门</w:t>
      </w:r>
      <w:r>
        <w:rPr>
          <w:rFonts w:ascii="仿宋_GB2312" w:eastAsia="仿宋_GB2312" w:hAnsi="黑体" w:cs="仿宋_GB2312" w:hint="eastAsia"/>
          <w:sz w:val="32"/>
          <w:szCs w:val="32"/>
        </w:rPr>
        <w:t>202</w:t>
      </w:r>
      <w:r>
        <w:rPr>
          <w:rFonts w:ascii="仿宋_GB2312" w:eastAsia="仿宋_GB2312" w:hAnsi="黑体" w:cs="仿宋_GB2312" w:hint="eastAsia"/>
          <w:sz w:val="32"/>
          <w:szCs w:val="32"/>
        </w:rPr>
        <w:t>1</w:t>
      </w:r>
      <w:r>
        <w:rPr>
          <w:rFonts w:ascii="仿宋_GB2312" w:eastAsia="仿宋_GB2312" w:hAnsi="黑体" w:cs="仿宋_GB2312" w:hint="eastAsia"/>
          <w:sz w:val="32"/>
          <w:szCs w:val="32"/>
        </w:rPr>
        <w:t>年无政府性基金预算。</w:t>
      </w:r>
    </w:p>
    <w:p w:rsidR="000D7E47" w:rsidRDefault="00B2088A">
      <w:pPr>
        <w:ind w:firstLine="640"/>
        <w:jc w:val="left"/>
        <w:rPr>
          <w:rFonts w:ascii="楷体" w:eastAsia="楷体" w:hAnsi="楷体"/>
          <w:sz w:val="32"/>
          <w:szCs w:val="32"/>
        </w:rPr>
      </w:pPr>
      <w:r>
        <w:rPr>
          <w:rFonts w:ascii="楷体" w:eastAsia="楷体" w:hAnsi="楷体" w:hint="eastAsia"/>
          <w:sz w:val="32"/>
          <w:szCs w:val="32"/>
        </w:rPr>
        <w:t>（三）政府性基金预算当年拨款具体使用情况</w:t>
      </w:r>
    </w:p>
    <w:p w:rsidR="000D7E47" w:rsidRDefault="00B2088A">
      <w:pPr>
        <w:ind w:firstLineChars="250" w:firstLine="800"/>
        <w:rPr>
          <w:rFonts w:ascii="仿宋_GB2312" w:eastAsia="仿宋_GB2312" w:hAnsi="黑体" w:cs="仿宋_GB2312"/>
          <w:sz w:val="32"/>
          <w:szCs w:val="32"/>
        </w:rPr>
      </w:pPr>
      <w:r>
        <w:rPr>
          <w:rFonts w:ascii="仿宋_GB2312" w:eastAsia="仿宋_GB2312" w:hAnsi="黑体" w:cs="仿宋_GB2312" w:hint="eastAsia"/>
          <w:sz w:val="32"/>
          <w:szCs w:val="32"/>
        </w:rPr>
        <w:t>三亚市天涯区审计局部门</w:t>
      </w:r>
      <w:r>
        <w:rPr>
          <w:rFonts w:ascii="仿宋_GB2312" w:eastAsia="仿宋_GB2312" w:hAnsi="黑体" w:cs="仿宋_GB2312" w:hint="eastAsia"/>
          <w:sz w:val="32"/>
          <w:szCs w:val="32"/>
        </w:rPr>
        <w:t>202</w:t>
      </w:r>
      <w:r>
        <w:rPr>
          <w:rFonts w:ascii="仿宋_GB2312" w:eastAsia="仿宋_GB2312" w:hAnsi="黑体" w:cs="仿宋_GB2312" w:hint="eastAsia"/>
          <w:sz w:val="32"/>
          <w:szCs w:val="32"/>
        </w:rPr>
        <w:t>1</w:t>
      </w:r>
      <w:r>
        <w:rPr>
          <w:rFonts w:ascii="仿宋_GB2312" w:eastAsia="仿宋_GB2312" w:hAnsi="黑体" w:cs="仿宋_GB2312" w:hint="eastAsia"/>
          <w:sz w:val="32"/>
          <w:szCs w:val="32"/>
        </w:rPr>
        <w:t>年无政府性基金预算。</w:t>
      </w:r>
    </w:p>
    <w:p w:rsidR="000D7E47" w:rsidRDefault="00B2088A">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六、关于</w:t>
      </w:r>
      <w:r>
        <w:rPr>
          <w:rFonts w:ascii="黑体" w:eastAsia="黑体" w:hAnsi="黑体" w:cs="Times New Roman" w:hint="eastAsia"/>
          <w:sz w:val="32"/>
          <w:shd w:val="clear" w:color="auto" w:fill="FFFFFF"/>
        </w:rPr>
        <w:t>三亚市天涯区审计局</w:t>
      </w:r>
      <w:r>
        <w:rPr>
          <w:rFonts w:ascii="黑体" w:eastAsia="黑体" w:hAnsi="黑体" w:cs="Times New Roman" w:hint="eastAsia"/>
          <w:sz w:val="32"/>
          <w:shd w:val="clear" w:color="auto" w:fill="FFFFFF"/>
        </w:rPr>
        <w:t>部门</w:t>
      </w:r>
      <w:r>
        <w:rPr>
          <w:rFonts w:ascii="黑体" w:eastAsia="黑体" w:hAnsi="黑体" w:cs="Times New Roman" w:hint="eastAsia"/>
          <w:sz w:val="32"/>
          <w:shd w:val="clear" w:color="auto" w:fill="FFFFFF"/>
        </w:rPr>
        <w:t>2021</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收支预算情况的总体说明</w:t>
      </w:r>
    </w:p>
    <w:p w:rsidR="000D7E47" w:rsidRDefault="00B2088A">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按照综合预算原则，</w:t>
      </w:r>
      <w:r>
        <w:rPr>
          <w:rFonts w:ascii="仿宋_GB2312" w:eastAsia="仿宋_GB2312" w:hAnsi="黑体" w:cs="仿宋_GB2312" w:hint="eastAsia"/>
          <w:sz w:val="32"/>
          <w:szCs w:val="32"/>
        </w:rPr>
        <w:t>三亚市天涯区审计局</w:t>
      </w:r>
      <w:r>
        <w:rPr>
          <w:rFonts w:ascii="仿宋_GB2312" w:eastAsia="仿宋_GB2312" w:hAnsi="黑体" w:cs="仿宋_GB2312" w:hint="eastAsia"/>
          <w:sz w:val="32"/>
          <w:szCs w:val="32"/>
        </w:rPr>
        <w:t>部门所有收入和支出均纳入部门预算管理。收入包括：一般公共预算收入</w:t>
      </w:r>
      <w:r>
        <w:rPr>
          <w:rFonts w:ascii="仿宋_GB2312" w:eastAsia="仿宋_GB2312" w:hAnsi="黑体" w:cs="仿宋_GB2312" w:hint="eastAsia"/>
          <w:sz w:val="32"/>
          <w:szCs w:val="32"/>
        </w:rPr>
        <w:t>、上年结转</w:t>
      </w:r>
      <w:r>
        <w:rPr>
          <w:rFonts w:ascii="仿宋_GB2312" w:eastAsia="仿宋_GB2312" w:hAnsi="黑体" w:hint="eastAsia"/>
          <w:sz w:val="32"/>
          <w:szCs w:val="32"/>
        </w:rPr>
        <w:t>；支出包括：一般公共服务支出、社会保障和就业支出、卫生健康支出、住房保障支出。</w:t>
      </w:r>
      <w:r>
        <w:rPr>
          <w:rFonts w:ascii="仿宋_GB2312" w:eastAsia="仿宋_GB2312" w:hAnsi="黑体" w:cs="仿宋_GB2312" w:hint="eastAsia"/>
          <w:sz w:val="32"/>
          <w:szCs w:val="32"/>
        </w:rPr>
        <w:t>三亚市天涯区审计局</w:t>
      </w:r>
      <w:r>
        <w:rPr>
          <w:rFonts w:ascii="仿宋_GB2312" w:eastAsia="仿宋_GB2312" w:hAnsi="黑体" w:cs="仿宋_GB2312" w:hint="eastAsia"/>
          <w:sz w:val="32"/>
          <w:szCs w:val="32"/>
        </w:rPr>
        <w:t>部门</w:t>
      </w:r>
      <w:r>
        <w:rPr>
          <w:rFonts w:ascii="仿宋_GB2312" w:eastAsia="仿宋_GB2312" w:hAnsi="黑体" w:cs="仿宋_GB2312" w:hint="eastAsia"/>
          <w:sz w:val="32"/>
          <w:szCs w:val="32"/>
        </w:rPr>
        <w:t>2021</w:t>
      </w:r>
      <w:r>
        <w:rPr>
          <w:rFonts w:ascii="仿宋_GB2312" w:eastAsia="仿宋_GB2312" w:hAnsi="黑体" w:hint="eastAsia"/>
          <w:sz w:val="32"/>
          <w:szCs w:val="32"/>
        </w:rPr>
        <w:t>年收支总预算</w:t>
      </w:r>
      <w:r>
        <w:rPr>
          <w:rFonts w:ascii="仿宋_GB2312" w:eastAsia="仿宋_GB2312" w:hAnsi="黑体" w:cs="仿宋_GB2312" w:hint="eastAsia"/>
          <w:sz w:val="32"/>
          <w:szCs w:val="32"/>
        </w:rPr>
        <w:t>376.78</w:t>
      </w:r>
      <w:r>
        <w:rPr>
          <w:rFonts w:ascii="仿宋_GB2312" w:eastAsia="仿宋_GB2312" w:hAnsi="黑体" w:hint="eastAsia"/>
          <w:sz w:val="32"/>
          <w:szCs w:val="32"/>
        </w:rPr>
        <w:t>万元。</w:t>
      </w:r>
    </w:p>
    <w:p w:rsidR="000D7E47" w:rsidRDefault="00B2088A">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七、关于</w:t>
      </w:r>
      <w:r>
        <w:rPr>
          <w:rFonts w:ascii="黑体" w:eastAsia="黑体" w:hAnsi="黑体" w:cs="Times New Roman" w:hint="eastAsia"/>
          <w:sz w:val="32"/>
          <w:shd w:val="clear" w:color="auto" w:fill="FFFFFF"/>
        </w:rPr>
        <w:t>三亚市天涯区审计局</w:t>
      </w:r>
      <w:r>
        <w:rPr>
          <w:rFonts w:ascii="黑体" w:eastAsia="黑体" w:hAnsi="黑体" w:cs="Times New Roman" w:hint="eastAsia"/>
          <w:sz w:val="32"/>
          <w:shd w:val="clear" w:color="auto" w:fill="FFFFFF"/>
        </w:rPr>
        <w:t>部门</w:t>
      </w:r>
      <w:r>
        <w:rPr>
          <w:rFonts w:ascii="黑体" w:eastAsia="黑体" w:hAnsi="黑体" w:cs="Times New Roman" w:hint="eastAsia"/>
          <w:sz w:val="32"/>
          <w:shd w:val="clear" w:color="auto" w:fill="FFFFFF"/>
        </w:rPr>
        <w:t>2021</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收入预算情况说明</w:t>
      </w:r>
    </w:p>
    <w:p w:rsidR="000D7E47" w:rsidRDefault="00B2088A">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三亚市天涯区审计局</w:t>
      </w:r>
      <w:r>
        <w:rPr>
          <w:rFonts w:ascii="仿宋_GB2312" w:eastAsia="仿宋_GB2312" w:hAnsi="黑体" w:cs="仿宋_GB2312" w:hint="eastAsia"/>
          <w:sz w:val="32"/>
          <w:szCs w:val="32"/>
        </w:rPr>
        <w:t>部门</w:t>
      </w:r>
      <w:r>
        <w:rPr>
          <w:rFonts w:ascii="仿宋_GB2312" w:eastAsia="仿宋_GB2312" w:hAnsi="黑体" w:cs="仿宋_GB2312" w:hint="eastAsia"/>
          <w:sz w:val="32"/>
          <w:szCs w:val="32"/>
        </w:rPr>
        <w:t>2021</w:t>
      </w:r>
      <w:r>
        <w:rPr>
          <w:rFonts w:ascii="仿宋_GB2312" w:eastAsia="仿宋_GB2312" w:hAnsi="黑体" w:hint="eastAsia"/>
          <w:sz w:val="32"/>
          <w:szCs w:val="32"/>
        </w:rPr>
        <w:t>年收入预算</w:t>
      </w:r>
      <w:r>
        <w:rPr>
          <w:rFonts w:ascii="仿宋_GB2312" w:eastAsia="仿宋_GB2312" w:hAnsi="黑体" w:cs="仿宋_GB2312" w:hint="eastAsia"/>
          <w:sz w:val="32"/>
          <w:szCs w:val="32"/>
        </w:rPr>
        <w:t>376.78</w:t>
      </w:r>
      <w:r>
        <w:rPr>
          <w:rFonts w:ascii="仿宋_GB2312" w:eastAsia="仿宋_GB2312" w:hAnsi="黑体" w:hint="eastAsia"/>
          <w:sz w:val="32"/>
          <w:szCs w:val="32"/>
        </w:rPr>
        <w:t>万元，其中：上年结转</w:t>
      </w:r>
      <w:r>
        <w:rPr>
          <w:rFonts w:ascii="仿宋_GB2312" w:eastAsia="仿宋_GB2312" w:hAnsi="黑体" w:cs="仿宋_GB2312" w:hint="eastAsia"/>
          <w:sz w:val="32"/>
          <w:szCs w:val="32"/>
        </w:rPr>
        <w:t>2.04</w:t>
      </w:r>
      <w:r>
        <w:rPr>
          <w:rFonts w:ascii="仿宋_GB2312" w:eastAsia="仿宋_GB2312" w:hAnsi="黑体" w:hint="eastAsia"/>
          <w:sz w:val="32"/>
          <w:szCs w:val="32"/>
        </w:rPr>
        <w:t>万元，占</w:t>
      </w:r>
      <w:r>
        <w:rPr>
          <w:rFonts w:ascii="仿宋_GB2312" w:eastAsia="仿宋_GB2312" w:hAnsi="黑体" w:cs="仿宋_GB2312" w:hint="eastAsia"/>
          <w:sz w:val="32"/>
          <w:szCs w:val="32"/>
        </w:rPr>
        <w:t>0.54</w:t>
      </w:r>
      <w:r>
        <w:rPr>
          <w:rFonts w:ascii="仿宋_GB2312" w:eastAsia="仿宋_GB2312" w:hAnsi="黑体" w:hint="eastAsia"/>
          <w:sz w:val="32"/>
          <w:szCs w:val="32"/>
        </w:rPr>
        <w:t>%</w:t>
      </w:r>
      <w:r>
        <w:rPr>
          <w:rFonts w:ascii="仿宋_GB2312" w:eastAsia="仿宋_GB2312" w:hAnsi="黑体" w:hint="eastAsia"/>
          <w:sz w:val="32"/>
          <w:szCs w:val="32"/>
        </w:rPr>
        <w:t>；经费拨款收入</w:t>
      </w:r>
      <w:r>
        <w:rPr>
          <w:rFonts w:ascii="仿宋_GB2312" w:eastAsia="仿宋_GB2312" w:hAnsi="黑体" w:cs="仿宋_GB2312" w:hint="eastAsia"/>
          <w:sz w:val="32"/>
          <w:szCs w:val="32"/>
        </w:rPr>
        <w:t>374.74</w:t>
      </w:r>
      <w:r>
        <w:rPr>
          <w:rFonts w:ascii="仿宋_GB2312" w:eastAsia="仿宋_GB2312" w:hAnsi="黑体" w:hint="eastAsia"/>
          <w:sz w:val="32"/>
          <w:szCs w:val="32"/>
        </w:rPr>
        <w:lastRenderedPageBreak/>
        <w:t>万元，占</w:t>
      </w:r>
      <w:r>
        <w:rPr>
          <w:rFonts w:ascii="仿宋_GB2312" w:eastAsia="仿宋_GB2312" w:hAnsi="黑体" w:cs="仿宋_GB2312" w:hint="eastAsia"/>
          <w:sz w:val="32"/>
          <w:szCs w:val="32"/>
        </w:rPr>
        <w:t>99.46</w:t>
      </w:r>
      <w:r>
        <w:rPr>
          <w:rFonts w:ascii="仿宋_GB2312" w:eastAsia="仿宋_GB2312" w:hAnsi="黑体" w:hint="eastAsia"/>
          <w:sz w:val="32"/>
          <w:szCs w:val="32"/>
        </w:rPr>
        <w:t>%</w:t>
      </w:r>
      <w:r>
        <w:rPr>
          <w:rFonts w:ascii="仿宋_GB2312" w:eastAsia="仿宋_GB2312" w:hAnsi="黑体" w:hint="eastAsia"/>
          <w:sz w:val="32"/>
          <w:szCs w:val="32"/>
        </w:rPr>
        <w:t>；政府性基金收入</w:t>
      </w:r>
      <w:r>
        <w:rPr>
          <w:rFonts w:ascii="仿宋_GB2312" w:eastAsia="仿宋_GB2312" w:hAnsi="黑体" w:cs="仿宋_GB2312" w:hint="eastAsia"/>
          <w:sz w:val="32"/>
          <w:szCs w:val="32"/>
        </w:rPr>
        <w:t>0</w:t>
      </w:r>
      <w:r>
        <w:rPr>
          <w:rFonts w:ascii="仿宋_GB2312" w:eastAsia="仿宋_GB2312" w:hAnsi="黑体" w:hint="eastAsia"/>
          <w:sz w:val="32"/>
          <w:szCs w:val="32"/>
        </w:rPr>
        <w:t>万元，占</w:t>
      </w:r>
      <w:r>
        <w:rPr>
          <w:rFonts w:ascii="仿宋_GB2312" w:eastAsia="仿宋_GB2312" w:hAnsi="黑体" w:hint="eastAsia"/>
          <w:sz w:val="32"/>
          <w:szCs w:val="32"/>
        </w:rPr>
        <w:t>0</w:t>
      </w:r>
      <w:r>
        <w:rPr>
          <w:rFonts w:ascii="仿宋_GB2312" w:eastAsia="仿宋_GB2312" w:hAnsi="黑体" w:hint="eastAsia"/>
          <w:sz w:val="32"/>
          <w:szCs w:val="32"/>
        </w:rPr>
        <w:t>%</w:t>
      </w:r>
      <w:r>
        <w:rPr>
          <w:rFonts w:ascii="仿宋_GB2312" w:eastAsia="仿宋_GB2312" w:hAnsi="黑体" w:hint="eastAsia"/>
          <w:sz w:val="32"/>
          <w:szCs w:val="32"/>
        </w:rPr>
        <w:t>；专项收入</w:t>
      </w:r>
      <w:r>
        <w:rPr>
          <w:rFonts w:ascii="仿宋_GB2312" w:eastAsia="仿宋_GB2312" w:hAnsi="黑体" w:cs="仿宋_GB2312" w:hint="eastAsia"/>
          <w:sz w:val="32"/>
          <w:szCs w:val="32"/>
        </w:rPr>
        <w:t>0</w:t>
      </w:r>
      <w:r>
        <w:rPr>
          <w:rFonts w:ascii="仿宋_GB2312" w:eastAsia="仿宋_GB2312" w:hAnsi="黑体" w:hint="eastAsia"/>
          <w:sz w:val="32"/>
          <w:szCs w:val="32"/>
        </w:rPr>
        <w:t>万元，占</w:t>
      </w:r>
      <w:r>
        <w:rPr>
          <w:rFonts w:ascii="仿宋_GB2312" w:eastAsia="仿宋_GB2312" w:hAnsi="黑体" w:cs="仿宋_GB2312" w:hint="eastAsia"/>
          <w:sz w:val="32"/>
          <w:szCs w:val="32"/>
        </w:rPr>
        <w:t>0</w:t>
      </w:r>
      <w:r>
        <w:rPr>
          <w:rFonts w:ascii="仿宋_GB2312" w:eastAsia="仿宋_GB2312" w:hAnsi="黑体" w:hint="eastAsia"/>
          <w:sz w:val="32"/>
          <w:szCs w:val="32"/>
        </w:rPr>
        <w:t>%</w:t>
      </w:r>
      <w:r>
        <w:rPr>
          <w:rFonts w:ascii="仿宋_GB2312" w:eastAsia="仿宋_GB2312" w:hAnsi="黑体" w:hint="eastAsia"/>
          <w:sz w:val="32"/>
          <w:szCs w:val="32"/>
        </w:rPr>
        <w:t>。比上年预算数</w:t>
      </w:r>
      <w:r>
        <w:rPr>
          <w:rFonts w:ascii="仿宋_GB2312" w:eastAsia="仿宋_GB2312" w:hAnsi="黑体" w:cs="仿宋_GB2312" w:hint="eastAsia"/>
          <w:sz w:val="32"/>
          <w:szCs w:val="32"/>
        </w:rPr>
        <w:t>增加</w:t>
      </w:r>
      <w:r>
        <w:rPr>
          <w:rFonts w:ascii="仿宋_GB2312" w:eastAsia="仿宋_GB2312" w:hAnsi="黑体" w:cs="仿宋_GB2312" w:hint="eastAsia"/>
          <w:sz w:val="32"/>
          <w:szCs w:val="32"/>
        </w:rPr>
        <w:t>40.06</w:t>
      </w:r>
      <w:r>
        <w:rPr>
          <w:rFonts w:ascii="仿宋_GB2312" w:eastAsia="仿宋_GB2312" w:hAnsi="黑体" w:hint="eastAsia"/>
          <w:sz w:val="32"/>
          <w:szCs w:val="32"/>
        </w:rPr>
        <w:t>万元，主要是人员薪资调整。</w:t>
      </w:r>
    </w:p>
    <w:p w:rsidR="000D7E47" w:rsidRDefault="00B2088A">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八、关于</w:t>
      </w:r>
      <w:r>
        <w:rPr>
          <w:rFonts w:ascii="黑体" w:eastAsia="黑体" w:hAnsi="黑体" w:cs="Times New Roman" w:hint="eastAsia"/>
          <w:sz w:val="32"/>
          <w:shd w:val="clear" w:color="auto" w:fill="FFFFFF"/>
        </w:rPr>
        <w:t>三亚市天涯区审计局</w:t>
      </w:r>
      <w:r>
        <w:rPr>
          <w:rFonts w:ascii="黑体" w:eastAsia="黑体" w:hAnsi="黑体" w:cs="Times New Roman" w:hint="eastAsia"/>
          <w:sz w:val="32"/>
          <w:shd w:val="clear" w:color="auto" w:fill="FFFFFF"/>
        </w:rPr>
        <w:t>部门</w:t>
      </w:r>
      <w:r>
        <w:rPr>
          <w:rFonts w:ascii="黑体" w:eastAsia="黑体" w:hAnsi="黑体" w:cs="Times New Roman" w:hint="eastAsia"/>
          <w:sz w:val="32"/>
          <w:shd w:val="clear" w:color="auto" w:fill="FFFFFF"/>
        </w:rPr>
        <w:t>2021</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支出预算情况说明</w:t>
      </w:r>
    </w:p>
    <w:p w:rsidR="000D7E47" w:rsidRDefault="00B2088A">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三亚市天涯区审计局</w:t>
      </w:r>
      <w:r>
        <w:rPr>
          <w:rFonts w:ascii="仿宋_GB2312" w:eastAsia="仿宋_GB2312" w:hAnsi="黑体" w:cs="仿宋_GB2312" w:hint="eastAsia"/>
          <w:sz w:val="32"/>
          <w:szCs w:val="32"/>
        </w:rPr>
        <w:t>部门</w:t>
      </w:r>
      <w:r>
        <w:rPr>
          <w:rFonts w:ascii="仿宋_GB2312" w:eastAsia="仿宋_GB2312" w:hAnsi="黑体" w:cs="仿宋_GB2312" w:hint="eastAsia"/>
          <w:sz w:val="32"/>
          <w:szCs w:val="32"/>
        </w:rPr>
        <w:t>2021</w:t>
      </w:r>
      <w:r>
        <w:rPr>
          <w:rFonts w:ascii="仿宋_GB2312" w:eastAsia="仿宋_GB2312" w:hAnsi="黑体" w:hint="eastAsia"/>
          <w:sz w:val="32"/>
          <w:szCs w:val="32"/>
        </w:rPr>
        <w:t>年支出预算</w:t>
      </w:r>
      <w:r>
        <w:rPr>
          <w:rFonts w:ascii="仿宋_GB2312" w:eastAsia="仿宋_GB2312" w:hAnsi="黑体" w:cs="仿宋_GB2312" w:hint="eastAsia"/>
          <w:sz w:val="32"/>
          <w:szCs w:val="32"/>
        </w:rPr>
        <w:t>376.78</w:t>
      </w:r>
      <w:r>
        <w:rPr>
          <w:rFonts w:ascii="仿宋_GB2312" w:eastAsia="仿宋_GB2312" w:hAnsi="黑体" w:hint="eastAsia"/>
          <w:sz w:val="32"/>
          <w:szCs w:val="32"/>
        </w:rPr>
        <w:t>万元，其中：基本支出</w:t>
      </w:r>
      <w:r>
        <w:rPr>
          <w:rFonts w:ascii="仿宋_GB2312" w:eastAsia="仿宋_GB2312" w:hAnsi="黑体" w:cs="仿宋_GB2312" w:hint="eastAsia"/>
          <w:sz w:val="32"/>
          <w:szCs w:val="32"/>
        </w:rPr>
        <w:t>271.72</w:t>
      </w:r>
      <w:r>
        <w:rPr>
          <w:rFonts w:ascii="仿宋_GB2312" w:eastAsia="仿宋_GB2312" w:hAnsi="黑体" w:hint="eastAsia"/>
          <w:sz w:val="32"/>
          <w:szCs w:val="32"/>
        </w:rPr>
        <w:t>万元，占</w:t>
      </w:r>
      <w:r>
        <w:rPr>
          <w:rFonts w:ascii="仿宋_GB2312" w:eastAsia="仿宋_GB2312" w:hAnsi="黑体" w:cs="仿宋_GB2312" w:hint="eastAsia"/>
          <w:sz w:val="32"/>
          <w:szCs w:val="32"/>
        </w:rPr>
        <w:t>72.12</w:t>
      </w:r>
      <w:r>
        <w:rPr>
          <w:rFonts w:ascii="仿宋_GB2312" w:eastAsia="仿宋_GB2312" w:hAnsi="黑体" w:hint="eastAsia"/>
          <w:sz w:val="32"/>
          <w:szCs w:val="32"/>
        </w:rPr>
        <w:t>%</w:t>
      </w:r>
      <w:r>
        <w:rPr>
          <w:rFonts w:ascii="仿宋_GB2312" w:eastAsia="仿宋_GB2312" w:hAnsi="黑体" w:hint="eastAsia"/>
          <w:sz w:val="32"/>
          <w:szCs w:val="32"/>
        </w:rPr>
        <w:t>；项目支出</w:t>
      </w:r>
      <w:r>
        <w:rPr>
          <w:rFonts w:ascii="仿宋_GB2312" w:eastAsia="仿宋_GB2312" w:hAnsi="黑体" w:cs="仿宋_GB2312" w:hint="eastAsia"/>
          <w:sz w:val="32"/>
          <w:szCs w:val="32"/>
        </w:rPr>
        <w:t>105.06</w:t>
      </w:r>
      <w:r>
        <w:rPr>
          <w:rFonts w:ascii="仿宋_GB2312" w:eastAsia="仿宋_GB2312" w:hAnsi="黑体" w:hint="eastAsia"/>
          <w:sz w:val="32"/>
          <w:szCs w:val="32"/>
        </w:rPr>
        <w:t>万元，占</w:t>
      </w:r>
      <w:r>
        <w:rPr>
          <w:rFonts w:ascii="仿宋_GB2312" w:eastAsia="仿宋_GB2312" w:hAnsi="黑体" w:cs="仿宋_GB2312" w:hint="eastAsia"/>
          <w:sz w:val="32"/>
          <w:szCs w:val="32"/>
        </w:rPr>
        <w:t>27.88</w:t>
      </w:r>
      <w:r>
        <w:rPr>
          <w:rFonts w:ascii="仿宋_GB2312" w:eastAsia="仿宋_GB2312" w:hAnsi="黑体" w:hint="eastAsia"/>
          <w:sz w:val="32"/>
          <w:szCs w:val="32"/>
        </w:rPr>
        <w:t>%</w:t>
      </w:r>
      <w:r>
        <w:rPr>
          <w:rFonts w:ascii="仿宋_GB2312" w:eastAsia="仿宋_GB2312" w:hAnsi="黑体" w:hint="eastAsia"/>
          <w:sz w:val="32"/>
          <w:szCs w:val="32"/>
        </w:rPr>
        <w:t>。比上年预算数</w:t>
      </w:r>
      <w:r>
        <w:rPr>
          <w:rFonts w:ascii="仿宋_GB2312" w:eastAsia="仿宋_GB2312" w:hAnsi="黑体" w:cs="仿宋_GB2312" w:hint="eastAsia"/>
          <w:sz w:val="32"/>
          <w:szCs w:val="32"/>
        </w:rPr>
        <w:t>增加</w:t>
      </w:r>
      <w:r>
        <w:rPr>
          <w:rFonts w:ascii="仿宋_GB2312" w:eastAsia="仿宋_GB2312" w:hAnsi="黑体" w:cs="仿宋_GB2312" w:hint="eastAsia"/>
          <w:sz w:val="32"/>
          <w:szCs w:val="32"/>
        </w:rPr>
        <w:t>40.06</w:t>
      </w:r>
      <w:r>
        <w:rPr>
          <w:rFonts w:ascii="仿宋_GB2312" w:eastAsia="仿宋_GB2312" w:hAnsi="黑体" w:hint="eastAsia"/>
          <w:sz w:val="32"/>
          <w:szCs w:val="32"/>
        </w:rPr>
        <w:t>万元，主要是人员薪资调整。</w:t>
      </w:r>
    </w:p>
    <w:p w:rsidR="000D7E47" w:rsidRDefault="00B2088A">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九、其他重要事项的情况说明</w:t>
      </w:r>
    </w:p>
    <w:p w:rsidR="000D7E47" w:rsidRDefault="00B2088A">
      <w:pPr>
        <w:ind w:firstLineChars="200" w:firstLine="640"/>
        <w:rPr>
          <w:rFonts w:ascii="楷体" w:eastAsia="楷体" w:hAnsi="楷体"/>
          <w:sz w:val="32"/>
          <w:szCs w:val="32"/>
        </w:rPr>
      </w:pPr>
      <w:r>
        <w:rPr>
          <w:rFonts w:ascii="楷体" w:eastAsia="楷体" w:hAnsi="楷体" w:hint="eastAsia"/>
          <w:sz w:val="32"/>
          <w:szCs w:val="32"/>
        </w:rPr>
        <w:t>（一）机关运行经费</w:t>
      </w:r>
    </w:p>
    <w:p w:rsidR="000D7E47" w:rsidRDefault="00B2088A">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202</w:t>
      </w:r>
      <w:r>
        <w:rPr>
          <w:rFonts w:ascii="仿宋_GB2312" w:eastAsia="仿宋_GB2312" w:hAnsi="黑体" w:cs="仿宋_GB2312" w:hint="eastAsia"/>
          <w:sz w:val="32"/>
          <w:szCs w:val="32"/>
        </w:rPr>
        <w:t>1</w:t>
      </w:r>
      <w:r>
        <w:rPr>
          <w:rFonts w:ascii="仿宋_GB2312" w:eastAsia="仿宋_GB2312" w:hAnsi="黑体" w:hint="eastAsia"/>
          <w:sz w:val="32"/>
          <w:szCs w:val="32"/>
        </w:rPr>
        <w:t>年三亚市天涯区审计局部门</w:t>
      </w:r>
      <w:r>
        <w:rPr>
          <w:rFonts w:ascii="仿宋_GB2312" w:eastAsia="仿宋_GB2312" w:hAnsi="黑体" w:cs="仿宋_GB2312" w:hint="eastAsia"/>
          <w:sz w:val="32"/>
          <w:szCs w:val="32"/>
        </w:rPr>
        <w:t>本级、天涯区政府投资审计中心等的机关运行经费预算</w:t>
      </w:r>
      <w:r>
        <w:rPr>
          <w:rFonts w:ascii="仿宋_GB2312" w:eastAsia="仿宋_GB2312" w:hAnsi="黑体" w:cs="仿宋_GB2312" w:hint="eastAsia"/>
          <w:sz w:val="32"/>
          <w:szCs w:val="32"/>
        </w:rPr>
        <w:t>24.62</w:t>
      </w:r>
      <w:r>
        <w:rPr>
          <w:rFonts w:ascii="仿宋_GB2312" w:eastAsia="仿宋_GB2312" w:hAnsi="黑体" w:hint="eastAsia"/>
          <w:sz w:val="32"/>
          <w:szCs w:val="32"/>
        </w:rPr>
        <w:t>万元。</w:t>
      </w:r>
    </w:p>
    <w:p w:rsidR="000D7E47" w:rsidRDefault="00B2088A">
      <w:pPr>
        <w:ind w:firstLineChars="200" w:firstLine="640"/>
        <w:rPr>
          <w:rFonts w:ascii="楷体" w:eastAsia="楷体" w:hAnsi="楷体"/>
          <w:sz w:val="32"/>
          <w:szCs w:val="32"/>
        </w:rPr>
      </w:pPr>
      <w:r>
        <w:rPr>
          <w:rFonts w:ascii="楷体" w:eastAsia="楷体" w:hAnsi="楷体" w:hint="eastAsia"/>
          <w:sz w:val="32"/>
          <w:szCs w:val="32"/>
        </w:rPr>
        <w:t>（二）政府采购情况</w:t>
      </w:r>
    </w:p>
    <w:p w:rsidR="000D7E47" w:rsidRDefault="00B2088A">
      <w:pPr>
        <w:ind w:firstLine="640"/>
        <w:rPr>
          <w:rFonts w:ascii="仿宋_GB2312" w:eastAsia="仿宋_GB2312" w:hAnsi="黑体"/>
          <w:sz w:val="32"/>
          <w:szCs w:val="32"/>
        </w:rPr>
      </w:pPr>
      <w:r>
        <w:rPr>
          <w:rFonts w:ascii="仿宋_GB2312" w:eastAsia="仿宋_GB2312" w:hAnsi="黑体" w:cs="仿宋_GB2312" w:hint="eastAsia"/>
          <w:sz w:val="32"/>
          <w:szCs w:val="32"/>
        </w:rPr>
        <w:t>2021</w:t>
      </w:r>
      <w:r>
        <w:rPr>
          <w:rFonts w:ascii="仿宋_GB2312" w:eastAsia="仿宋_GB2312" w:hAnsi="黑体" w:hint="eastAsia"/>
          <w:sz w:val="32"/>
          <w:szCs w:val="32"/>
        </w:rPr>
        <w:t>年</w:t>
      </w:r>
      <w:r>
        <w:rPr>
          <w:rFonts w:ascii="仿宋_GB2312" w:eastAsia="仿宋_GB2312" w:hAnsi="黑体" w:hint="eastAsia"/>
          <w:sz w:val="32"/>
          <w:szCs w:val="32"/>
        </w:rPr>
        <w:t>三亚市天涯区审计局</w:t>
      </w:r>
      <w:r>
        <w:rPr>
          <w:rFonts w:ascii="仿宋_GB2312" w:eastAsia="仿宋_GB2312" w:hAnsi="黑体" w:cs="仿宋_GB2312" w:hint="eastAsia"/>
          <w:sz w:val="32"/>
          <w:szCs w:val="32"/>
        </w:rPr>
        <w:t>部门</w:t>
      </w:r>
      <w:r>
        <w:rPr>
          <w:rFonts w:ascii="仿宋_GB2312" w:eastAsia="仿宋_GB2312" w:hAnsi="黑体" w:cs="仿宋_GB2312" w:hint="eastAsia"/>
          <w:sz w:val="32"/>
          <w:szCs w:val="32"/>
        </w:rPr>
        <w:t>政府采购预算总额</w:t>
      </w:r>
      <w:r>
        <w:rPr>
          <w:rFonts w:ascii="仿宋_GB2312" w:eastAsia="仿宋_GB2312" w:hAnsi="黑体" w:cs="仿宋_GB2312" w:hint="eastAsia"/>
          <w:sz w:val="32"/>
          <w:szCs w:val="32"/>
        </w:rPr>
        <w:t>2.46</w:t>
      </w:r>
      <w:r>
        <w:rPr>
          <w:rFonts w:ascii="仿宋_GB2312" w:eastAsia="仿宋_GB2312" w:hAnsi="黑体" w:hint="eastAsia"/>
          <w:sz w:val="32"/>
          <w:szCs w:val="32"/>
        </w:rPr>
        <w:t>万元，其中：政府采购货物预算</w:t>
      </w:r>
      <w:r>
        <w:rPr>
          <w:rFonts w:ascii="仿宋_GB2312" w:eastAsia="仿宋_GB2312" w:hAnsi="黑体" w:cs="仿宋_GB2312" w:hint="eastAsia"/>
          <w:sz w:val="32"/>
          <w:szCs w:val="32"/>
        </w:rPr>
        <w:t>2.46</w:t>
      </w:r>
      <w:r>
        <w:rPr>
          <w:rFonts w:ascii="仿宋_GB2312" w:eastAsia="仿宋_GB2312" w:hAnsi="黑体" w:hint="eastAsia"/>
          <w:sz w:val="32"/>
          <w:szCs w:val="32"/>
        </w:rPr>
        <w:t>万元，政府采购工程预算</w:t>
      </w:r>
      <w:r>
        <w:rPr>
          <w:rFonts w:ascii="仿宋_GB2312" w:eastAsia="仿宋_GB2312" w:hAnsi="黑体" w:cs="仿宋_GB2312" w:hint="eastAsia"/>
          <w:sz w:val="32"/>
          <w:szCs w:val="32"/>
        </w:rPr>
        <w:t>0</w:t>
      </w:r>
      <w:r>
        <w:rPr>
          <w:rFonts w:ascii="仿宋_GB2312" w:eastAsia="仿宋_GB2312" w:hAnsi="黑体" w:hint="eastAsia"/>
          <w:sz w:val="32"/>
          <w:szCs w:val="32"/>
        </w:rPr>
        <w:t>万元，政府采购服务预算</w:t>
      </w:r>
      <w:r>
        <w:rPr>
          <w:rFonts w:ascii="仿宋_GB2312" w:eastAsia="仿宋_GB2312" w:hAnsi="黑体" w:cs="仿宋_GB2312" w:hint="eastAsia"/>
          <w:sz w:val="32"/>
          <w:szCs w:val="32"/>
        </w:rPr>
        <w:t>0</w:t>
      </w:r>
      <w:r>
        <w:rPr>
          <w:rFonts w:ascii="仿宋_GB2312" w:eastAsia="仿宋_GB2312" w:hAnsi="黑体" w:hint="eastAsia"/>
          <w:sz w:val="32"/>
          <w:szCs w:val="32"/>
        </w:rPr>
        <w:t>万元。</w:t>
      </w:r>
    </w:p>
    <w:p w:rsidR="000D7E47" w:rsidRDefault="00B2088A">
      <w:pPr>
        <w:ind w:firstLineChars="200" w:firstLine="640"/>
        <w:rPr>
          <w:rFonts w:ascii="楷体" w:eastAsia="楷体" w:hAnsi="楷体"/>
          <w:sz w:val="32"/>
          <w:szCs w:val="32"/>
        </w:rPr>
      </w:pPr>
      <w:r>
        <w:rPr>
          <w:rFonts w:ascii="楷体" w:eastAsia="楷体" w:hAnsi="楷体" w:hint="eastAsia"/>
          <w:sz w:val="32"/>
          <w:szCs w:val="32"/>
        </w:rPr>
        <w:t>（三）国有资产占有使用情况</w:t>
      </w:r>
    </w:p>
    <w:p w:rsidR="000D7E47" w:rsidRDefault="00B2088A">
      <w:pPr>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截至</w:t>
      </w:r>
      <w:r>
        <w:rPr>
          <w:rFonts w:ascii="仿宋_GB2312" w:eastAsia="仿宋_GB2312" w:hAnsi="黑体" w:cs="仿宋_GB2312" w:hint="eastAsia"/>
          <w:sz w:val="32"/>
          <w:szCs w:val="32"/>
        </w:rPr>
        <w:t>2021</w:t>
      </w:r>
      <w:r>
        <w:rPr>
          <w:rFonts w:ascii="仿宋_GB2312" w:eastAsia="仿宋_GB2312" w:hAnsi="黑体" w:hint="eastAsia"/>
          <w:sz w:val="32"/>
          <w:szCs w:val="32"/>
        </w:rPr>
        <w:t>年</w:t>
      </w:r>
      <w:r>
        <w:rPr>
          <w:rFonts w:ascii="仿宋_GB2312" w:eastAsia="仿宋_GB2312" w:hAnsi="黑体" w:hint="eastAsia"/>
          <w:sz w:val="32"/>
          <w:szCs w:val="32"/>
        </w:rPr>
        <w:t>12</w:t>
      </w:r>
      <w:r>
        <w:rPr>
          <w:rFonts w:ascii="仿宋_GB2312" w:eastAsia="仿宋_GB2312" w:hAnsi="黑体" w:hint="eastAsia"/>
          <w:sz w:val="32"/>
          <w:szCs w:val="32"/>
        </w:rPr>
        <w:t>月</w:t>
      </w:r>
      <w:r>
        <w:rPr>
          <w:rFonts w:ascii="仿宋_GB2312" w:eastAsia="仿宋_GB2312" w:hAnsi="黑体" w:hint="eastAsia"/>
          <w:sz w:val="32"/>
          <w:szCs w:val="32"/>
        </w:rPr>
        <w:t>31</w:t>
      </w:r>
      <w:r>
        <w:rPr>
          <w:rFonts w:ascii="仿宋_GB2312" w:eastAsia="仿宋_GB2312" w:hAnsi="黑体" w:hint="eastAsia"/>
          <w:sz w:val="32"/>
          <w:szCs w:val="32"/>
        </w:rPr>
        <w:t>日，</w:t>
      </w:r>
      <w:r>
        <w:rPr>
          <w:rFonts w:ascii="仿宋_GB2312" w:eastAsia="仿宋_GB2312" w:hAnsi="黑体" w:hint="eastAsia"/>
          <w:sz w:val="32"/>
          <w:szCs w:val="32"/>
        </w:rPr>
        <w:t>三亚市天涯区审计局</w:t>
      </w:r>
      <w:r>
        <w:rPr>
          <w:rFonts w:ascii="仿宋_GB2312" w:eastAsia="仿宋_GB2312" w:hAnsi="黑体" w:cs="仿宋_GB2312" w:hint="eastAsia"/>
          <w:sz w:val="32"/>
          <w:szCs w:val="32"/>
        </w:rPr>
        <w:t>部门</w:t>
      </w:r>
      <w:r>
        <w:rPr>
          <w:rFonts w:ascii="仿宋_GB2312" w:eastAsia="仿宋_GB2312" w:hAnsi="黑体" w:cs="仿宋_GB2312" w:hint="eastAsia"/>
          <w:sz w:val="32"/>
          <w:szCs w:val="32"/>
        </w:rPr>
        <w:t>本级及下属各预算单位共有车辆</w:t>
      </w:r>
      <w:r>
        <w:rPr>
          <w:rFonts w:ascii="仿宋_GB2312" w:eastAsia="仿宋_GB2312" w:hAnsi="黑体" w:cs="仿宋_GB2312" w:hint="eastAsia"/>
          <w:sz w:val="32"/>
          <w:szCs w:val="32"/>
        </w:rPr>
        <w:t>1</w:t>
      </w:r>
      <w:r>
        <w:rPr>
          <w:rFonts w:ascii="仿宋_GB2312" w:eastAsia="仿宋_GB2312" w:hAnsi="黑体" w:cs="仿宋_GB2312" w:hint="eastAsia"/>
          <w:sz w:val="32"/>
          <w:szCs w:val="32"/>
        </w:rPr>
        <w:t>辆，其中，领导干部用车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辆，机要通信应急用车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辆、一般执法执勤用车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辆、特种专业技术用车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辆、其他用车</w:t>
      </w:r>
      <w:r>
        <w:rPr>
          <w:rFonts w:ascii="仿宋_GB2312" w:eastAsia="仿宋_GB2312" w:hAnsi="黑体" w:cs="仿宋_GB2312" w:hint="eastAsia"/>
          <w:sz w:val="32"/>
          <w:szCs w:val="32"/>
        </w:rPr>
        <w:t>1</w:t>
      </w:r>
      <w:r>
        <w:rPr>
          <w:rFonts w:ascii="仿宋_GB2312" w:eastAsia="仿宋_GB2312" w:hAnsi="黑体" w:cs="仿宋_GB2312" w:hint="eastAsia"/>
          <w:sz w:val="32"/>
          <w:szCs w:val="32"/>
        </w:rPr>
        <w:t>辆。单位价值</w:t>
      </w:r>
      <w:r>
        <w:rPr>
          <w:rFonts w:ascii="仿宋_GB2312" w:eastAsia="仿宋_GB2312" w:hAnsi="黑体" w:cs="仿宋_GB2312" w:hint="eastAsia"/>
          <w:sz w:val="32"/>
          <w:szCs w:val="32"/>
        </w:rPr>
        <w:t>100</w:t>
      </w:r>
      <w:r>
        <w:rPr>
          <w:rFonts w:ascii="仿宋_GB2312" w:eastAsia="仿宋_GB2312" w:hAnsi="黑体" w:cs="仿宋_GB2312" w:hint="eastAsia"/>
          <w:sz w:val="32"/>
          <w:szCs w:val="32"/>
        </w:rPr>
        <w:t>万元以上</w:t>
      </w:r>
      <w:r>
        <w:rPr>
          <w:rFonts w:ascii="仿宋_GB2312" w:eastAsia="仿宋_GB2312" w:hAnsi="黑体" w:cs="仿宋_GB2312" w:hint="eastAsia"/>
          <w:sz w:val="32"/>
          <w:szCs w:val="32"/>
        </w:rPr>
        <w:lastRenderedPageBreak/>
        <w:t>设备</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台（套）。</w:t>
      </w:r>
    </w:p>
    <w:p w:rsidR="000D7E47" w:rsidRDefault="00B2088A">
      <w:pPr>
        <w:ind w:firstLineChars="200" w:firstLine="640"/>
        <w:rPr>
          <w:rFonts w:ascii="楷体" w:eastAsia="楷体" w:hAnsi="楷体"/>
          <w:sz w:val="32"/>
          <w:szCs w:val="32"/>
        </w:rPr>
      </w:pPr>
      <w:r>
        <w:rPr>
          <w:rFonts w:ascii="楷体" w:eastAsia="楷体" w:hAnsi="楷体" w:hint="eastAsia"/>
          <w:sz w:val="32"/>
          <w:szCs w:val="32"/>
        </w:rPr>
        <w:t>（四）绩效目标设置情况</w:t>
      </w:r>
    </w:p>
    <w:p w:rsidR="000D7E47" w:rsidRDefault="00B2088A">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2021</w:t>
      </w:r>
      <w:r>
        <w:rPr>
          <w:rFonts w:ascii="仿宋_GB2312" w:eastAsia="仿宋_GB2312" w:hAnsi="黑体" w:hint="eastAsia"/>
          <w:sz w:val="32"/>
          <w:szCs w:val="32"/>
        </w:rPr>
        <w:t>年</w:t>
      </w:r>
      <w:r>
        <w:rPr>
          <w:rFonts w:ascii="仿宋_GB2312" w:eastAsia="仿宋_GB2312" w:hAnsi="黑体" w:hint="eastAsia"/>
          <w:sz w:val="32"/>
          <w:szCs w:val="32"/>
        </w:rPr>
        <w:t>三亚市天涯区审计局</w:t>
      </w:r>
      <w:r>
        <w:rPr>
          <w:rFonts w:ascii="仿宋_GB2312" w:eastAsia="仿宋_GB2312" w:hAnsi="黑体" w:cs="仿宋_GB2312" w:hint="eastAsia"/>
          <w:sz w:val="32"/>
          <w:szCs w:val="32"/>
        </w:rPr>
        <w:t>部门</w:t>
      </w:r>
      <w:r>
        <w:rPr>
          <w:rFonts w:ascii="仿宋_GB2312" w:eastAsia="仿宋_GB2312" w:hAnsi="黑体" w:cs="仿宋_GB2312" w:hint="eastAsia"/>
          <w:sz w:val="32"/>
          <w:szCs w:val="32"/>
        </w:rPr>
        <w:t>16</w:t>
      </w:r>
      <w:r>
        <w:rPr>
          <w:rFonts w:ascii="仿宋_GB2312" w:eastAsia="仿宋_GB2312" w:hAnsi="黑体" w:cs="仿宋_GB2312" w:hint="eastAsia"/>
          <w:sz w:val="32"/>
          <w:szCs w:val="32"/>
        </w:rPr>
        <w:t>个项目实行绩效目标管理，涉及一般公共预算</w:t>
      </w:r>
      <w:r>
        <w:rPr>
          <w:rFonts w:ascii="仿宋_GB2312" w:eastAsia="仿宋_GB2312" w:hAnsi="黑体" w:cs="仿宋_GB2312" w:hint="eastAsia"/>
          <w:sz w:val="32"/>
          <w:szCs w:val="32"/>
        </w:rPr>
        <w:t>376.78</w:t>
      </w:r>
      <w:r>
        <w:rPr>
          <w:rFonts w:ascii="仿宋_GB2312" w:eastAsia="仿宋_GB2312" w:hAnsi="黑体" w:hint="eastAsia"/>
          <w:sz w:val="32"/>
          <w:szCs w:val="32"/>
        </w:rPr>
        <w:t>万元、政府性基金</w:t>
      </w:r>
      <w:r>
        <w:rPr>
          <w:rFonts w:ascii="仿宋_GB2312" w:eastAsia="仿宋_GB2312" w:hAnsi="黑体" w:cs="仿宋_GB2312" w:hint="eastAsia"/>
          <w:sz w:val="32"/>
          <w:szCs w:val="32"/>
        </w:rPr>
        <w:t>0</w:t>
      </w:r>
      <w:r>
        <w:rPr>
          <w:rFonts w:ascii="仿宋_GB2312" w:eastAsia="仿宋_GB2312" w:hAnsi="黑体" w:hint="eastAsia"/>
          <w:sz w:val="32"/>
          <w:szCs w:val="32"/>
        </w:rPr>
        <w:t>万元。</w:t>
      </w:r>
    </w:p>
    <w:p w:rsidR="000D7E47" w:rsidRDefault="000D7E47">
      <w:pPr>
        <w:jc w:val="center"/>
        <w:rPr>
          <w:rFonts w:ascii="黑体" w:eastAsia="黑体" w:hAnsi="黑体"/>
          <w:sz w:val="32"/>
          <w:szCs w:val="32"/>
        </w:rPr>
      </w:pPr>
    </w:p>
    <w:p w:rsidR="000D7E47" w:rsidRDefault="000D7E47">
      <w:pPr>
        <w:jc w:val="left"/>
        <w:rPr>
          <w:rFonts w:ascii="仿宋_GB2312" w:eastAsia="仿宋_GB2312" w:hAnsi="宋体" w:cs="宋体"/>
          <w:color w:val="000000"/>
          <w:kern w:val="0"/>
          <w:sz w:val="32"/>
          <w:szCs w:val="30"/>
        </w:rPr>
      </w:pPr>
    </w:p>
    <w:p w:rsidR="000D7E47" w:rsidRDefault="00B2088A">
      <w:pPr>
        <w:jc w:val="center"/>
        <w:rPr>
          <w:rFonts w:ascii="黑体" w:eastAsia="黑体" w:hAnsi="黑体"/>
          <w:b/>
          <w:sz w:val="32"/>
          <w:szCs w:val="32"/>
        </w:rPr>
      </w:pPr>
      <w:r>
        <w:rPr>
          <w:rFonts w:ascii="黑体" w:eastAsia="黑体" w:hAnsi="黑体" w:hint="eastAsia"/>
          <w:b/>
          <w:sz w:val="32"/>
          <w:szCs w:val="32"/>
        </w:rPr>
        <w:t>第四部分</w:t>
      </w:r>
      <w:r>
        <w:rPr>
          <w:rFonts w:ascii="黑体" w:eastAsia="黑体" w:hAnsi="黑体" w:hint="eastAsia"/>
          <w:b/>
          <w:sz w:val="32"/>
          <w:szCs w:val="32"/>
        </w:rPr>
        <w:t xml:space="preserve">  </w:t>
      </w:r>
      <w:r>
        <w:rPr>
          <w:rFonts w:ascii="黑体" w:eastAsia="黑体" w:hAnsi="黑体" w:hint="eastAsia"/>
          <w:b/>
          <w:sz w:val="32"/>
          <w:szCs w:val="32"/>
        </w:rPr>
        <w:t>名词解释</w:t>
      </w:r>
    </w:p>
    <w:p w:rsidR="000D7E47" w:rsidRDefault="000D7E47">
      <w:pPr>
        <w:ind w:firstLineChars="200" w:firstLine="640"/>
        <w:jc w:val="left"/>
        <w:rPr>
          <w:rFonts w:ascii="仿宋_GB2312" w:eastAsia="仿宋_GB2312" w:cs="宋体"/>
          <w:bCs/>
          <w:color w:val="000000"/>
          <w:kern w:val="0"/>
          <w:sz w:val="32"/>
          <w:szCs w:val="32"/>
          <w:lang w:val="zh-CN"/>
        </w:rPr>
      </w:pPr>
    </w:p>
    <w:p w:rsidR="000D7E47" w:rsidRDefault="00B2088A">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一、财政拨款收入：指本级财政当年拨付的资金。</w:t>
      </w:r>
    </w:p>
    <w:p w:rsidR="000D7E47" w:rsidRDefault="00B2088A">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二、事业收入：指事业单位开展专业业务活动及辅助活动取得的收入。</w:t>
      </w:r>
    </w:p>
    <w:p w:rsidR="000D7E47" w:rsidRDefault="00B2088A">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三、经营收入：指事业单位在专业业务活动及其辅助活动之外开展非独立核算经营活动取得的收入。</w:t>
      </w:r>
    </w:p>
    <w:p w:rsidR="000D7E47" w:rsidRDefault="00B2088A">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四、其他收入：指除上述“财政拨款收入”“事业收入”“经营收入”等以外的收入。</w:t>
      </w:r>
    </w:p>
    <w:p w:rsidR="000D7E47" w:rsidRDefault="00B2088A">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五、年初结转和结余：指以前年度尚未完成、结转到本年按有关规定继续使用的资金。</w:t>
      </w:r>
    </w:p>
    <w:p w:rsidR="000D7E47" w:rsidRDefault="00B2088A">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六、基本支出：指行政事业单位用于为保障其机构正常运转、完成日常工作任务而发生的人员支出和公用支出。</w:t>
      </w:r>
      <w:r>
        <w:rPr>
          <w:rFonts w:ascii="仿宋_GB2312" w:eastAsia="仿宋_GB2312" w:hAnsi="宋体" w:cs="宋体" w:hint="eastAsia"/>
          <w:color w:val="000000"/>
          <w:kern w:val="0"/>
          <w:sz w:val="32"/>
          <w:szCs w:val="30"/>
        </w:rPr>
        <w:t xml:space="preserve">   </w:t>
      </w:r>
    </w:p>
    <w:p w:rsidR="000D7E47" w:rsidRDefault="00B2088A">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七、工资福利支出：反映单位开支的在职职工和编制外长期聘用人员的各类劳动报酬，以及为上述人员缴纳的各项</w:t>
      </w:r>
      <w:r>
        <w:rPr>
          <w:rFonts w:ascii="仿宋_GB2312" w:eastAsia="仿宋_GB2312" w:hAnsi="宋体" w:cs="宋体" w:hint="eastAsia"/>
          <w:color w:val="000000"/>
          <w:kern w:val="0"/>
          <w:sz w:val="32"/>
          <w:szCs w:val="30"/>
        </w:rPr>
        <w:lastRenderedPageBreak/>
        <w:t>社会保险费等。</w:t>
      </w:r>
    </w:p>
    <w:p w:rsidR="000D7E47" w:rsidRDefault="00B2088A">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八、对个人和家庭的补助支出：反映政府用于对个人和家庭的补助支出，包括离休费、退休费、退职（役）费、抚恤金、生活补助、救济费、医疗费补助</w:t>
      </w:r>
      <w:r>
        <w:rPr>
          <w:rFonts w:ascii="仿宋_GB2312" w:eastAsia="仿宋_GB2312" w:hAnsi="宋体" w:cs="宋体" w:hint="eastAsia"/>
          <w:color w:val="000000"/>
          <w:kern w:val="0"/>
          <w:sz w:val="32"/>
          <w:szCs w:val="30"/>
        </w:rPr>
        <w:t>、助学金、独生子女奖励金、其他等。</w:t>
      </w:r>
    </w:p>
    <w:p w:rsidR="000D7E47" w:rsidRDefault="00B2088A">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rsidR="000D7E47" w:rsidRDefault="00B2088A">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十、项目支出：指各部门、各单位为完成其特定的工作任务和事业发展目标所发生的支出。</w:t>
      </w:r>
    </w:p>
    <w:p w:rsidR="000D7E47" w:rsidRDefault="00B2088A">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w:t>
      </w:r>
      <w:r>
        <w:rPr>
          <w:rFonts w:ascii="仿宋_GB2312" w:eastAsia="仿宋_GB2312" w:hAnsi="宋体" w:cs="宋体" w:hint="eastAsia"/>
          <w:color w:val="000000"/>
          <w:kern w:val="0"/>
          <w:sz w:val="32"/>
          <w:szCs w:val="30"/>
        </w:rPr>
        <w:t>出；公务用车购置及运行费指单位公务用车车辆购置支出（含车辆购置税）及燃料费、维修费、过路过桥费、保险费、安全奖励费用等支出；公务接待费指单位按规定开支的各类公务接待（含外宾接待）支出。</w:t>
      </w:r>
    </w:p>
    <w:p w:rsidR="000D7E47" w:rsidRDefault="00B2088A">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十二、机关运行经费：为保障行政单位（含参照公务员法管理的事业单位）运行用于购买货物和服务的各项资金，</w:t>
      </w:r>
      <w:r>
        <w:rPr>
          <w:rFonts w:ascii="仿宋_GB2312" w:eastAsia="仿宋_GB2312" w:hAnsi="宋体" w:cs="宋体" w:hint="eastAsia"/>
          <w:color w:val="000000"/>
          <w:kern w:val="0"/>
          <w:sz w:val="32"/>
          <w:szCs w:val="30"/>
        </w:rPr>
        <w:lastRenderedPageBreak/>
        <w:t>包括办公及印刷费、邮电费、差旅费、会议费、日常维修费、专用材料及一般设备购置费、办公用房水电费、办公用房取暖费、办公用房物业管理费、公务用车运行维护费以及其他费用。</w:t>
      </w:r>
    </w:p>
    <w:p w:rsidR="000D7E47" w:rsidRDefault="000D7E47">
      <w:pPr>
        <w:ind w:firstLineChars="200" w:firstLine="640"/>
        <w:jc w:val="left"/>
        <w:rPr>
          <w:rFonts w:ascii="仿宋_GB2312" w:eastAsia="仿宋_GB2312" w:hAnsi="宋体" w:cs="宋体"/>
          <w:color w:val="000000"/>
          <w:kern w:val="0"/>
          <w:sz w:val="32"/>
          <w:szCs w:val="30"/>
        </w:rPr>
      </w:pPr>
    </w:p>
    <w:p w:rsidR="000D7E47" w:rsidRDefault="000D7E47">
      <w:pPr>
        <w:ind w:firstLineChars="200" w:firstLine="640"/>
        <w:rPr>
          <w:rFonts w:ascii="仿宋_GB2312" w:eastAsia="仿宋_GB2312" w:hAnsi="黑体" w:cs="仿宋_GB2312"/>
          <w:sz w:val="32"/>
          <w:szCs w:val="32"/>
        </w:rPr>
      </w:pPr>
    </w:p>
    <w:p w:rsidR="000D7E47" w:rsidRDefault="000D7E47">
      <w:pPr>
        <w:ind w:firstLineChars="200" w:firstLine="640"/>
        <w:jc w:val="left"/>
        <w:rPr>
          <w:rFonts w:ascii="仿宋_GB2312" w:eastAsia="仿宋_GB2312" w:hAnsi="黑体" w:cs="仿宋_GB2312"/>
          <w:sz w:val="32"/>
          <w:szCs w:val="32"/>
        </w:rPr>
      </w:pPr>
    </w:p>
    <w:sectPr w:rsidR="000D7E47" w:rsidSect="000D7E4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088A" w:rsidRDefault="00B2088A" w:rsidP="00934BEF">
      <w:r>
        <w:separator/>
      </w:r>
    </w:p>
  </w:endnote>
  <w:endnote w:type="continuationSeparator" w:id="1">
    <w:p w:rsidR="00B2088A" w:rsidRDefault="00B2088A" w:rsidP="00934B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088A" w:rsidRDefault="00B2088A" w:rsidP="00934BEF">
      <w:r>
        <w:separator/>
      </w:r>
    </w:p>
  </w:footnote>
  <w:footnote w:type="continuationSeparator" w:id="1">
    <w:p w:rsidR="00B2088A" w:rsidRDefault="00B2088A" w:rsidP="00934B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4349B49"/>
    <w:multiLevelType w:val="singleLevel"/>
    <w:tmpl w:val="B4349B49"/>
    <w:lvl w:ilvl="0">
      <w:start w:val="1"/>
      <w:numFmt w:val="chineseCounting"/>
      <w:suff w:val="nothing"/>
      <w:lvlText w:val="%1、"/>
      <w:lvlJc w:val="left"/>
      <w:rPr>
        <w:rFonts w:hint="eastAsia"/>
      </w:rPr>
    </w:lvl>
  </w:abstractNum>
  <w:abstractNum w:abstractNumId="1">
    <w:nsid w:val="05832B87"/>
    <w:multiLevelType w:val="multilevel"/>
    <w:tmpl w:val="05832B87"/>
    <w:lvl w:ilvl="0">
      <w:start w:val="1"/>
      <w:numFmt w:val="chineseCountingThousand"/>
      <w:lvlText w:val="第%1部分"/>
      <w:lvlJc w:val="left"/>
      <w:pPr>
        <w:ind w:left="1320" w:hanging="1320"/>
      </w:pPr>
      <w:rPr>
        <w:rFonts w:ascii="黑体" w:eastAsia="黑体" w:hAnsi="黑体" w:cs="黑体"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327C552B"/>
    <w:multiLevelType w:val="singleLevel"/>
    <w:tmpl w:val="327C552B"/>
    <w:lvl w:ilvl="0">
      <w:start w:val="2"/>
      <w:numFmt w:val="chineseCounting"/>
      <w:suff w:val="nothing"/>
      <w:lvlText w:val="（%1）"/>
      <w:lvlJc w:val="left"/>
      <w:rPr>
        <w:rFonts w:hint="eastAsia"/>
      </w:rPr>
    </w:lvl>
  </w:abstractNum>
  <w:abstractNum w:abstractNumId="3">
    <w:nsid w:val="36023204"/>
    <w:multiLevelType w:val="multilevel"/>
    <w:tmpl w:val="36023204"/>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nsid w:val="4C9A6287"/>
    <w:multiLevelType w:val="multilevel"/>
    <w:tmpl w:val="4C9A6287"/>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nsid w:val="5A611727"/>
    <w:multiLevelType w:val="multilevel"/>
    <w:tmpl w:val="5A611727"/>
    <w:lvl w:ilvl="0">
      <w:start w:val="1"/>
      <w:numFmt w:val="japaneseCounting"/>
      <w:lvlText w:val="%1、"/>
      <w:lvlJc w:val="left"/>
      <w:pPr>
        <w:ind w:left="720" w:hanging="720"/>
      </w:pPr>
      <w:rPr>
        <w:rFonts w:ascii="仿宋_GB2312" w:eastAsia="仿宋_GB2312" w:hAnsi="仿宋_GB2312" w:cs="仿宋_GB2312"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6">
    <w:nsid w:val="70D57A06"/>
    <w:multiLevelType w:val="multilevel"/>
    <w:tmpl w:val="70D57A06"/>
    <w:lvl w:ilvl="0">
      <w:start w:val="1"/>
      <w:numFmt w:val="chineseCountingThousand"/>
      <w:lvlText w:val="第%1部分"/>
      <w:lvlJc w:val="left"/>
      <w:pPr>
        <w:ind w:left="1320" w:hanging="1320"/>
      </w:pPr>
      <w:rPr>
        <w:rFonts w:ascii="黑体" w:eastAsia="黑体" w:hAnsi="黑体" w:cs="黑体"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
  </w:num>
  <w:num w:numId="2">
    <w:abstractNumId w:val="4"/>
  </w:num>
  <w:num w:numId="3">
    <w:abstractNumId w:val="5"/>
  </w:num>
  <w:num w:numId="4">
    <w:abstractNumId w:val="6"/>
  </w:num>
  <w:num w:numId="5">
    <w:abstractNumId w:val="3"/>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D7E47"/>
    <w:rsid w:val="000D7E47"/>
    <w:rsid w:val="00934BEF"/>
    <w:rsid w:val="00B2088A"/>
    <w:rsid w:val="07100023"/>
    <w:rsid w:val="0C9D3089"/>
    <w:rsid w:val="10CD66A2"/>
    <w:rsid w:val="13DF1FD7"/>
    <w:rsid w:val="1F585E28"/>
    <w:rsid w:val="230403AB"/>
    <w:rsid w:val="30165F01"/>
    <w:rsid w:val="312F2268"/>
    <w:rsid w:val="319B2CB1"/>
    <w:rsid w:val="40056588"/>
    <w:rsid w:val="4513525B"/>
    <w:rsid w:val="48DD3A2E"/>
    <w:rsid w:val="4ECC4E8D"/>
    <w:rsid w:val="51457E8A"/>
    <w:rsid w:val="51F4754E"/>
    <w:rsid w:val="52285EFE"/>
    <w:rsid w:val="53A40DF4"/>
    <w:rsid w:val="590A50C2"/>
    <w:rsid w:val="5D5307A7"/>
    <w:rsid w:val="5DEC49C2"/>
    <w:rsid w:val="6CFD2259"/>
    <w:rsid w:val="75F77F63"/>
    <w:rsid w:val="77F8507C"/>
    <w:rsid w:val="7FB2648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E47"/>
    <w:pPr>
      <w:widowControl w:val="0"/>
      <w:jc w:val="both"/>
    </w:pPr>
    <w:rPr>
      <w:rFonts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D7E47"/>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0D7E47"/>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rsid w:val="000D7E47"/>
    <w:pPr>
      <w:ind w:firstLineChars="200" w:firstLine="420"/>
    </w:pPr>
  </w:style>
  <w:style w:type="paragraph" w:customStyle="1" w:styleId="1CharCharChar">
    <w:name w:val="正文1 Char Char Char"/>
    <w:basedOn w:val="a"/>
    <w:qFormat/>
    <w:rsid w:val="000D7E47"/>
    <w:pPr>
      <w:widowControl/>
      <w:spacing w:line="360" w:lineRule="auto"/>
      <w:ind w:firstLineChars="200" w:firstLine="200"/>
      <w:jc w:val="left"/>
    </w:pPr>
    <w:rPr>
      <w:rFonts w:ascii="宋体" w:hAnsi="宋体" w:cs="宋体"/>
      <w:kern w:val="0"/>
      <w:sz w:val="24"/>
      <w:szCs w:val="24"/>
    </w:rPr>
  </w:style>
  <w:style w:type="character" w:customStyle="1" w:styleId="Char0">
    <w:name w:val="页眉 Char"/>
    <w:basedOn w:val="a0"/>
    <w:link w:val="a4"/>
    <w:uiPriority w:val="99"/>
    <w:semiHidden/>
    <w:qFormat/>
    <w:rsid w:val="000D7E47"/>
    <w:rPr>
      <w:sz w:val="18"/>
      <w:szCs w:val="18"/>
    </w:rPr>
  </w:style>
  <w:style w:type="character" w:customStyle="1" w:styleId="Char">
    <w:name w:val="页脚 Char"/>
    <w:basedOn w:val="a0"/>
    <w:link w:val="a3"/>
    <w:uiPriority w:val="99"/>
    <w:semiHidden/>
    <w:qFormat/>
    <w:rsid w:val="000D7E47"/>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596</Words>
  <Characters>3400</Characters>
  <Application>Microsoft Office Word</Application>
  <DocSecurity>0</DocSecurity>
  <Lines>28</Lines>
  <Paragraphs>7</Paragraphs>
  <ScaleCrop>false</ScaleCrop>
  <Company>Microsoft</Company>
  <LinksUpToDate>false</LinksUpToDate>
  <CharactersWithSpaces>3989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××年××部门（单位）预算</dc:title>
  <dc:creator>null,null,总收发</dc:creator>
  <cp:lastModifiedBy>AutoBVT</cp:lastModifiedBy>
  <cp:revision>1</cp:revision>
  <dcterms:created xsi:type="dcterms:W3CDTF">2017-02-03T07:31:00Z</dcterms:created>
  <dcterms:modified xsi:type="dcterms:W3CDTF">2021-03-09T05:03:00Z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