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1E" w:rsidRDefault="0005441E">
      <w:pPr>
        <w:rPr>
          <w:sz w:val="84"/>
          <w:szCs w:val="84"/>
          <w:u w:val="single"/>
        </w:rPr>
      </w:pPr>
    </w:p>
    <w:p w:rsidR="0005441E" w:rsidRDefault="0005441E">
      <w:pPr>
        <w:rPr>
          <w:sz w:val="84"/>
          <w:szCs w:val="84"/>
          <w:u w:val="single"/>
        </w:rPr>
      </w:pPr>
    </w:p>
    <w:p w:rsidR="0005441E" w:rsidRDefault="0005441E">
      <w:pPr>
        <w:rPr>
          <w:sz w:val="84"/>
          <w:szCs w:val="84"/>
          <w:u w:val="single"/>
        </w:rPr>
      </w:pPr>
    </w:p>
    <w:p w:rsidR="0005441E" w:rsidRDefault="0005441E">
      <w:pPr>
        <w:rPr>
          <w:sz w:val="84"/>
          <w:szCs w:val="84"/>
          <w:u w:val="single"/>
        </w:rPr>
      </w:pPr>
    </w:p>
    <w:p w:rsidR="0005441E" w:rsidRDefault="00B04343">
      <w:pPr>
        <w:jc w:val="center"/>
        <w:rPr>
          <w:sz w:val="72"/>
          <w:szCs w:val="72"/>
        </w:rPr>
      </w:pPr>
      <w:r>
        <w:rPr>
          <w:rFonts w:hint="eastAsia"/>
          <w:sz w:val="72"/>
          <w:szCs w:val="72"/>
        </w:rPr>
        <w:t>三亚市第三中学</w:t>
      </w:r>
      <w:r>
        <w:rPr>
          <w:rFonts w:hint="eastAsia"/>
          <w:sz w:val="72"/>
          <w:szCs w:val="72"/>
        </w:rPr>
        <w:t>2021</w:t>
      </w:r>
      <w:r>
        <w:rPr>
          <w:rFonts w:hint="eastAsia"/>
          <w:sz w:val="72"/>
          <w:szCs w:val="72"/>
        </w:rPr>
        <w:t>年单位预算说明</w:t>
      </w:r>
    </w:p>
    <w:p w:rsidR="0005441E" w:rsidRDefault="0005441E">
      <w:pPr>
        <w:ind w:firstLine="1680"/>
        <w:jc w:val="center"/>
        <w:rPr>
          <w:sz w:val="84"/>
          <w:szCs w:val="84"/>
        </w:rPr>
      </w:pPr>
    </w:p>
    <w:p w:rsidR="0005441E" w:rsidRDefault="0005441E">
      <w:pPr>
        <w:ind w:firstLine="1680"/>
        <w:jc w:val="center"/>
        <w:rPr>
          <w:sz w:val="84"/>
          <w:szCs w:val="84"/>
        </w:rPr>
      </w:pPr>
    </w:p>
    <w:p w:rsidR="0005441E" w:rsidRDefault="0005441E">
      <w:pPr>
        <w:ind w:firstLine="1680"/>
        <w:jc w:val="center"/>
        <w:rPr>
          <w:sz w:val="84"/>
          <w:szCs w:val="84"/>
        </w:rPr>
      </w:pPr>
    </w:p>
    <w:p w:rsidR="0005441E" w:rsidRDefault="0005441E">
      <w:pPr>
        <w:ind w:firstLine="1680"/>
        <w:jc w:val="center"/>
        <w:rPr>
          <w:sz w:val="84"/>
          <w:szCs w:val="84"/>
        </w:rPr>
      </w:pPr>
    </w:p>
    <w:p w:rsidR="0005441E" w:rsidRDefault="0005441E">
      <w:pPr>
        <w:rPr>
          <w:sz w:val="84"/>
          <w:szCs w:val="84"/>
        </w:rPr>
      </w:pPr>
    </w:p>
    <w:p w:rsidR="0005441E" w:rsidRDefault="0005441E">
      <w:pPr>
        <w:rPr>
          <w:sz w:val="44"/>
          <w:szCs w:val="44"/>
        </w:rPr>
      </w:pPr>
    </w:p>
    <w:p w:rsidR="0005441E" w:rsidRDefault="00B04343">
      <w:pPr>
        <w:jc w:val="center"/>
        <w:rPr>
          <w:rFonts w:ascii="黑体" w:eastAsia="黑体" w:hAnsi="黑体"/>
          <w:sz w:val="52"/>
          <w:szCs w:val="52"/>
        </w:rPr>
      </w:pPr>
      <w:r>
        <w:rPr>
          <w:rFonts w:ascii="黑体" w:eastAsia="黑体" w:hAnsi="黑体" w:hint="eastAsia"/>
          <w:sz w:val="52"/>
          <w:szCs w:val="52"/>
        </w:rPr>
        <w:lastRenderedPageBreak/>
        <w:t>目录</w:t>
      </w:r>
    </w:p>
    <w:p w:rsidR="0005441E" w:rsidRDefault="00B04343">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三亚市第三中学（单位）概况</w:t>
      </w:r>
    </w:p>
    <w:p w:rsidR="0005441E" w:rsidRDefault="00B0434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05441E" w:rsidRDefault="00B0434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bookmarkStart w:id="0" w:name="_GoBack"/>
      <w:bookmarkEnd w:id="0"/>
    </w:p>
    <w:p w:rsidR="0005441E" w:rsidRDefault="00B04343">
      <w:pPr>
        <w:pStyle w:val="1"/>
        <w:numPr>
          <w:ilvl w:val="0"/>
          <w:numId w:val="1"/>
        </w:numPr>
        <w:ind w:firstLineChars="0"/>
        <w:rPr>
          <w:rFonts w:ascii="黑体" w:eastAsia="黑体" w:hAnsi="黑体"/>
          <w:sz w:val="32"/>
          <w:szCs w:val="32"/>
        </w:rPr>
      </w:pPr>
      <w:r>
        <w:rPr>
          <w:rFonts w:ascii="黑体" w:eastAsia="黑体" w:hAnsi="黑体" w:hint="eastAsia"/>
          <w:sz w:val="32"/>
          <w:szCs w:val="32"/>
        </w:rPr>
        <w:t xml:space="preserve">  三亚市第三中学2021年单位预算表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5441E" w:rsidRDefault="00B0434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05441E" w:rsidRDefault="00B0434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部门（单位）收支总表</w:t>
      </w:r>
    </w:p>
    <w:p w:rsidR="0005441E" w:rsidRDefault="00B0434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部门（单位）收入总表</w:t>
      </w:r>
    </w:p>
    <w:p w:rsidR="0005441E" w:rsidRDefault="00B0434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部门（单位）支出总表</w:t>
      </w:r>
    </w:p>
    <w:p w:rsidR="0005441E" w:rsidRDefault="00B0434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5441E" w:rsidRDefault="00B0434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三亚市第三中学2021年单位预算情况说明</w:t>
      </w:r>
    </w:p>
    <w:p w:rsidR="0005441E" w:rsidRDefault="00B0434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05441E" w:rsidRDefault="0005441E">
      <w:pPr>
        <w:pStyle w:val="1"/>
        <w:ind w:left="1320" w:firstLineChars="0" w:firstLine="0"/>
        <w:jc w:val="left"/>
        <w:rPr>
          <w:rFonts w:ascii="黑体" w:eastAsia="黑体" w:hAnsi="黑体"/>
          <w:sz w:val="32"/>
          <w:szCs w:val="32"/>
        </w:rPr>
      </w:pPr>
    </w:p>
    <w:p w:rsidR="0005441E" w:rsidRDefault="0005441E">
      <w:pPr>
        <w:jc w:val="left"/>
        <w:rPr>
          <w:rFonts w:ascii="黑体" w:eastAsia="黑体" w:hAnsi="黑体"/>
          <w:sz w:val="32"/>
          <w:szCs w:val="32"/>
        </w:rPr>
      </w:pPr>
    </w:p>
    <w:p w:rsidR="0005441E" w:rsidRDefault="0005441E">
      <w:pPr>
        <w:jc w:val="left"/>
        <w:rPr>
          <w:rFonts w:ascii="黑体" w:eastAsia="黑体" w:hAnsi="黑体"/>
          <w:sz w:val="32"/>
          <w:szCs w:val="32"/>
        </w:rPr>
      </w:pPr>
    </w:p>
    <w:p w:rsidR="0005441E" w:rsidRDefault="0005441E">
      <w:pPr>
        <w:jc w:val="left"/>
        <w:rPr>
          <w:rFonts w:ascii="黑体" w:eastAsia="黑体" w:hAnsi="黑体"/>
          <w:sz w:val="32"/>
          <w:szCs w:val="32"/>
        </w:rPr>
      </w:pPr>
    </w:p>
    <w:p w:rsidR="00B707E0" w:rsidRDefault="00B707E0">
      <w:pPr>
        <w:jc w:val="left"/>
        <w:rPr>
          <w:rFonts w:ascii="黑体" w:eastAsia="黑体" w:hAnsi="黑体"/>
          <w:sz w:val="32"/>
          <w:szCs w:val="32"/>
        </w:rPr>
      </w:pPr>
    </w:p>
    <w:p w:rsidR="0005441E" w:rsidRDefault="00B04343">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 xml:space="preserve">  三亚市第三中学（单位）概况</w:t>
      </w:r>
    </w:p>
    <w:p w:rsidR="0005441E" w:rsidRDefault="0005441E">
      <w:pPr>
        <w:jc w:val="left"/>
        <w:rPr>
          <w:rFonts w:ascii="仿宋_GB2312" w:eastAsia="仿宋_GB2312" w:hAnsi="仿宋_GB2312" w:cs="仿宋_GB2312"/>
          <w:sz w:val="32"/>
          <w:szCs w:val="32"/>
        </w:rPr>
      </w:pPr>
    </w:p>
    <w:p w:rsidR="0005441E" w:rsidRDefault="00B04343">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05441E" w:rsidRDefault="00B04343">
      <w:pPr>
        <w:pStyle w:val="1"/>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我校是三亚市教育局直属的一所初级中学，位于三亚市解放三路</w:t>
      </w:r>
      <w:proofErr w:type="gramStart"/>
      <w:r>
        <w:rPr>
          <w:rFonts w:ascii="仿宋_GB2312" w:eastAsia="仿宋_GB2312" w:hAnsi="黑体" w:cs="仿宋_GB2312" w:hint="eastAsia"/>
          <w:sz w:val="32"/>
          <w:szCs w:val="32"/>
        </w:rPr>
        <w:t>育德巷</w:t>
      </w:r>
      <w:r>
        <w:rPr>
          <w:rFonts w:ascii="仿宋_GB2312" w:eastAsia="仿宋_GB2312" w:hAnsi="黑体" w:cs="仿宋_GB2312"/>
          <w:sz w:val="32"/>
          <w:szCs w:val="32"/>
        </w:rPr>
        <w:t>1</w:t>
      </w:r>
      <w:r>
        <w:rPr>
          <w:rFonts w:ascii="仿宋_GB2312" w:eastAsia="仿宋_GB2312" w:hAnsi="黑体" w:cs="仿宋_GB2312" w:hint="eastAsia"/>
          <w:sz w:val="32"/>
          <w:szCs w:val="32"/>
        </w:rPr>
        <w:t>号</w:t>
      </w:r>
      <w:proofErr w:type="gramEnd"/>
      <w:r>
        <w:rPr>
          <w:rFonts w:ascii="仿宋_GB2312" w:eastAsia="仿宋_GB2312" w:hAnsi="黑体" w:cs="仿宋_GB2312" w:hint="eastAsia"/>
          <w:sz w:val="32"/>
          <w:szCs w:val="32"/>
        </w:rPr>
        <w:t>。创办于</w:t>
      </w:r>
      <w:r>
        <w:rPr>
          <w:rFonts w:ascii="仿宋_GB2312" w:eastAsia="仿宋_GB2312" w:hAnsi="黑体" w:cs="仿宋_GB2312"/>
          <w:sz w:val="32"/>
          <w:szCs w:val="32"/>
        </w:rPr>
        <w:t>1986</w:t>
      </w:r>
      <w:r>
        <w:rPr>
          <w:rFonts w:ascii="仿宋_GB2312" w:eastAsia="仿宋_GB2312" w:hAnsi="黑体" w:cs="仿宋_GB2312" w:hint="eastAsia"/>
          <w:sz w:val="32"/>
          <w:szCs w:val="32"/>
        </w:rPr>
        <w:t>年</w:t>
      </w:r>
      <w:r>
        <w:rPr>
          <w:rFonts w:ascii="仿宋_GB2312" w:eastAsia="仿宋_GB2312" w:hAnsi="黑体" w:cs="仿宋_GB2312"/>
          <w:sz w:val="32"/>
          <w:szCs w:val="32"/>
        </w:rPr>
        <w:t>9</w:t>
      </w:r>
      <w:r>
        <w:rPr>
          <w:rFonts w:ascii="仿宋_GB2312" w:eastAsia="仿宋_GB2312" w:hAnsi="黑体" w:cs="仿宋_GB2312" w:hint="eastAsia"/>
          <w:sz w:val="32"/>
          <w:szCs w:val="32"/>
        </w:rPr>
        <w:t>月，</w:t>
      </w:r>
      <w:r>
        <w:rPr>
          <w:rFonts w:ascii="仿宋_GB2312" w:eastAsia="仿宋_GB2312" w:hAnsi="黑体" w:cs="仿宋_GB2312"/>
          <w:sz w:val="32"/>
          <w:szCs w:val="32"/>
        </w:rPr>
        <w:t>1989</w:t>
      </w:r>
      <w:r>
        <w:rPr>
          <w:rFonts w:ascii="仿宋_GB2312" w:eastAsia="仿宋_GB2312" w:hAnsi="黑体" w:cs="仿宋_GB2312" w:hint="eastAsia"/>
          <w:sz w:val="32"/>
          <w:szCs w:val="32"/>
        </w:rPr>
        <w:t>年转型为</w:t>
      </w:r>
      <w:proofErr w:type="gramStart"/>
      <w:r>
        <w:rPr>
          <w:rFonts w:ascii="仿宋_GB2312" w:eastAsia="仿宋_GB2312" w:hAnsi="黑体" w:cs="仿宋_GB2312" w:hint="eastAsia"/>
          <w:sz w:val="32"/>
          <w:szCs w:val="32"/>
        </w:rPr>
        <w:t>“</w:t>
      </w:r>
      <w:proofErr w:type="gramEnd"/>
      <w:r>
        <w:rPr>
          <w:rFonts w:ascii="仿宋_GB2312" w:eastAsia="仿宋_GB2312" w:hAnsi="黑体" w:cs="仿宋_GB2312" w:hint="eastAsia"/>
          <w:sz w:val="32"/>
          <w:szCs w:val="32"/>
        </w:rPr>
        <w:t>三亚市职业中专学校</w:t>
      </w:r>
      <w:proofErr w:type="gramStart"/>
      <w:r>
        <w:rPr>
          <w:rFonts w:ascii="仿宋_GB2312" w:eastAsia="仿宋_GB2312" w:hAnsi="黑体" w:cs="仿宋_GB2312" w:hint="eastAsia"/>
          <w:sz w:val="32"/>
          <w:szCs w:val="32"/>
        </w:rPr>
        <w:t>“</w:t>
      </w:r>
      <w:proofErr w:type="gramEnd"/>
      <w:r>
        <w:rPr>
          <w:rFonts w:ascii="仿宋_GB2312" w:eastAsia="仿宋_GB2312" w:hAnsi="黑体" w:cs="仿宋_GB2312" w:hint="eastAsia"/>
          <w:sz w:val="32"/>
          <w:szCs w:val="32"/>
        </w:rPr>
        <w:t>，</w:t>
      </w:r>
      <w:r>
        <w:rPr>
          <w:rFonts w:ascii="仿宋_GB2312" w:eastAsia="仿宋_GB2312" w:hAnsi="黑体" w:cs="仿宋_GB2312"/>
          <w:sz w:val="32"/>
          <w:szCs w:val="32"/>
        </w:rPr>
        <w:t>1990</w:t>
      </w:r>
      <w:r>
        <w:rPr>
          <w:rFonts w:ascii="仿宋_GB2312" w:eastAsia="仿宋_GB2312" w:hAnsi="黑体" w:cs="仿宋_GB2312" w:hint="eastAsia"/>
          <w:sz w:val="32"/>
          <w:szCs w:val="32"/>
        </w:rPr>
        <w:t>年至</w:t>
      </w:r>
      <w:r>
        <w:rPr>
          <w:rFonts w:ascii="仿宋_GB2312" w:eastAsia="仿宋_GB2312" w:hAnsi="黑体" w:cs="仿宋_GB2312"/>
          <w:sz w:val="32"/>
          <w:szCs w:val="32"/>
        </w:rPr>
        <w:t>2000</w:t>
      </w:r>
      <w:r>
        <w:rPr>
          <w:rFonts w:ascii="仿宋_GB2312" w:eastAsia="仿宋_GB2312" w:hAnsi="黑体" w:cs="仿宋_GB2312" w:hint="eastAsia"/>
          <w:sz w:val="32"/>
          <w:szCs w:val="32"/>
        </w:rPr>
        <w:t>年，学校职业高中独立设教，</w:t>
      </w:r>
      <w:r>
        <w:rPr>
          <w:rFonts w:ascii="仿宋_GB2312" w:eastAsia="仿宋_GB2312" w:hAnsi="黑体" w:cs="仿宋_GB2312"/>
          <w:sz w:val="32"/>
          <w:szCs w:val="32"/>
        </w:rPr>
        <w:t>2001</w:t>
      </w:r>
      <w:r>
        <w:rPr>
          <w:rFonts w:ascii="仿宋_GB2312" w:eastAsia="仿宋_GB2312" w:hAnsi="黑体" w:cs="仿宋_GB2312" w:hint="eastAsia"/>
          <w:sz w:val="32"/>
          <w:szCs w:val="32"/>
        </w:rPr>
        <w:t>年学校增设基础教育转型为一所基础教育与职业双重教育的学校，</w:t>
      </w:r>
      <w:r>
        <w:rPr>
          <w:rFonts w:ascii="仿宋_GB2312" w:eastAsia="仿宋_GB2312" w:hAnsi="黑体" w:cs="仿宋_GB2312"/>
          <w:sz w:val="32"/>
          <w:szCs w:val="32"/>
        </w:rPr>
        <w:t>2007</w:t>
      </w:r>
      <w:r>
        <w:rPr>
          <w:rFonts w:ascii="仿宋_GB2312" w:eastAsia="仿宋_GB2312" w:hAnsi="黑体" w:cs="仿宋_GB2312" w:hint="eastAsia"/>
          <w:sz w:val="32"/>
          <w:szCs w:val="32"/>
        </w:rPr>
        <w:t>年职业高中与三亚市技工学校、省海洋学校合并独立分离出去，余下初中部。同年，根据三亚市教育局呈报《关于将三亚市职业中专学校恢复为三亚市第三中学的请示》（三教</w:t>
      </w:r>
      <w:r>
        <w:rPr>
          <w:rFonts w:ascii="仿宋_GB2312" w:eastAsia="仿宋_GB2312" w:hAnsi="黑体" w:cs="仿宋_GB2312"/>
          <w:sz w:val="32"/>
          <w:szCs w:val="32"/>
        </w:rPr>
        <w:t>[2007]27</w:t>
      </w:r>
      <w:r>
        <w:rPr>
          <w:rFonts w:ascii="仿宋_GB2312" w:eastAsia="仿宋_GB2312" w:hAnsi="黑体" w:cs="仿宋_GB2312" w:hint="eastAsia"/>
          <w:sz w:val="32"/>
          <w:szCs w:val="32"/>
        </w:rPr>
        <w:t>号），经市编委会研究同意，“三亚市职业中专学校”恢复为“三亚市第三中学”。</w:t>
      </w:r>
      <w:proofErr w:type="gramStart"/>
      <w:r>
        <w:rPr>
          <w:rFonts w:ascii="仿宋_GB2312" w:eastAsia="仿宋_GB2312" w:hAnsi="黑体" w:cs="仿宋_GB2312" w:hint="eastAsia"/>
          <w:sz w:val="32"/>
          <w:szCs w:val="32"/>
        </w:rPr>
        <w:t>现学校</w:t>
      </w:r>
      <w:proofErr w:type="gramEnd"/>
      <w:r>
        <w:rPr>
          <w:rFonts w:ascii="仿宋_GB2312" w:eastAsia="仿宋_GB2312" w:hAnsi="黑体" w:cs="仿宋_GB2312" w:hint="eastAsia"/>
          <w:sz w:val="32"/>
          <w:szCs w:val="32"/>
        </w:rPr>
        <w:t>已成为三亚市一所初级中学，并于</w:t>
      </w:r>
      <w:r>
        <w:rPr>
          <w:rFonts w:ascii="仿宋_GB2312" w:eastAsia="仿宋_GB2312" w:hAnsi="黑体" w:cs="仿宋_GB2312"/>
          <w:sz w:val="32"/>
          <w:szCs w:val="32"/>
        </w:rPr>
        <w:t>2009</w:t>
      </w:r>
      <w:r>
        <w:rPr>
          <w:rFonts w:ascii="仿宋_GB2312" w:eastAsia="仿宋_GB2312" w:hAnsi="黑体" w:cs="仿宋_GB2312" w:hint="eastAsia"/>
          <w:sz w:val="32"/>
          <w:szCs w:val="32"/>
        </w:rPr>
        <w:t>年</w:t>
      </w:r>
      <w:r>
        <w:rPr>
          <w:rFonts w:ascii="仿宋_GB2312" w:eastAsia="仿宋_GB2312" w:hAnsi="黑体" w:cs="仿宋_GB2312"/>
          <w:sz w:val="32"/>
          <w:szCs w:val="32"/>
        </w:rPr>
        <w:t>12</w:t>
      </w:r>
      <w:r>
        <w:rPr>
          <w:rFonts w:ascii="仿宋_GB2312" w:eastAsia="仿宋_GB2312" w:hAnsi="黑体" w:cs="仿宋_GB2312" w:hint="eastAsia"/>
          <w:sz w:val="32"/>
          <w:szCs w:val="32"/>
        </w:rPr>
        <w:t>月经三亚市人民政府教育督导评估获评为“三亚市初及中学规范学校”。我校取得三亚市事业单位登记管理局核发的《事业单位法人证书》。证书号：事证第</w:t>
      </w:r>
      <w:r>
        <w:rPr>
          <w:rFonts w:ascii="仿宋_GB2312" w:eastAsia="仿宋_GB2312" w:hAnsi="黑体" w:cs="仿宋_GB2312"/>
          <w:sz w:val="32"/>
          <w:szCs w:val="32"/>
        </w:rPr>
        <w:t>146020000075</w:t>
      </w:r>
      <w:r>
        <w:rPr>
          <w:rFonts w:ascii="仿宋_GB2312" w:eastAsia="仿宋_GB2312" w:hAnsi="黑体" w:cs="仿宋_GB2312" w:hint="eastAsia"/>
          <w:sz w:val="32"/>
          <w:szCs w:val="32"/>
        </w:rPr>
        <w:t>号。宗旨和业务范围：实施高中教育及初中义务教育。法定代表人：吉争上。经费来源：全额拨款。</w:t>
      </w:r>
    </w:p>
    <w:p w:rsidR="0005441E" w:rsidRDefault="00B04343">
      <w:pPr>
        <w:pStyle w:val="1"/>
        <w:ind w:firstLineChars="300" w:firstLine="960"/>
        <w:jc w:val="left"/>
        <w:rPr>
          <w:rFonts w:ascii="仿宋_GB2312" w:eastAsia="仿宋_GB2312" w:hAnsi="黑体" w:cs="仿宋_GB2312"/>
          <w:sz w:val="32"/>
          <w:szCs w:val="32"/>
        </w:rPr>
      </w:pPr>
      <w:r>
        <w:rPr>
          <w:rFonts w:ascii="仿宋_GB2312" w:eastAsia="仿宋_GB2312" w:hAnsi="黑体" w:cs="仿宋_GB2312" w:hint="eastAsia"/>
          <w:sz w:val="32"/>
          <w:szCs w:val="32"/>
        </w:rPr>
        <w:t>我校占地面积</w:t>
      </w:r>
      <w:r>
        <w:rPr>
          <w:rFonts w:ascii="仿宋_GB2312" w:eastAsia="仿宋_GB2312" w:hAnsi="黑体" w:cs="仿宋_GB2312"/>
          <w:sz w:val="32"/>
          <w:szCs w:val="32"/>
        </w:rPr>
        <w:t>18648</w:t>
      </w:r>
      <w:r>
        <w:rPr>
          <w:rFonts w:ascii="仿宋_GB2312" w:eastAsia="仿宋_GB2312" w:hAnsi="黑体" w:cs="仿宋_GB2312" w:hint="eastAsia"/>
          <w:sz w:val="32"/>
          <w:szCs w:val="32"/>
        </w:rPr>
        <w:t>平方米，目前学校设有</w:t>
      </w:r>
      <w:r>
        <w:rPr>
          <w:rFonts w:ascii="仿宋_GB2312" w:eastAsia="仿宋_GB2312" w:hAnsi="黑体" w:cs="仿宋_GB2312"/>
          <w:sz w:val="32"/>
          <w:szCs w:val="32"/>
        </w:rPr>
        <w:t>2</w:t>
      </w:r>
      <w:r>
        <w:rPr>
          <w:rFonts w:ascii="仿宋_GB2312" w:eastAsia="仿宋_GB2312" w:hAnsi="黑体" w:cs="仿宋_GB2312" w:hint="eastAsia"/>
          <w:sz w:val="32"/>
          <w:szCs w:val="32"/>
        </w:rPr>
        <w:t>6个常规教学班，现有学生约1358人，教师编制数77人，实际在岗人数60人。</w:t>
      </w:r>
    </w:p>
    <w:p w:rsidR="0005441E" w:rsidRDefault="0005441E">
      <w:pPr>
        <w:pStyle w:val="1"/>
        <w:ind w:firstLineChars="0" w:firstLine="0"/>
        <w:jc w:val="left"/>
        <w:rPr>
          <w:rFonts w:ascii="仿宋_GB2312" w:eastAsia="仿宋_GB2312" w:hAnsi="黑体" w:cs="仿宋_GB2312"/>
          <w:sz w:val="32"/>
          <w:szCs w:val="32"/>
        </w:rPr>
      </w:pPr>
    </w:p>
    <w:p w:rsidR="0005441E" w:rsidRDefault="00B04343">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lastRenderedPageBreak/>
        <w:t>部门预算单位构成（单位公开没有此部分内容）</w:t>
      </w:r>
    </w:p>
    <w:p w:rsidR="0005441E" w:rsidRDefault="0005441E">
      <w:pPr>
        <w:ind w:firstLineChars="200" w:firstLine="640"/>
        <w:rPr>
          <w:rFonts w:ascii="黑体" w:eastAsia="黑体" w:hAnsi="黑体"/>
          <w:sz w:val="32"/>
          <w:szCs w:val="32"/>
        </w:rPr>
      </w:pPr>
    </w:p>
    <w:p w:rsidR="0005441E" w:rsidRDefault="00B04343">
      <w:pPr>
        <w:ind w:firstLineChars="200" w:firstLine="640"/>
        <w:rPr>
          <w:rFonts w:ascii="黑体" w:eastAsia="黑体" w:hAnsi="黑体"/>
          <w:sz w:val="32"/>
          <w:szCs w:val="32"/>
        </w:rPr>
      </w:pPr>
      <w:r>
        <w:rPr>
          <w:rFonts w:ascii="黑体" w:eastAsia="黑体" w:hAnsi="黑体" w:hint="eastAsia"/>
          <w:sz w:val="32"/>
          <w:szCs w:val="32"/>
        </w:rPr>
        <w:t xml:space="preserve">第二部分 </w:t>
      </w:r>
      <w:r>
        <w:rPr>
          <w:rFonts w:ascii="仿宋_GB2312" w:eastAsia="仿宋_GB2312" w:hAnsi="黑体" w:cs="仿宋_GB2312" w:hint="eastAsia"/>
          <w:sz w:val="32"/>
          <w:szCs w:val="32"/>
        </w:rPr>
        <w:t xml:space="preserve"> </w:t>
      </w:r>
      <w:r>
        <w:rPr>
          <w:rFonts w:ascii="黑体" w:eastAsia="黑体" w:hAnsi="黑体" w:hint="eastAsia"/>
          <w:sz w:val="32"/>
          <w:szCs w:val="32"/>
        </w:rPr>
        <w:t>三亚市第三中学2021年单位预算表</w:t>
      </w:r>
    </w:p>
    <w:p w:rsidR="0005441E" w:rsidRDefault="0005441E">
      <w:pPr>
        <w:ind w:left="800"/>
        <w:jc w:val="left"/>
        <w:rPr>
          <w:rFonts w:ascii="黑体" w:eastAsia="黑体" w:hAnsi="黑体"/>
          <w:sz w:val="32"/>
          <w:szCs w:val="32"/>
        </w:rPr>
      </w:pPr>
    </w:p>
    <w:p w:rsidR="0005441E" w:rsidRDefault="00B04343">
      <w:pPr>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一、财政拨款收支总表（见正文附件）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二、一般公共预算支出表（见正文附件）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三、一般公共预算基本支出表（见正文附件）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四、一般公共预算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五、政府性基金预算支出表（见正文附件）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六、政府性基金预算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七、部门（单位）收支总表（见正文附件）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八、部门（单位）收入总表（见正文附件）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九、部门（单位）支出总表（见正文附件）</w:t>
      </w:r>
    </w:p>
    <w:p w:rsidR="0005441E" w:rsidRDefault="00B0434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十、项目支出绩效信息表（见正文附件）</w:t>
      </w:r>
    </w:p>
    <w:p w:rsidR="0005441E" w:rsidRDefault="0005441E">
      <w:pPr>
        <w:rPr>
          <w:rFonts w:ascii="黑体" w:eastAsia="黑体" w:hAnsi="黑体"/>
          <w:sz w:val="32"/>
          <w:szCs w:val="32"/>
        </w:rPr>
      </w:pPr>
    </w:p>
    <w:p w:rsidR="0005441E" w:rsidRDefault="00B04343">
      <w:pPr>
        <w:ind w:firstLineChars="150" w:firstLine="480"/>
        <w:rPr>
          <w:rFonts w:ascii="黑体" w:eastAsia="黑体" w:hAnsi="黑体"/>
          <w:sz w:val="32"/>
          <w:szCs w:val="32"/>
        </w:rPr>
      </w:pPr>
      <w:r>
        <w:rPr>
          <w:rFonts w:ascii="黑体" w:eastAsia="黑体" w:hAnsi="黑体" w:hint="eastAsia"/>
          <w:sz w:val="32"/>
          <w:szCs w:val="32"/>
        </w:rPr>
        <w:t>第三部分   三亚市第三中学</w:t>
      </w:r>
      <w:r>
        <w:rPr>
          <w:rFonts w:ascii="仿宋_GB2312" w:eastAsia="仿宋_GB2312" w:hAnsi="黑体" w:cs="仿宋_GB2312" w:hint="eastAsia"/>
          <w:sz w:val="32"/>
          <w:szCs w:val="32"/>
        </w:rPr>
        <w:t>2021</w:t>
      </w:r>
      <w:r>
        <w:rPr>
          <w:rFonts w:ascii="黑体" w:eastAsia="黑体" w:hAnsi="黑体" w:hint="eastAsia"/>
          <w:sz w:val="32"/>
          <w:szCs w:val="32"/>
        </w:rPr>
        <w:t>年单位预算情况说明</w:t>
      </w:r>
    </w:p>
    <w:p w:rsidR="0005441E" w:rsidRDefault="0005441E">
      <w:pPr>
        <w:jc w:val="center"/>
        <w:rPr>
          <w:rFonts w:ascii="黑体" w:eastAsia="黑体" w:hAnsi="黑体"/>
          <w:sz w:val="32"/>
          <w:szCs w:val="32"/>
        </w:rPr>
      </w:pPr>
    </w:p>
    <w:p w:rsidR="0005441E" w:rsidRDefault="00B04343">
      <w:pPr>
        <w:ind w:firstLineChars="200" w:firstLine="640"/>
        <w:jc w:val="left"/>
        <w:rPr>
          <w:rFonts w:ascii="黑体" w:eastAsia="黑体" w:hAnsi="黑体"/>
          <w:sz w:val="32"/>
          <w:szCs w:val="32"/>
        </w:rPr>
      </w:pPr>
      <w:r>
        <w:rPr>
          <w:rFonts w:ascii="黑体" w:eastAsia="黑体" w:hAnsi="黑体" w:hint="eastAsia"/>
          <w:sz w:val="32"/>
          <w:szCs w:val="32"/>
        </w:rPr>
        <w:t>一、关于三亚市第三中学</w:t>
      </w:r>
      <w:r>
        <w:rPr>
          <w:rFonts w:ascii="仿宋_GB2312" w:eastAsia="仿宋_GB2312" w:hAnsi="黑体" w:cs="仿宋_GB2312" w:hint="eastAsia"/>
          <w:sz w:val="32"/>
          <w:szCs w:val="32"/>
        </w:rPr>
        <w:t>2021</w:t>
      </w:r>
      <w:r>
        <w:rPr>
          <w:rFonts w:ascii="黑体" w:eastAsia="黑体" w:hAnsi="黑体" w:hint="eastAsia"/>
          <w:sz w:val="32"/>
          <w:szCs w:val="32"/>
        </w:rPr>
        <w:t>年财政拨款收支预算情况的总体说明</w:t>
      </w:r>
    </w:p>
    <w:p w:rsidR="0005441E" w:rsidRDefault="00B04343">
      <w:pPr>
        <w:ind w:firstLineChars="200" w:firstLine="640"/>
        <w:jc w:val="left"/>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1723.36</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1723.36</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1723.36</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w:t>
      </w:r>
      <w:r>
        <w:rPr>
          <w:rFonts w:ascii="仿宋_GB2312" w:eastAsia="仿宋_GB2312" w:hAnsi="黑体" w:hint="eastAsia"/>
          <w:sz w:val="32"/>
          <w:szCs w:val="32"/>
        </w:rPr>
        <w:lastRenderedPageBreak/>
        <w:t>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1723.36</w:t>
      </w:r>
      <w:r>
        <w:rPr>
          <w:rFonts w:ascii="仿宋_GB2312" w:eastAsia="仿宋_GB2312" w:hAnsi="黑体" w:hint="eastAsia"/>
          <w:sz w:val="32"/>
          <w:szCs w:val="32"/>
        </w:rPr>
        <w:t>万元，</w:t>
      </w:r>
      <w:r>
        <w:rPr>
          <w:rFonts w:ascii="Times New Roman" w:eastAsia="仿宋_GB2312" w:hAnsi="Times New Roman" w:cs="Times New Roman"/>
          <w:sz w:val="32"/>
          <w:szCs w:val="32"/>
        </w:rPr>
        <w:t>包括</w:t>
      </w: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1368.17</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108.48</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169.15</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77.57</w:t>
      </w:r>
      <w:r>
        <w:rPr>
          <w:rFonts w:ascii="Times New Roman" w:eastAsia="仿宋_GB2312" w:hAnsi="Times New Roman" w:cs="Times New Roman"/>
          <w:sz w:val="32"/>
          <w:szCs w:val="32"/>
        </w:rPr>
        <w:t>万元。</w:t>
      </w:r>
    </w:p>
    <w:p w:rsidR="0005441E" w:rsidRDefault="00B04343">
      <w:pPr>
        <w:ind w:firstLine="640"/>
        <w:jc w:val="left"/>
        <w:rPr>
          <w:rFonts w:ascii="黑体" w:eastAsia="黑体" w:hAnsi="黑体"/>
          <w:sz w:val="32"/>
          <w:szCs w:val="32"/>
        </w:rPr>
      </w:pPr>
      <w:r>
        <w:rPr>
          <w:rFonts w:ascii="黑体" w:eastAsia="黑体" w:hAnsi="黑体" w:hint="eastAsia"/>
          <w:sz w:val="32"/>
          <w:szCs w:val="32"/>
        </w:rPr>
        <w:t>二、关于三亚市第三中学</w:t>
      </w:r>
      <w:r>
        <w:rPr>
          <w:rFonts w:ascii="仿宋_GB2312" w:eastAsia="仿宋_GB2312" w:hAnsi="黑体" w:cs="仿宋_GB2312" w:hint="eastAsia"/>
          <w:sz w:val="32"/>
          <w:szCs w:val="32"/>
        </w:rPr>
        <w:t>2021</w:t>
      </w:r>
      <w:r>
        <w:rPr>
          <w:rFonts w:ascii="黑体" w:eastAsia="黑体" w:hAnsi="黑体" w:hint="eastAsia"/>
          <w:sz w:val="32"/>
          <w:szCs w:val="32"/>
        </w:rPr>
        <w:t>年一般公共预算当年拨款情况说明</w:t>
      </w:r>
    </w:p>
    <w:p w:rsidR="0005441E" w:rsidRDefault="00B04343">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1723.36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增加257.04</w:t>
      </w:r>
      <w:r>
        <w:rPr>
          <w:rFonts w:ascii="仿宋_GB2312" w:eastAsia="仿宋_GB2312" w:hAnsi="黑体" w:hint="eastAsia"/>
          <w:sz w:val="32"/>
          <w:szCs w:val="32"/>
        </w:rPr>
        <w:t>万元，主要是教育支出增加，学生人数比去年增多，人员经费也增加了，工资福利提高等原因。</w:t>
      </w:r>
    </w:p>
    <w:p w:rsidR="0005441E" w:rsidRDefault="00B04343">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05441E" w:rsidRDefault="00B04343">
      <w:pPr>
        <w:ind w:firstLine="640"/>
        <w:rPr>
          <w:rFonts w:ascii="仿宋_GB2312" w:eastAsia="仿宋_GB2312" w:hAnsi="黑体"/>
          <w:sz w:val="32"/>
          <w:szCs w:val="32"/>
        </w:rPr>
      </w:pP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1368.17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79.39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108.48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169.15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77.57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5441E" w:rsidRDefault="00B04343">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05441E" w:rsidRDefault="00B04343">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教育支出（类）普通教育（款）初中教育（项）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1368.17</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275.47</w:t>
      </w:r>
      <w:r>
        <w:rPr>
          <w:rFonts w:ascii="Times New Roman" w:eastAsia="仿宋_GB2312" w:hAnsi="Times New Roman" w:cs="Times New Roman"/>
          <w:sz w:val="32"/>
          <w:szCs w:val="32"/>
        </w:rPr>
        <w:t>万元，</w:t>
      </w:r>
      <w:r>
        <w:rPr>
          <w:rFonts w:ascii="仿宋_GB2312" w:eastAsia="仿宋_GB2312" w:hAnsi="黑体" w:hint="eastAsia"/>
          <w:sz w:val="32"/>
          <w:szCs w:val="32"/>
        </w:rPr>
        <w:t>主要是学生人数比去年增加，经费开支增大，物价不断升高等原因。</w:t>
      </w:r>
    </w:p>
    <w:p w:rsidR="0005441E" w:rsidRDefault="00B04343">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社会保障和就业支出（类）行政事业单位养老支出（款）机关事业单位养老保险缴费支出（项）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107.25</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0.13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主要是新增九位</w:t>
      </w:r>
      <w:r>
        <w:rPr>
          <w:rFonts w:ascii="Times New Roman" w:eastAsia="仿宋_GB2312" w:hAnsi="Times New Roman" w:cs="Times New Roman" w:hint="eastAsia"/>
          <w:sz w:val="32"/>
          <w:szCs w:val="32"/>
        </w:rPr>
        <w:lastRenderedPageBreak/>
        <w:t>在编教师、人员</w:t>
      </w:r>
      <w:r>
        <w:rPr>
          <w:rFonts w:ascii="仿宋_GB2312" w:eastAsia="仿宋_GB2312" w:hAnsi="黑体" w:hint="eastAsia"/>
          <w:sz w:val="32"/>
          <w:szCs w:val="32"/>
        </w:rPr>
        <w:t>养老基数提高了。</w:t>
      </w:r>
    </w:p>
    <w:p w:rsidR="0005441E" w:rsidRDefault="00B0434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社会保障和就业支出（类）抚恤（款）其他优抚支出（项）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1.23</w:t>
      </w:r>
      <w:r>
        <w:rPr>
          <w:rFonts w:ascii="Times New Roman" w:eastAsia="仿宋_GB2312" w:hAnsi="Times New Roman" w:cs="Times New Roman"/>
          <w:sz w:val="32"/>
          <w:szCs w:val="32"/>
        </w:rPr>
        <w:t>万元，比上年预算数减少</w:t>
      </w:r>
      <w:r>
        <w:rPr>
          <w:rFonts w:ascii="Times New Roman" w:eastAsia="仿宋_GB2312" w:hAnsi="Times New Roman" w:cs="Times New Roman" w:hint="eastAsia"/>
          <w:sz w:val="32"/>
          <w:szCs w:val="32"/>
        </w:rPr>
        <w:t>0.25</w:t>
      </w:r>
      <w:r>
        <w:rPr>
          <w:rFonts w:ascii="Times New Roman" w:eastAsia="仿宋_GB2312" w:hAnsi="Times New Roman" w:cs="Times New Roman"/>
          <w:sz w:val="32"/>
          <w:szCs w:val="32"/>
        </w:rPr>
        <w:t>万元，</w:t>
      </w:r>
      <w:r>
        <w:rPr>
          <w:rFonts w:ascii="仿宋_GB2312" w:eastAsia="仿宋_GB2312" w:hAnsi="黑体" w:hint="eastAsia"/>
          <w:sz w:val="32"/>
          <w:szCs w:val="32"/>
        </w:rPr>
        <w:t>主要是今年有退休人员增加等原因。</w:t>
      </w:r>
    </w:p>
    <w:p w:rsidR="0005441E" w:rsidRDefault="00B0434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卫生健康支出（类）行政事业单位医疗（款）事业单位医疗（项）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56.97</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0.06</w:t>
      </w:r>
      <w:r>
        <w:rPr>
          <w:rFonts w:ascii="Times New Roman" w:eastAsia="仿宋_GB2312" w:hAnsi="Times New Roman" w:cs="Times New Roman"/>
          <w:sz w:val="32"/>
          <w:szCs w:val="32"/>
        </w:rPr>
        <w:t>万元，</w:t>
      </w:r>
      <w:r>
        <w:rPr>
          <w:rFonts w:ascii="仿宋_GB2312" w:eastAsia="仿宋_GB2312" w:hAnsi="黑体" w:hint="eastAsia"/>
          <w:sz w:val="32"/>
          <w:szCs w:val="32"/>
        </w:rPr>
        <w:t>主要是今年有退休人员增加等原因。</w:t>
      </w:r>
    </w:p>
    <w:p w:rsidR="0005441E" w:rsidRDefault="00B04343">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卫生健康支出（类）行政事业单位医疗（款）公务员医疗补助（项）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112.18</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12.79</w:t>
      </w:r>
      <w:r>
        <w:rPr>
          <w:rFonts w:ascii="Times New Roman" w:eastAsia="仿宋_GB2312" w:hAnsi="Times New Roman" w:cs="Times New Roman"/>
          <w:sz w:val="32"/>
          <w:szCs w:val="32"/>
        </w:rPr>
        <w:t>万元，</w:t>
      </w:r>
      <w:r>
        <w:rPr>
          <w:rFonts w:ascii="仿宋_GB2312" w:eastAsia="仿宋_GB2312" w:hAnsi="黑体" w:hint="eastAsia"/>
          <w:sz w:val="32"/>
          <w:szCs w:val="32"/>
        </w:rPr>
        <w:t>主要是今年有退休人员增加等原因。</w:t>
      </w:r>
    </w:p>
    <w:p w:rsidR="0005441E" w:rsidRDefault="00B0434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住房保障支出（类）住房改革支出（款）住房公积金（项）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77.57</w:t>
      </w:r>
      <w:r>
        <w:rPr>
          <w:rFonts w:ascii="Times New Roman" w:eastAsia="仿宋_GB2312" w:hAnsi="Times New Roman" w:cs="Times New Roman"/>
          <w:sz w:val="32"/>
          <w:szCs w:val="32"/>
        </w:rPr>
        <w:t>万元，比上年预算数减少</w:t>
      </w:r>
      <w:r>
        <w:rPr>
          <w:rFonts w:ascii="Times New Roman" w:eastAsia="仿宋_GB2312" w:hAnsi="Times New Roman" w:cs="Times New Roman" w:hint="eastAsia"/>
          <w:sz w:val="32"/>
          <w:szCs w:val="32"/>
        </w:rPr>
        <w:t>5.59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w:t>
      </w:r>
      <w:r>
        <w:rPr>
          <w:rFonts w:ascii="仿宋_GB2312" w:eastAsia="仿宋_GB2312" w:hAnsi="黑体" w:hint="eastAsia"/>
          <w:sz w:val="32"/>
          <w:szCs w:val="32"/>
        </w:rPr>
        <w:t>要是今年有5位在编人员退休等原因。</w:t>
      </w:r>
    </w:p>
    <w:p w:rsidR="0005441E" w:rsidRDefault="00B04343">
      <w:pPr>
        <w:ind w:firstLine="640"/>
        <w:rPr>
          <w:rFonts w:ascii="黑体" w:eastAsia="黑体" w:hAnsi="黑体"/>
          <w:sz w:val="32"/>
          <w:szCs w:val="32"/>
        </w:rPr>
      </w:pPr>
      <w:r>
        <w:rPr>
          <w:rFonts w:ascii="黑体" w:eastAsia="黑体" w:hAnsi="黑体" w:hint="eastAsia"/>
          <w:sz w:val="32"/>
          <w:szCs w:val="32"/>
        </w:rPr>
        <w:t>三、关于三亚市第三中学</w:t>
      </w:r>
      <w:r>
        <w:rPr>
          <w:rFonts w:ascii="仿宋_GB2312" w:eastAsia="仿宋_GB2312" w:hAnsi="黑体" w:cs="仿宋_GB2312" w:hint="eastAsia"/>
          <w:sz w:val="32"/>
          <w:szCs w:val="32"/>
        </w:rPr>
        <w:t>2021</w:t>
      </w:r>
      <w:r>
        <w:rPr>
          <w:rFonts w:ascii="黑体" w:eastAsia="黑体" w:hAnsi="黑体" w:hint="eastAsia"/>
          <w:sz w:val="32"/>
          <w:szCs w:val="32"/>
        </w:rPr>
        <w:t>年一般公共预算基本支出情况说明</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1305.04</w:t>
      </w:r>
      <w:r>
        <w:rPr>
          <w:rFonts w:ascii="仿宋_GB2312" w:eastAsia="仿宋_GB2312" w:hAnsi="黑体" w:hint="eastAsia"/>
          <w:sz w:val="32"/>
          <w:szCs w:val="32"/>
        </w:rPr>
        <w:t>万元，其中：</w:t>
      </w:r>
    </w:p>
    <w:p w:rsidR="0005441E" w:rsidRDefault="00B04343">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1269.47</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基本工资、津贴补贴、奖金、绩效工资、社会保障缴费、住房公积金、医疗费、邮电费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生活补助、奖励金等</w:t>
      </w:r>
      <w:r>
        <w:rPr>
          <w:rFonts w:ascii="Times New Roman" w:eastAsia="仿宋_GB2312" w:hAnsi="Times New Roman" w:cs="Times New Roman"/>
          <w:sz w:val="32"/>
          <w:szCs w:val="32"/>
        </w:rPr>
        <w:t>;</w:t>
      </w:r>
    </w:p>
    <w:p w:rsidR="0005441E" w:rsidRDefault="00B04343">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35.56</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工会经费、其他商品和服务支出等</w:t>
      </w:r>
      <w:r>
        <w:rPr>
          <w:rFonts w:ascii="仿宋_GB2312" w:eastAsia="仿宋_GB2312" w:hAnsi="黑体" w:hint="eastAsia"/>
          <w:sz w:val="32"/>
          <w:szCs w:val="32"/>
        </w:rPr>
        <w:t>。</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lastRenderedPageBreak/>
        <w:t>四、</w:t>
      </w:r>
      <w:r>
        <w:rPr>
          <w:rFonts w:ascii="黑体" w:eastAsia="黑体" w:hAnsi="黑体" w:hint="eastAsia"/>
          <w:sz w:val="32"/>
          <w:szCs w:val="32"/>
        </w:rPr>
        <w:t>三亚市第三中学</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sz w:val="32"/>
          <w:shd w:val="clear" w:color="auto" w:fill="FFFFFF"/>
        </w:rPr>
        <w:t>“三公”经费预算情况</w:t>
      </w:r>
      <w:r>
        <w:rPr>
          <w:rFonts w:ascii="黑体" w:eastAsia="黑体" w:hAnsi="黑体" w:cs="Times New Roman" w:hint="eastAsia"/>
          <w:sz w:val="32"/>
          <w:shd w:val="clear" w:color="auto" w:fill="FFFFFF"/>
        </w:rPr>
        <w:t>说明</w:t>
      </w:r>
    </w:p>
    <w:p w:rsidR="0005441E" w:rsidRDefault="00B0434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5441E" w:rsidRDefault="00B04343">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，与上年预算持平，因本年度未安排因公出国出境人员。公务用车购置及运行费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sz w:val="32"/>
          <w:shd w:val="clear" w:color="auto" w:fill="FFFFFF"/>
        </w:rPr>
        <w:t>；公务车保有量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r>
        <w:rPr>
          <w:rFonts w:ascii="Times New Roman" w:eastAsia="仿宋_GB2312" w:hAnsi="Times New Roman" w:cs="Times New Roman"/>
          <w:sz w:val="32"/>
        </w:rPr>
        <w:t>因本年度未安排公务接待费</w:t>
      </w:r>
      <w:r>
        <w:rPr>
          <w:rFonts w:ascii="Times New Roman" w:eastAsia="仿宋_GB2312" w:hAnsi="Times New Roman" w:cs="Times New Roman"/>
          <w:sz w:val="32"/>
          <w:shd w:val="clear" w:color="auto" w:fill="FFFFFF"/>
        </w:rPr>
        <w:t>。</w:t>
      </w:r>
    </w:p>
    <w:p w:rsidR="0005441E" w:rsidRDefault="00B0434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5441E" w:rsidRDefault="00B04343">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，与上年预算持平。公务用车购置及运行费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三亚市第三中学</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政府性基金预算当年拨款情况说明</w:t>
      </w:r>
    </w:p>
    <w:p w:rsidR="0005441E" w:rsidRDefault="00B04343">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5441E" w:rsidRDefault="00B04343">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lastRenderedPageBreak/>
        <w:t>三亚市第三中学2021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5441E" w:rsidRDefault="00B04343">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三亚市第三中学</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收支预算情况的总体说明</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按照综合预算原则，三亚市第三中学所有收入和支出均纳入部门预算管理。</w:t>
      </w:r>
      <w:r>
        <w:rPr>
          <w:rFonts w:ascii="Times New Roman" w:eastAsia="仿宋_GB2312" w:hAnsi="Times New Roman" w:cs="Times New Roman"/>
          <w:sz w:val="32"/>
          <w:szCs w:val="32"/>
        </w:rPr>
        <w:t>收入包括：一般公共预算收入、</w:t>
      </w:r>
      <w:r>
        <w:rPr>
          <w:rFonts w:ascii="Times New Roman" w:eastAsia="仿宋_GB2312" w:hAnsi="Times New Roman" w:cs="Times New Roman" w:hint="eastAsia"/>
          <w:sz w:val="32"/>
          <w:szCs w:val="32"/>
        </w:rPr>
        <w:t>上年结转、</w:t>
      </w:r>
      <w:r>
        <w:rPr>
          <w:rFonts w:ascii="Times New Roman" w:eastAsia="仿宋_GB2312" w:hAnsi="Times New Roman" w:cs="Times New Roman"/>
          <w:sz w:val="32"/>
          <w:szCs w:val="32"/>
        </w:rPr>
        <w:t>政府性基金收入、其他财政资金收入、事业收入、上级补助收入、附属单位上缴收入、事业单位经营收入和其他收入；支出包括：教育支出、社会保障和就业支出、卫生健康支出和住房保障支出</w:t>
      </w: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1830.02</w:t>
      </w:r>
      <w:r>
        <w:rPr>
          <w:rFonts w:ascii="仿宋_GB2312" w:eastAsia="仿宋_GB2312" w:hAnsi="黑体" w:hint="eastAsia"/>
          <w:sz w:val="32"/>
          <w:szCs w:val="32"/>
        </w:rPr>
        <w:t>万元。</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三亚市第三中学</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收入预算情况说明</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1830.02</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106.66</w:t>
      </w:r>
      <w:r>
        <w:rPr>
          <w:rFonts w:ascii="仿宋_GB2312" w:eastAsia="仿宋_GB2312" w:hAnsi="黑体" w:hint="eastAsia"/>
          <w:sz w:val="32"/>
          <w:szCs w:val="32"/>
        </w:rPr>
        <w:t>万元，占</w:t>
      </w:r>
      <w:r>
        <w:rPr>
          <w:rFonts w:ascii="仿宋_GB2312" w:eastAsia="仿宋_GB2312" w:hAnsi="黑体" w:cs="仿宋_GB2312" w:hint="eastAsia"/>
          <w:sz w:val="32"/>
          <w:szCs w:val="32"/>
        </w:rPr>
        <w:t>5.83</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1723.36</w:t>
      </w:r>
      <w:r>
        <w:rPr>
          <w:rFonts w:ascii="仿宋_GB2312" w:eastAsia="仿宋_GB2312" w:hAnsi="黑体" w:hint="eastAsia"/>
          <w:sz w:val="32"/>
          <w:szCs w:val="32"/>
        </w:rPr>
        <w:t>万元，占</w:t>
      </w:r>
      <w:r>
        <w:rPr>
          <w:rFonts w:ascii="仿宋_GB2312" w:eastAsia="仿宋_GB2312" w:hAnsi="黑体" w:cs="仿宋_GB2312" w:hint="eastAsia"/>
          <w:sz w:val="32"/>
          <w:szCs w:val="32"/>
        </w:rPr>
        <w:t>94.17</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增加363.7</w:t>
      </w:r>
      <w:r>
        <w:rPr>
          <w:rFonts w:ascii="仿宋_GB2312" w:eastAsia="仿宋_GB2312" w:hAnsi="黑体" w:hint="eastAsia"/>
          <w:sz w:val="32"/>
          <w:szCs w:val="32"/>
        </w:rPr>
        <w:t>万元，主要是学生人数比去年增多，并且新增了9位在编教师，工资福利提高等原因。</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三亚市第三中学</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支出预算情况说明</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三亚市第三中学2021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1830.02</w:t>
      </w:r>
      <w:r>
        <w:rPr>
          <w:rFonts w:ascii="仿宋_GB2312" w:eastAsia="仿宋_GB2312" w:hAnsi="黑体" w:hint="eastAsia"/>
          <w:sz w:val="32"/>
          <w:szCs w:val="32"/>
        </w:rPr>
        <w:t>万元，其中：</w:t>
      </w:r>
      <w:r>
        <w:rPr>
          <w:rFonts w:ascii="仿宋_GB2312" w:eastAsia="仿宋_GB2312" w:hAnsi="黑体" w:hint="eastAsia"/>
          <w:sz w:val="32"/>
          <w:szCs w:val="32"/>
        </w:rPr>
        <w:lastRenderedPageBreak/>
        <w:t>基本支出</w:t>
      </w:r>
      <w:r>
        <w:rPr>
          <w:rFonts w:ascii="仿宋_GB2312" w:eastAsia="仿宋_GB2312" w:hAnsi="黑体" w:cs="仿宋_GB2312" w:hint="eastAsia"/>
          <w:sz w:val="32"/>
          <w:szCs w:val="32"/>
        </w:rPr>
        <w:t>1305.03</w:t>
      </w:r>
      <w:r>
        <w:rPr>
          <w:rFonts w:ascii="仿宋_GB2312" w:eastAsia="仿宋_GB2312" w:hAnsi="黑体" w:hint="eastAsia"/>
          <w:sz w:val="32"/>
          <w:szCs w:val="32"/>
        </w:rPr>
        <w:t>万元，占</w:t>
      </w:r>
      <w:r>
        <w:rPr>
          <w:rFonts w:ascii="仿宋_GB2312" w:eastAsia="仿宋_GB2312" w:hAnsi="黑体" w:cs="仿宋_GB2312" w:hint="eastAsia"/>
          <w:sz w:val="32"/>
          <w:szCs w:val="32"/>
        </w:rPr>
        <w:t>71.31</w:t>
      </w:r>
      <w:r>
        <w:rPr>
          <w:rFonts w:ascii="仿宋_GB2312" w:eastAsia="仿宋_GB2312" w:hAnsi="黑体" w:hint="eastAsia"/>
          <w:sz w:val="32"/>
          <w:szCs w:val="32"/>
        </w:rPr>
        <w:t>%；项目支出</w:t>
      </w:r>
      <w:r>
        <w:rPr>
          <w:rFonts w:ascii="仿宋_GB2312" w:eastAsia="仿宋_GB2312" w:hAnsi="黑体" w:cs="仿宋_GB2312" w:hint="eastAsia"/>
          <w:sz w:val="32"/>
          <w:szCs w:val="32"/>
        </w:rPr>
        <w:t>524.98</w:t>
      </w:r>
      <w:r>
        <w:rPr>
          <w:rFonts w:ascii="仿宋_GB2312" w:eastAsia="仿宋_GB2312" w:hAnsi="黑体" w:hint="eastAsia"/>
          <w:sz w:val="32"/>
          <w:szCs w:val="32"/>
        </w:rPr>
        <w:t>万元，占</w:t>
      </w:r>
      <w:r>
        <w:rPr>
          <w:rFonts w:ascii="仿宋_GB2312" w:eastAsia="仿宋_GB2312" w:hAnsi="黑体" w:cs="仿宋_GB2312" w:hint="eastAsia"/>
          <w:sz w:val="32"/>
          <w:szCs w:val="32"/>
        </w:rPr>
        <w:t>28.69</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增加363.7</w:t>
      </w:r>
      <w:r>
        <w:rPr>
          <w:rFonts w:ascii="仿宋_GB2312" w:eastAsia="仿宋_GB2312" w:hAnsi="黑体" w:hint="eastAsia"/>
          <w:sz w:val="32"/>
          <w:szCs w:val="32"/>
        </w:rPr>
        <w:t>万元，主要是学生人数比去年增多，并且新增了9位在编教师，工资福利提高等原因。</w:t>
      </w:r>
    </w:p>
    <w:p w:rsidR="0005441E" w:rsidRDefault="00B0434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5441E" w:rsidRDefault="00B04343">
      <w:pPr>
        <w:ind w:firstLineChars="200" w:firstLine="640"/>
        <w:rPr>
          <w:rFonts w:ascii="楷体" w:eastAsia="楷体" w:hAnsi="楷体"/>
          <w:sz w:val="32"/>
          <w:szCs w:val="32"/>
        </w:rPr>
      </w:pPr>
      <w:r>
        <w:rPr>
          <w:rFonts w:ascii="楷体" w:eastAsia="楷体" w:hAnsi="楷体" w:hint="eastAsia"/>
          <w:sz w:val="32"/>
          <w:szCs w:val="32"/>
        </w:rPr>
        <w:t>（一）机关运行经费（行政单位、参照公务员法管理的事业单位需说明，其他单位不需要说明）</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三亚市第三中学的机关运行经费预算61.41</w:t>
      </w:r>
      <w:r>
        <w:rPr>
          <w:rFonts w:ascii="仿宋_GB2312" w:eastAsia="仿宋_GB2312" w:hAnsi="黑体" w:hint="eastAsia"/>
          <w:sz w:val="32"/>
          <w:szCs w:val="32"/>
        </w:rPr>
        <w:t>万元。</w:t>
      </w:r>
    </w:p>
    <w:p w:rsidR="0005441E" w:rsidRDefault="00B04343">
      <w:pPr>
        <w:ind w:firstLineChars="200" w:firstLine="640"/>
        <w:rPr>
          <w:rFonts w:ascii="楷体" w:eastAsia="楷体" w:hAnsi="楷体"/>
          <w:sz w:val="32"/>
          <w:szCs w:val="32"/>
        </w:rPr>
      </w:pPr>
      <w:r>
        <w:rPr>
          <w:rFonts w:ascii="楷体" w:eastAsia="楷体" w:hAnsi="楷体" w:hint="eastAsia"/>
          <w:sz w:val="32"/>
          <w:szCs w:val="32"/>
        </w:rPr>
        <w:t>（二）政府采购情况</w:t>
      </w:r>
    </w:p>
    <w:p w:rsidR="0005441E" w:rsidRDefault="00B04343">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三亚市第三中学政府采购预算总额17.2</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17.2</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5441E" w:rsidRDefault="00B04343">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05441E" w:rsidRDefault="00B04343">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截至2020</w:t>
      </w:r>
      <w:r>
        <w:rPr>
          <w:rFonts w:ascii="仿宋_GB2312" w:eastAsia="仿宋_GB2312" w:hAnsi="黑体" w:hint="eastAsia"/>
          <w:sz w:val="32"/>
          <w:szCs w:val="32"/>
        </w:rPr>
        <w:t>年12月31日，</w:t>
      </w:r>
      <w:r>
        <w:rPr>
          <w:rFonts w:ascii="仿宋_GB2312" w:eastAsia="仿宋_GB2312" w:hAnsi="黑体" w:cs="仿宋_GB2312" w:hint="eastAsia"/>
          <w:sz w:val="32"/>
          <w:szCs w:val="32"/>
        </w:rPr>
        <w:t>三亚市第三中学共有车辆0辆，其中，领导干部用车0辆，机要通信应急用车0辆、一般执法执勤用车0辆、特种专业技术用车0辆、其他用车0辆。单位价值100万元以上设备0台（套）。</w:t>
      </w:r>
    </w:p>
    <w:p w:rsidR="0005441E" w:rsidRDefault="00B04343">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05441E" w:rsidRDefault="00B0434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三亚市第三中学15个项目实行绩效目标管理，涉及一般公共预算1741.35</w:t>
      </w:r>
      <w:r>
        <w:rPr>
          <w:rFonts w:ascii="仿宋_GB2312" w:eastAsia="仿宋_GB2312" w:hAnsi="黑体" w:hint="eastAsia"/>
          <w:sz w:val="32"/>
          <w:szCs w:val="32"/>
        </w:rPr>
        <w:t>万元。</w:t>
      </w:r>
    </w:p>
    <w:p w:rsidR="0005441E" w:rsidRDefault="0005441E">
      <w:pPr>
        <w:jc w:val="center"/>
        <w:rPr>
          <w:rFonts w:ascii="黑体" w:eastAsia="黑体" w:hAnsi="黑体"/>
          <w:sz w:val="32"/>
          <w:szCs w:val="32"/>
        </w:rPr>
      </w:pPr>
    </w:p>
    <w:p w:rsidR="0005441E" w:rsidRDefault="0005441E">
      <w:pPr>
        <w:jc w:val="left"/>
        <w:rPr>
          <w:rFonts w:ascii="仿宋_GB2312" w:eastAsia="仿宋_GB2312" w:hAnsi="宋体" w:cs="宋体"/>
          <w:kern w:val="0"/>
          <w:sz w:val="32"/>
          <w:szCs w:val="30"/>
        </w:rPr>
      </w:pPr>
    </w:p>
    <w:p w:rsidR="0005441E" w:rsidRDefault="00B04343">
      <w:pPr>
        <w:jc w:val="center"/>
        <w:rPr>
          <w:rFonts w:ascii="黑体" w:eastAsia="黑体" w:hAnsi="黑体"/>
          <w:b/>
          <w:sz w:val="32"/>
          <w:szCs w:val="32"/>
        </w:rPr>
      </w:pPr>
      <w:r>
        <w:rPr>
          <w:rFonts w:ascii="黑体" w:eastAsia="黑体" w:hAnsi="黑体" w:hint="eastAsia"/>
          <w:b/>
          <w:sz w:val="32"/>
          <w:szCs w:val="32"/>
        </w:rPr>
        <w:lastRenderedPageBreak/>
        <w:t>第四部分  名词解释</w:t>
      </w:r>
    </w:p>
    <w:p w:rsidR="0005441E" w:rsidRDefault="0005441E">
      <w:pPr>
        <w:ind w:firstLineChars="200" w:firstLine="640"/>
        <w:jc w:val="left"/>
        <w:rPr>
          <w:rFonts w:ascii="仿宋_GB2312" w:eastAsia="仿宋_GB2312" w:cs="宋体"/>
          <w:bCs/>
          <w:kern w:val="0"/>
          <w:sz w:val="32"/>
          <w:szCs w:val="32"/>
          <w:lang w:val="zh-CN"/>
        </w:rPr>
      </w:pP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一、财政拨款收入：指本级财政当年拨付的资金。</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二、事业收入：指事业单位开展专业业务活动及辅助活动取得的收入。</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四、其他收入：指除上述“财政拨款收入”“事业收入”“经营收入”等以外的收入。</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五、年初结转和结余：指以前年度尚未完成、结转到本年按有关规定继续使用的资金。</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 xml:space="preserve">六、基本支出：指行政事业单位用于为保障其机构正常运转、完成日常工作任务而发生的人员支出和公用支出。   </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七、工资福利支出：反映单位开支的在职职工和编制</w:t>
      </w:r>
      <w:proofErr w:type="gramStart"/>
      <w:r>
        <w:rPr>
          <w:rFonts w:ascii="仿宋_GB2312" w:eastAsia="仿宋_GB2312" w:hAnsi="宋体" w:cs="宋体" w:hint="eastAsia"/>
          <w:kern w:val="0"/>
          <w:sz w:val="32"/>
          <w:szCs w:val="30"/>
        </w:rPr>
        <w:t>外长期</w:t>
      </w:r>
      <w:proofErr w:type="gramEnd"/>
      <w:r>
        <w:rPr>
          <w:rFonts w:ascii="仿宋_GB2312" w:eastAsia="仿宋_GB2312" w:hAnsi="宋体" w:cs="宋体" w:hint="eastAsia"/>
          <w:kern w:val="0"/>
          <w:sz w:val="32"/>
          <w:szCs w:val="30"/>
        </w:rPr>
        <w:t>聘用人员的各类劳动报酬，以及为上述人员缴纳的各项社会保险费等。</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九、商品和服务支出：反映单位购买商品和服务的支出，包括办公费、水费、电费、邮电费、培训费、公务用车运行</w:t>
      </w:r>
      <w:r>
        <w:rPr>
          <w:rFonts w:ascii="仿宋_GB2312" w:eastAsia="仿宋_GB2312" w:hAnsi="宋体" w:cs="宋体" w:hint="eastAsia"/>
          <w:kern w:val="0"/>
          <w:sz w:val="32"/>
          <w:szCs w:val="30"/>
        </w:rPr>
        <w:lastRenderedPageBreak/>
        <w:t>维护费、差旅费、因公出国（境）费用、公务接待费、工会经费、会议费、福利费、物业管理费、维修（护）费、其他等。</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十、项目支出：指各部门、各单位为完成其特定的工作任务和事业发展目标所发生的支出。</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kern w:val="0"/>
          <w:sz w:val="32"/>
          <w:szCs w:val="30"/>
        </w:rPr>
        <w:t>含车辆</w:t>
      </w:r>
      <w:proofErr w:type="gramEnd"/>
      <w:r>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05441E" w:rsidRDefault="00B0434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05441E" w:rsidRDefault="0005441E">
      <w:pPr>
        <w:ind w:firstLineChars="200" w:firstLine="640"/>
        <w:jc w:val="left"/>
        <w:rPr>
          <w:rFonts w:ascii="仿宋_GB2312" w:eastAsia="仿宋_GB2312" w:hAnsi="宋体" w:cs="宋体"/>
          <w:kern w:val="0"/>
          <w:sz w:val="32"/>
          <w:szCs w:val="30"/>
        </w:rPr>
      </w:pPr>
    </w:p>
    <w:p w:rsidR="0005441E" w:rsidRDefault="0005441E">
      <w:pPr>
        <w:ind w:firstLineChars="200" w:firstLine="640"/>
        <w:rPr>
          <w:rFonts w:ascii="仿宋_GB2312" w:eastAsia="仿宋_GB2312" w:hAnsi="黑体" w:cs="仿宋_GB2312"/>
          <w:sz w:val="32"/>
          <w:szCs w:val="32"/>
        </w:rPr>
      </w:pPr>
    </w:p>
    <w:p w:rsidR="0005441E" w:rsidRDefault="0005441E">
      <w:pPr>
        <w:ind w:firstLineChars="200" w:firstLine="640"/>
        <w:jc w:val="left"/>
        <w:rPr>
          <w:rFonts w:ascii="仿宋_GB2312" w:eastAsia="仿宋_GB2312" w:hAnsi="黑体" w:cs="仿宋_GB2312"/>
          <w:sz w:val="32"/>
          <w:szCs w:val="32"/>
        </w:rPr>
      </w:pPr>
    </w:p>
    <w:p w:rsidR="0005441E" w:rsidRDefault="0005441E"/>
    <w:sectPr w:rsidR="0005441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8BC" w:rsidRDefault="004938BC" w:rsidP="00B707E0">
      <w:r>
        <w:separator/>
      </w:r>
    </w:p>
  </w:endnote>
  <w:endnote w:type="continuationSeparator" w:id="0">
    <w:p w:rsidR="004938BC" w:rsidRDefault="004938BC" w:rsidP="00B7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8BC" w:rsidRDefault="004938BC" w:rsidP="00B707E0">
      <w:r>
        <w:separator/>
      </w:r>
    </w:p>
  </w:footnote>
  <w:footnote w:type="continuationSeparator" w:id="0">
    <w:p w:rsidR="004938BC" w:rsidRDefault="004938BC" w:rsidP="00B70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5441E"/>
    <w:rsid w:val="004938BC"/>
    <w:rsid w:val="005B6E82"/>
    <w:rsid w:val="007473A4"/>
    <w:rsid w:val="00B04343"/>
    <w:rsid w:val="00B707E0"/>
    <w:rsid w:val="00DE65ED"/>
    <w:rsid w:val="06AC38FA"/>
    <w:rsid w:val="090B5082"/>
    <w:rsid w:val="1B0E0144"/>
    <w:rsid w:val="1C633C23"/>
    <w:rsid w:val="2F0776C1"/>
    <w:rsid w:val="3D627EC3"/>
    <w:rsid w:val="494E0C8A"/>
    <w:rsid w:val="4FB66957"/>
    <w:rsid w:val="5E9E7F88"/>
    <w:rsid w:val="65D37378"/>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paragraph" w:customStyle="1" w:styleId="11">
    <w:name w:val="无间隔1"/>
    <w:qFormat/>
    <w:pPr>
      <w:ind w:firstLineChars="200" w:firstLine="200"/>
    </w:pPr>
    <w:rPr>
      <w:rFonts w:ascii="Times New Roman" w:eastAsia="仿宋_GB2312" w:hAnsi="Times New Roman" w:cs="Times New Roman"/>
      <w:sz w:val="30"/>
      <w:szCs w:val="22"/>
    </w:rPr>
  </w:style>
  <w:style w:type="paragraph" w:styleId="a3">
    <w:name w:val="header"/>
    <w:basedOn w:val="a"/>
    <w:link w:val="Char"/>
    <w:rsid w:val="00B707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07E0"/>
    <w:rPr>
      <w:rFonts w:ascii="Calibri" w:eastAsia="宋体" w:hAnsi="Calibri" w:cs="黑体"/>
      <w:kern w:val="2"/>
      <w:sz w:val="18"/>
      <w:szCs w:val="18"/>
    </w:rPr>
  </w:style>
  <w:style w:type="paragraph" w:styleId="a4">
    <w:name w:val="footer"/>
    <w:basedOn w:val="a"/>
    <w:link w:val="Char0"/>
    <w:rsid w:val="00B707E0"/>
    <w:pPr>
      <w:tabs>
        <w:tab w:val="center" w:pos="4153"/>
        <w:tab w:val="right" w:pos="8306"/>
      </w:tabs>
      <w:snapToGrid w:val="0"/>
      <w:jc w:val="left"/>
    </w:pPr>
    <w:rPr>
      <w:sz w:val="18"/>
      <w:szCs w:val="18"/>
    </w:rPr>
  </w:style>
  <w:style w:type="character" w:customStyle="1" w:styleId="Char0">
    <w:name w:val="页脚 Char"/>
    <w:basedOn w:val="a0"/>
    <w:link w:val="a4"/>
    <w:rsid w:val="00B707E0"/>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paragraph" w:customStyle="1" w:styleId="11">
    <w:name w:val="无间隔1"/>
    <w:qFormat/>
    <w:pPr>
      <w:ind w:firstLineChars="200" w:firstLine="200"/>
    </w:pPr>
    <w:rPr>
      <w:rFonts w:ascii="Times New Roman" w:eastAsia="仿宋_GB2312" w:hAnsi="Times New Roman" w:cs="Times New Roman"/>
      <w:sz w:val="30"/>
      <w:szCs w:val="22"/>
    </w:rPr>
  </w:style>
  <w:style w:type="paragraph" w:styleId="a3">
    <w:name w:val="header"/>
    <w:basedOn w:val="a"/>
    <w:link w:val="Char"/>
    <w:rsid w:val="00B707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07E0"/>
    <w:rPr>
      <w:rFonts w:ascii="Calibri" w:eastAsia="宋体" w:hAnsi="Calibri" w:cs="黑体"/>
      <w:kern w:val="2"/>
      <w:sz w:val="18"/>
      <w:szCs w:val="18"/>
    </w:rPr>
  </w:style>
  <w:style w:type="paragraph" w:styleId="a4">
    <w:name w:val="footer"/>
    <w:basedOn w:val="a"/>
    <w:link w:val="Char0"/>
    <w:rsid w:val="00B707E0"/>
    <w:pPr>
      <w:tabs>
        <w:tab w:val="center" w:pos="4153"/>
        <w:tab w:val="right" w:pos="8306"/>
      </w:tabs>
      <w:snapToGrid w:val="0"/>
      <w:jc w:val="left"/>
    </w:pPr>
    <w:rPr>
      <w:sz w:val="18"/>
      <w:szCs w:val="18"/>
    </w:rPr>
  </w:style>
  <w:style w:type="character" w:customStyle="1" w:styleId="Char0">
    <w:name w:val="页脚 Char"/>
    <w:basedOn w:val="a0"/>
    <w:link w:val="a4"/>
    <w:rsid w:val="00B707E0"/>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4294965857</TotalTime>
  <Pages>12</Pages>
  <Words>655</Words>
  <Characters>3735</Characters>
  <Application>Microsoft Office Word</Application>
  <DocSecurity>0</DocSecurity>
  <Lines>31</Lines>
  <Paragraphs>8</Paragraphs>
  <ScaleCrop>false</ScaleCrop>
  <Company>Microsoft</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4</cp:revision>
  <dcterms:created xsi:type="dcterms:W3CDTF">2021-03-16T00:18:00Z</dcterms:created>
  <dcterms:modified xsi:type="dcterms:W3CDTF">2021-03-24T10:58:00Z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45CD24C37C5048039B6A49CA9F6E06E8</vt:lpwstr>
  </property>
</Properties>
</file>