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47" w:rsidRDefault="004A3547">
      <w:pPr>
        <w:rPr>
          <w:sz w:val="84"/>
          <w:szCs w:val="84"/>
          <w:u w:val="single"/>
        </w:rPr>
      </w:pPr>
    </w:p>
    <w:p w:rsidR="004A3547" w:rsidRDefault="004A3547">
      <w:pPr>
        <w:rPr>
          <w:sz w:val="84"/>
          <w:szCs w:val="84"/>
          <w:u w:val="single"/>
        </w:rPr>
      </w:pPr>
    </w:p>
    <w:p w:rsidR="004A3547" w:rsidRDefault="004A3547">
      <w:pPr>
        <w:rPr>
          <w:sz w:val="84"/>
          <w:szCs w:val="84"/>
          <w:u w:val="single"/>
        </w:rPr>
      </w:pPr>
    </w:p>
    <w:p w:rsidR="004A3547" w:rsidRDefault="004A3547">
      <w:pPr>
        <w:rPr>
          <w:sz w:val="84"/>
          <w:szCs w:val="84"/>
          <w:u w:val="single"/>
        </w:rPr>
      </w:pPr>
    </w:p>
    <w:p w:rsidR="004A3547" w:rsidRDefault="00FC5DC6">
      <w:pPr>
        <w:jc w:val="center"/>
        <w:rPr>
          <w:sz w:val="84"/>
          <w:szCs w:val="84"/>
        </w:rPr>
      </w:pPr>
      <w:r>
        <w:rPr>
          <w:rFonts w:hint="eastAsia"/>
          <w:sz w:val="84"/>
          <w:szCs w:val="84"/>
        </w:rPr>
        <w:t>2021</w:t>
      </w:r>
      <w:r>
        <w:rPr>
          <w:rFonts w:hint="eastAsia"/>
          <w:sz w:val="84"/>
          <w:szCs w:val="84"/>
        </w:rPr>
        <w:t>年</w:t>
      </w:r>
      <w:r>
        <w:rPr>
          <w:rFonts w:hint="eastAsia"/>
          <w:sz w:val="84"/>
          <w:szCs w:val="84"/>
        </w:rPr>
        <w:t>三亚市天涯区应急管理局部门</w:t>
      </w:r>
      <w:r w:rsidR="00AF684F">
        <w:rPr>
          <w:rFonts w:hint="eastAsia"/>
          <w:sz w:val="84"/>
          <w:szCs w:val="84"/>
        </w:rPr>
        <w:t>预算说明</w:t>
      </w:r>
    </w:p>
    <w:p w:rsidR="004A3547" w:rsidRDefault="004A3547">
      <w:pPr>
        <w:ind w:firstLine="1680"/>
        <w:jc w:val="center"/>
        <w:rPr>
          <w:sz w:val="84"/>
          <w:szCs w:val="84"/>
        </w:rPr>
      </w:pPr>
    </w:p>
    <w:p w:rsidR="004A3547" w:rsidRDefault="004A3547">
      <w:pPr>
        <w:ind w:firstLine="1680"/>
        <w:jc w:val="center"/>
        <w:rPr>
          <w:sz w:val="84"/>
          <w:szCs w:val="84"/>
        </w:rPr>
      </w:pPr>
    </w:p>
    <w:p w:rsidR="004A3547" w:rsidRDefault="004A3547">
      <w:pPr>
        <w:ind w:firstLine="1680"/>
        <w:jc w:val="center"/>
        <w:rPr>
          <w:sz w:val="84"/>
          <w:szCs w:val="84"/>
        </w:rPr>
      </w:pPr>
    </w:p>
    <w:p w:rsidR="004A3547" w:rsidRPr="00AF684F" w:rsidRDefault="004A3547" w:rsidP="00AF684F">
      <w:pPr>
        <w:rPr>
          <w:sz w:val="84"/>
          <w:szCs w:val="84"/>
        </w:rPr>
      </w:pPr>
    </w:p>
    <w:p w:rsidR="004A3547" w:rsidRDefault="004A3547">
      <w:pPr>
        <w:rPr>
          <w:sz w:val="84"/>
          <w:szCs w:val="84"/>
        </w:rPr>
      </w:pPr>
    </w:p>
    <w:p w:rsidR="004A3547" w:rsidRDefault="00FC5DC6">
      <w:pPr>
        <w:jc w:val="center"/>
        <w:rPr>
          <w:rFonts w:ascii="黑体" w:eastAsia="黑体" w:hAnsi="黑体"/>
          <w:sz w:val="52"/>
          <w:szCs w:val="52"/>
        </w:rPr>
      </w:pPr>
      <w:r>
        <w:rPr>
          <w:rFonts w:ascii="黑体" w:eastAsia="黑体" w:hAnsi="黑体" w:hint="eastAsia"/>
          <w:sz w:val="52"/>
          <w:szCs w:val="52"/>
        </w:rPr>
        <w:t>目录</w:t>
      </w:r>
    </w:p>
    <w:p w:rsidR="004A3547" w:rsidRDefault="00FC5DC6">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三亚市天涯区应急管理局</w:t>
      </w:r>
      <w:r>
        <w:rPr>
          <w:rFonts w:ascii="黑体" w:eastAsia="黑体" w:hAnsi="黑体" w:hint="eastAsia"/>
          <w:sz w:val="32"/>
          <w:szCs w:val="32"/>
        </w:rPr>
        <w:t>概况</w:t>
      </w:r>
    </w:p>
    <w:p w:rsidR="004A3547" w:rsidRDefault="00FC5DC6">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4A3547" w:rsidRDefault="00FC5DC6">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4A3547" w:rsidRDefault="00FC5DC6">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三亚市天涯区应急管理</w:t>
      </w:r>
      <w:r>
        <w:rPr>
          <w:rFonts w:ascii="黑体" w:eastAsia="黑体" w:hAnsi="黑体" w:cs="Times New Roman" w:hint="eastAsia"/>
          <w:sz w:val="32"/>
          <w:shd w:val="clear" w:color="auto" w:fill="FFFFFF"/>
        </w:rPr>
        <w:t>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部门预算表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4A3547" w:rsidRDefault="00FC5DC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4A3547" w:rsidRDefault="00FC5DC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4A3547" w:rsidRDefault="00FC5DC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4A3547" w:rsidRDefault="00FC5DC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4A3547" w:rsidRDefault="00FC5DC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4A3547" w:rsidRDefault="00FC5DC6">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三亚市天涯区应急管理</w:t>
      </w:r>
      <w:r>
        <w:rPr>
          <w:rFonts w:ascii="黑体" w:eastAsia="黑体" w:hAnsi="黑体" w:cs="Times New Roman" w:hint="eastAsia"/>
          <w:sz w:val="32"/>
          <w:shd w:val="clear" w:color="auto" w:fill="FFFFFF"/>
        </w:rPr>
        <w:t>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部门预算情况说明</w:t>
      </w:r>
    </w:p>
    <w:p w:rsidR="004A3547" w:rsidRDefault="00FC5DC6">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4A3547" w:rsidRDefault="004A3547">
      <w:pPr>
        <w:pStyle w:val="1"/>
        <w:ind w:firstLineChars="0" w:firstLine="0"/>
        <w:jc w:val="left"/>
        <w:rPr>
          <w:rFonts w:ascii="黑体" w:eastAsia="黑体" w:hAnsi="黑体"/>
          <w:sz w:val="32"/>
          <w:szCs w:val="32"/>
        </w:rPr>
      </w:pPr>
    </w:p>
    <w:p w:rsidR="004A3547" w:rsidRDefault="004A3547">
      <w:pPr>
        <w:pStyle w:val="1"/>
        <w:ind w:firstLineChars="0" w:firstLine="0"/>
        <w:jc w:val="left"/>
        <w:rPr>
          <w:rFonts w:ascii="黑体" w:eastAsia="黑体" w:hAnsi="黑体"/>
          <w:sz w:val="32"/>
          <w:szCs w:val="32"/>
        </w:rPr>
      </w:pPr>
    </w:p>
    <w:p w:rsidR="004A3547" w:rsidRDefault="00FC5DC6">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三亚市天涯区应急管理局</w:t>
      </w:r>
      <w:r>
        <w:rPr>
          <w:rFonts w:ascii="黑体" w:eastAsia="黑体" w:hAnsi="黑体" w:hint="eastAsia"/>
          <w:sz w:val="32"/>
          <w:szCs w:val="32"/>
        </w:rPr>
        <w:t>概况</w:t>
      </w:r>
    </w:p>
    <w:p w:rsidR="004A3547" w:rsidRDefault="004A3547">
      <w:pPr>
        <w:jc w:val="left"/>
        <w:rPr>
          <w:rFonts w:ascii="仿宋_GB2312" w:eastAsia="仿宋_GB2312" w:hAnsi="仿宋_GB2312" w:cs="仿宋_GB2312"/>
          <w:sz w:val="32"/>
          <w:szCs w:val="32"/>
        </w:rPr>
      </w:pPr>
    </w:p>
    <w:p w:rsidR="004A3547" w:rsidRDefault="00FC5DC6">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一</w:t>
      </w:r>
      <w:r>
        <w:rPr>
          <w:rFonts w:ascii="仿宋_GB2312" w:eastAsia="仿宋_GB2312" w:hAnsi="黑体" w:hint="eastAsia"/>
          <w:sz w:val="32"/>
          <w:szCs w:val="32"/>
        </w:rPr>
        <w:t>)</w:t>
      </w:r>
      <w:r>
        <w:rPr>
          <w:rFonts w:ascii="仿宋_GB2312" w:eastAsia="仿宋_GB2312" w:hAnsi="黑体" w:hint="eastAsia"/>
          <w:sz w:val="32"/>
          <w:szCs w:val="32"/>
        </w:rPr>
        <w:t>贯彻落实党和国家、省市有关应急管理工作的方针政策、法律法规，执行市委市政府、区委区政府的决策部署和中国</w:t>
      </w:r>
      <w:r>
        <w:rPr>
          <w:rFonts w:ascii="仿宋_GB2312" w:eastAsia="仿宋_GB2312" w:hAnsi="黑体" w:hint="eastAsia"/>
          <w:sz w:val="32"/>
          <w:szCs w:val="32"/>
        </w:rPr>
        <w:t>(</w:t>
      </w:r>
      <w:r>
        <w:rPr>
          <w:rFonts w:ascii="仿宋_GB2312" w:eastAsia="仿宋_GB2312" w:hAnsi="黑体" w:hint="eastAsia"/>
          <w:sz w:val="32"/>
          <w:szCs w:val="32"/>
        </w:rPr>
        <w:t>海南</w:t>
      </w:r>
      <w:r>
        <w:rPr>
          <w:rFonts w:ascii="仿宋_GB2312" w:eastAsia="仿宋_GB2312" w:hAnsi="黑体" w:hint="eastAsia"/>
          <w:sz w:val="32"/>
          <w:szCs w:val="32"/>
        </w:rPr>
        <w:t>)</w:t>
      </w:r>
      <w:r>
        <w:rPr>
          <w:rFonts w:ascii="仿宋_GB2312" w:eastAsia="仿宋_GB2312" w:hAnsi="黑体" w:hint="eastAsia"/>
          <w:sz w:val="32"/>
          <w:szCs w:val="32"/>
        </w:rPr>
        <w:t>自由贸易试验区、中国特色自由贸易港的政策措施。</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二</w:t>
      </w:r>
      <w:r>
        <w:rPr>
          <w:rFonts w:ascii="仿宋_GB2312" w:eastAsia="仿宋_GB2312" w:hAnsi="黑体" w:hint="eastAsia"/>
          <w:sz w:val="32"/>
          <w:szCs w:val="32"/>
        </w:rPr>
        <w:t>)</w:t>
      </w:r>
      <w:r>
        <w:rPr>
          <w:rFonts w:ascii="仿宋_GB2312" w:eastAsia="仿宋_GB2312" w:hAnsi="黑体" w:hint="eastAsia"/>
          <w:sz w:val="32"/>
          <w:szCs w:val="32"/>
        </w:rPr>
        <w:t>研究拟定并组织实施全区应急管理工作的规划和措施，研究提出中国</w:t>
      </w:r>
      <w:r>
        <w:rPr>
          <w:rFonts w:ascii="仿宋_GB2312" w:eastAsia="仿宋_GB2312" w:hAnsi="黑体" w:hint="eastAsia"/>
          <w:sz w:val="32"/>
          <w:szCs w:val="32"/>
        </w:rPr>
        <w:t>(</w:t>
      </w:r>
      <w:r>
        <w:rPr>
          <w:rFonts w:ascii="仿宋_GB2312" w:eastAsia="仿宋_GB2312" w:hAnsi="黑体" w:hint="eastAsia"/>
          <w:sz w:val="32"/>
          <w:szCs w:val="32"/>
        </w:rPr>
        <w:t>海南</w:t>
      </w:r>
      <w:r>
        <w:rPr>
          <w:rFonts w:ascii="仿宋_GB2312" w:eastAsia="仿宋_GB2312" w:hAnsi="黑体" w:hint="eastAsia"/>
          <w:sz w:val="32"/>
          <w:szCs w:val="32"/>
        </w:rPr>
        <w:t>)</w:t>
      </w:r>
      <w:r>
        <w:rPr>
          <w:rFonts w:ascii="仿宋_GB2312" w:eastAsia="仿宋_GB2312" w:hAnsi="黑体" w:hint="eastAsia"/>
          <w:sz w:val="32"/>
          <w:szCs w:val="32"/>
        </w:rPr>
        <w:t>自由贸易试验区、中国特色自由贸易港有关应急管理工作方面的意见和建议。</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三</w:t>
      </w:r>
      <w:r>
        <w:rPr>
          <w:rFonts w:ascii="仿宋_GB2312" w:eastAsia="仿宋_GB2312" w:hAnsi="黑体" w:hint="eastAsia"/>
          <w:sz w:val="32"/>
          <w:szCs w:val="32"/>
        </w:rPr>
        <w:t>)</w:t>
      </w:r>
      <w:r>
        <w:rPr>
          <w:rFonts w:ascii="仿宋_GB2312" w:eastAsia="仿宋_GB2312" w:hAnsi="黑体" w:hint="eastAsia"/>
          <w:sz w:val="32"/>
          <w:szCs w:val="32"/>
        </w:rPr>
        <w:t>研究拟定并组织实施全区应急管理、安全生产和综合防灾减灾救灾应急预案，</w:t>
      </w:r>
      <w:r>
        <w:rPr>
          <w:rFonts w:ascii="仿宋_GB2312" w:eastAsia="仿宋_GB2312" w:hAnsi="黑体" w:hint="eastAsia"/>
          <w:sz w:val="32"/>
          <w:szCs w:val="32"/>
        </w:rPr>
        <w:t>建立完善事故灾难和自然灾害分级应对制度。</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四</w:t>
      </w:r>
      <w:r>
        <w:rPr>
          <w:rFonts w:ascii="仿宋_GB2312" w:eastAsia="仿宋_GB2312" w:hAnsi="黑体" w:hint="eastAsia"/>
          <w:sz w:val="32"/>
          <w:szCs w:val="32"/>
        </w:rPr>
        <w:t>)</w:t>
      </w:r>
      <w:r>
        <w:rPr>
          <w:rFonts w:ascii="仿宋_GB2312" w:eastAsia="仿宋_GB2312" w:hAnsi="黑体" w:hint="eastAsia"/>
          <w:sz w:val="32"/>
          <w:szCs w:val="32"/>
        </w:rPr>
        <w:t>建立检测预警和灾情报告制度，健全自然灾害信息资源获取和共享机制。</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五</w:t>
      </w:r>
      <w:r>
        <w:rPr>
          <w:rFonts w:ascii="仿宋_GB2312" w:eastAsia="仿宋_GB2312" w:hAnsi="黑体" w:hint="eastAsia"/>
          <w:sz w:val="32"/>
          <w:szCs w:val="32"/>
        </w:rPr>
        <w:t>)</w:t>
      </w:r>
      <w:r>
        <w:rPr>
          <w:rFonts w:ascii="仿宋_GB2312" w:eastAsia="仿宋_GB2312" w:hAnsi="黑体" w:hint="eastAsia"/>
          <w:sz w:val="32"/>
          <w:szCs w:val="32"/>
        </w:rPr>
        <w:t>组织指导协调安全生产类、自然灾害类等突发事件应急救援。</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六</w:t>
      </w:r>
      <w:r>
        <w:rPr>
          <w:rFonts w:ascii="仿宋_GB2312" w:eastAsia="仿宋_GB2312" w:hAnsi="黑体" w:hint="eastAsia"/>
          <w:sz w:val="32"/>
          <w:szCs w:val="32"/>
        </w:rPr>
        <w:t>)</w:t>
      </w:r>
      <w:r>
        <w:rPr>
          <w:rFonts w:ascii="仿宋_GB2312" w:eastAsia="仿宋_GB2312" w:hAnsi="黑体" w:hint="eastAsia"/>
          <w:sz w:val="32"/>
          <w:szCs w:val="32"/>
        </w:rPr>
        <w:t>统一协调指挥全区各类应急专业队伍，建立应急协调联动机制。</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七</w:t>
      </w:r>
      <w:r>
        <w:rPr>
          <w:rFonts w:ascii="仿宋_GB2312" w:eastAsia="仿宋_GB2312" w:hAnsi="黑体" w:hint="eastAsia"/>
          <w:sz w:val="32"/>
          <w:szCs w:val="32"/>
        </w:rPr>
        <w:t>)</w:t>
      </w:r>
      <w:r>
        <w:rPr>
          <w:rFonts w:ascii="仿宋_GB2312" w:eastAsia="仿宋_GB2312" w:hAnsi="黑体" w:hint="eastAsia"/>
          <w:sz w:val="32"/>
          <w:szCs w:val="32"/>
        </w:rPr>
        <w:t>统筹全区应急救援力量建设。</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八</w:t>
      </w:r>
      <w:r>
        <w:rPr>
          <w:rFonts w:ascii="仿宋_GB2312" w:eastAsia="仿宋_GB2312" w:hAnsi="黑体" w:hint="eastAsia"/>
          <w:sz w:val="32"/>
          <w:szCs w:val="32"/>
        </w:rPr>
        <w:t>)</w:t>
      </w:r>
      <w:r>
        <w:rPr>
          <w:rFonts w:ascii="仿宋_GB2312" w:eastAsia="仿宋_GB2312" w:hAnsi="黑体" w:hint="eastAsia"/>
          <w:sz w:val="32"/>
          <w:szCs w:val="32"/>
        </w:rPr>
        <w:t>负责权限范围内的消防工作。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九</w:t>
      </w:r>
      <w:r>
        <w:rPr>
          <w:rFonts w:ascii="仿宋_GB2312" w:eastAsia="仿宋_GB2312" w:hAnsi="黑体" w:hint="eastAsia"/>
          <w:sz w:val="32"/>
          <w:szCs w:val="32"/>
        </w:rPr>
        <w:t>)</w:t>
      </w:r>
      <w:r>
        <w:rPr>
          <w:rFonts w:ascii="仿宋_GB2312" w:eastAsia="仿宋_GB2312" w:hAnsi="黑体" w:hint="eastAsia"/>
          <w:sz w:val="32"/>
          <w:szCs w:val="32"/>
        </w:rPr>
        <w:t>指导协调森林火灾、水旱灾害、台风灾害、地震地</w:t>
      </w:r>
      <w:r>
        <w:rPr>
          <w:rFonts w:ascii="仿宋_GB2312" w:eastAsia="仿宋_GB2312" w:hAnsi="黑体" w:hint="eastAsia"/>
          <w:sz w:val="32"/>
          <w:szCs w:val="32"/>
        </w:rPr>
        <w:lastRenderedPageBreak/>
        <w:t>质灾害、生产安全事故等防治工作。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w:t>
      </w:r>
      <w:r>
        <w:rPr>
          <w:rFonts w:ascii="仿宋_GB2312" w:eastAsia="仿宋_GB2312" w:hAnsi="黑体" w:hint="eastAsia"/>
          <w:sz w:val="32"/>
          <w:szCs w:val="32"/>
        </w:rPr>
        <w:t>)</w:t>
      </w:r>
      <w:r>
        <w:rPr>
          <w:rFonts w:ascii="仿宋_GB2312" w:eastAsia="仿宋_GB2312" w:hAnsi="黑体" w:hint="eastAsia"/>
          <w:sz w:val="32"/>
          <w:szCs w:val="32"/>
        </w:rPr>
        <w:t>组织协调灾害救助工作，组织指导灾情核查、损失评估、救灾捐赠工作，提出重大灾情的损失评估、救助、补偿、抚恤、安置等善后建议以及公民参与全区性应急处置表彰奖励建议，管理、分配区救灾款物并监督使用。</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十一</w:t>
      </w:r>
      <w:r>
        <w:rPr>
          <w:rFonts w:ascii="仿宋_GB2312" w:eastAsia="仿宋_GB2312" w:hAnsi="黑体" w:hint="eastAsia"/>
          <w:sz w:val="32"/>
          <w:szCs w:val="32"/>
        </w:rPr>
        <w:t>)</w:t>
      </w:r>
      <w:r>
        <w:rPr>
          <w:rFonts w:ascii="仿宋_GB2312" w:eastAsia="仿宋_GB2312" w:hAnsi="黑体" w:hint="eastAsia"/>
          <w:sz w:val="32"/>
          <w:szCs w:val="32"/>
        </w:rPr>
        <w:t>依法行使安全生产综合监督管理职权，组织开展安全生产巡查、考核工作。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十二</w:t>
      </w:r>
      <w:r>
        <w:rPr>
          <w:rFonts w:ascii="仿宋_GB2312" w:eastAsia="仿宋_GB2312" w:hAnsi="黑体" w:hint="eastAsia"/>
          <w:sz w:val="32"/>
          <w:szCs w:val="32"/>
        </w:rPr>
        <w:t>)</w:t>
      </w:r>
      <w:r>
        <w:rPr>
          <w:rFonts w:ascii="仿宋_GB2312" w:eastAsia="仿宋_GB2312" w:hAnsi="黑体" w:hint="eastAsia"/>
          <w:sz w:val="32"/>
          <w:szCs w:val="32"/>
        </w:rPr>
        <w:t>依法监督检查工矿商贸生产经营单位的安全生产管理工作。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十三</w:t>
      </w:r>
      <w:r>
        <w:rPr>
          <w:rFonts w:ascii="仿宋_GB2312" w:eastAsia="仿宋_GB2312" w:hAnsi="黑体" w:hint="eastAsia"/>
          <w:sz w:val="32"/>
          <w:szCs w:val="32"/>
        </w:rPr>
        <w:t>)</w:t>
      </w:r>
      <w:r>
        <w:rPr>
          <w:rFonts w:ascii="仿宋_GB2312" w:eastAsia="仿宋_GB2312" w:hAnsi="黑体" w:hint="eastAsia"/>
          <w:sz w:val="32"/>
          <w:szCs w:val="32"/>
        </w:rPr>
        <w:t>依法管理工程抗震设防要求和地震安全性评价工作；核准工程抗震设防要求，依法对全区工程建设项目的抗震设防进行执法检查。</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十四</w:t>
      </w:r>
      <w:r>
        <w:rPr>
          <w:rFonts w:ascii="仿宋_GB2312" w:eastAsia="仿宋_GB2312" w:hAnsi="黑体" w:hint="eastAsia"/>
          <w:sz w:val="32"/>
          <w:szCs w:val="32"/>
        </w:rPr>
        <w:t>)</w:t>
      </w:r>
      <w:r>
        <w:rPr>
          <w:rFonts w:ascii="仿宋_GB2312" w:eastAsia="仿宋_GB2312" w:hAnsi="黑体" w:hint="eastAsia"/>
          <w:sz w:val="32"/>
          <w:szCs w:val="32"/>
        </w:rPr>
        <w:t>依法组织指导生产安全事故调查处理和自然灾害</w:t>
      </w:r>
      <w:r>
        <w:rPr>
          <w:rFonts w:ascii="仿宋_GB2312" w:eastAsia="仿宋_GB2312" w:hAnsi="黑体" w:hint="eastAsia"/>
          <w:sz w:val="32"/>
          <w:szCs w:val="32"/>
        </w:rPr>
        <w:t>类突发事件调査评估，监督事故查处和责任追究落实情况。</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十五</w:t>
      </w:r>
      <w:r>
        <w:rPr>
          <w:rFonts w:ascii="仿宋_GB2312" w:eastAsia="仿宋_GB2312" w:hAnsi="黑体" w:hint="eastAsia"/>
          <w:sz w:val="32"/>
          <w:szCs w:val="32"/>
        </w:rPr>
        <w:t>)</w:t>
      </w:r>
      <w:r>
        <w:rPr>
          <w:rFonts w:ascii="仿宋_GB2312" w:eastAsia="仿宋_GB2312" w:hAnsi="黑体" w:hint="eastAsia"/>
          <w:sz w:val="32"/>
          <w:szCs w:val="32"/>
        </w:rPr>
        <w:t>开展应急管理方面的对外交流合作。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十六</w:t>
      </w:r>
      <w:r>
        <w:rPr>
          <w:rFonts w:ascii="仿宋_GB2312" w:eastAsia="仿宋_GB2312" w:hAnsi="黑体" w:hint="eastAsia"/>
          <w:sz w:val="32"/>
          <w:szCs w:val="32"/>
        </w:rPr>
        <w:t>)</w:t>
      </w:r>
      <w:r>
        <w:rPr>
          <w:rFonts w:ascii="仿宋_GB2312" w:eastAsia="仿宋_GB2312" w:hAnsi="黑体" w:hint="eastAsia"/>
          <w:sz w:val="32"/>
          <w:szCs w:val="32"/>
        </w:rPr>
        <w:t>制定应急物资储备和应急救援装备规划并组织实施。</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十七</w:t>
      </w:r>
      <w:r>
        <w:rPr>
          <w:rFonts w:ascii="仿宋_GB2312" w:eastAsia="仿宋_GB2312" w:hAnsi="黑体" w:hint="eastAsia"/>
          <w:sz w:val="32"/>
          <w:szCs w:val="32"/>
        </w:rPr>
        <w:t>)</w:t>
      </w:r>
      <w:r>
        <w:rPr>
          <w:rFonts w:ascii="仿宋_GB2312" w:eastAsia="仿宋_GB2312" w:hAnsi="黑体" w:hint="eastAsia"/>
          <w:sz w:val="32"/>
          <w:szCs w:val="32"/>
        </w:rPr>
        <w:t>负责应急管理、安全生产宣传教育和培训工作，组织指导应急管理、安全生产的信息化建设。</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十八</w:t>
      </w:r>
      <w:r>
        <w:rPr>
          <w:rFonts w:ascii="仿宋_GB2312" w:eastAsia="仿宋_GB2312" w:hAnsi="黑体" w:hint="eastAsia"/>
          <w:sz w:val="32"/>
          <w:szCs w:val="32"/>
        </w:rPr>
        <w:t>)</w:t>
      </w:r>
      <w:r>
        <w:rPr>
          <w:rFonts w:ascii="仿宋_GB2312" w:eastAsia="仿宋_GB2312" w:hAnsi="黑体" w:hint="eastAsia"/>
          <w:sz w:val="32"/>
          <w:szCs w:val="32"/>
        </w:rPr>
        <w:t>负责海洋预报减灾工作，组织开展海洋观测、预报、海洋灾害应急处理工作。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十九</w:t>
      </w:r>
      <w:r>
        <w:rPr>
          <w:rFonts w:ascii="仿宋_GB2312" w:eastAsia="仿宋_GB2312" w:hAnsi="黑体" w:hint="eastAsia"/>
          <w:sz w:val="32"/>
          <w:szCs w:val="32"/>
        </w:rPr>
        <w:t>)</w:t>
      </w:r>
      <w:r>
        <w:rPr>
          <w:rFonts w:ascii="仿宋_GB2312" w:eastAsia="仿宋_GB2312" w:hAnsi="黑体" w:hint="eastAsia"/>
          <w:sz w:val="32"/>
          <w:szCs w:val="32"/>
        </w:rPr>
        <w:t>承担区安全生产委员会、区防汛防风防旱指挥部</w:t>
      </w:r>
      <w:r>
        <w:rPr>
          <w:rFonts w:ascii="仿宋_GB2312" w:eastAsia="仿宋_GB2312" w:hAnsi="黑体" w:hint="eastAsia"/>
          <w:sz w:val="32"/>
          <w:szCs w:val="32"/>
        </w:rPr>
        <w:lastRenderedPageBreak/>
        <w:t>日常工作。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二十</w:t>
      </w:r>
      <w:r>
        <w:rPr>
          <w:rFonts w:ascii="仿宋_GB2312" w:eastAsia="仿宋_GB2312" w:hAnsi="黑体" w:hint="eastAsia"/>
          <w:sz w:val="32"/>
          <w:szCs w:val="32"/>
        </w:rPr>
        <w:t>)</w:t>
      </w:r>
      <w:r>
        <w:rPr>
          <w:rFonts w:ascii="仿宋_GB2312" w:eastAsia="仿宋_GB2312" w:hAnsi="黑体" w:hint="eastAsia"/>
          <w:sz w:val="32"/>
          <w:szCs w:val="32"/>
        </w:rPr>
        <w:t>完成区委区政府和上级部门交办的其他工作任务。</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二十一</w:t>
      </w:r>
      <w:r>
        <w:rPr>
          <w:rFonts w:ascii="仿宋_GB2312" w:eastAsia="仿宋_GB2312" w:hAnsi="黑体" w:hint="eastAsia"/>
          <w:sz w:val="32"/>
          <w:szCs w:val="32"/>
        </w:rPr>
        <w:t>)</w:t>
      </w:r>
      <w:r>
        <w:rPr>
          <w:rFonts w:ascii="仿宋_GB2312" w:eastAsia="仿宋_GB2312" w:hAnsi="黑体" w:hint="eastAsia"/>
          <w:sz w:val="32"/>
          <w:szCs w:val="32"/>
        </w:rPr>
        <w:t>有关职责分工。</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与区级自然资源和规划部门、区农业农村局等部门在自</w:t>
      </w:r>
      <w:r>
        <w:rPr>
          <w:rFonts w:ascii="仿宋_GB2312" w:eastAsia="仿宋_GB2312" w:hAnsi="黑体" w:hint="eastAsia"/>
          <w:sz w:val="32"/>
          <w:szCs w:val="32"/>
        </w:rPr>
        <w:t>然灾害防救方面的职责分工。</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w:t>
      </w:r>
      <w:r>
        <w:rPr>
          <w:rFonts w:ascii="仿宋_GB2312" w:eastAsia="仿宋_GB2312" w:hAnsi="黑体" w:hint="eastAsia"/>
          <w:sz w:val="32"/>
          <w:szCs w:val="32"/>
        </w:rPr>
        <w:t>区应急管理局负责组织编制全区总体应急预案和安全生产类、自然灾害类专项预案，综合协调应急预案衔接工作，组织开展区级总体预案演练。按照分级负责的原则，指导自然灾害类应急救援；组织协调重大灾害应急救援工作，并按权限作出决定；承担区级应对重大灾害指挥部日常工作，协助区委、区政府指定的负责同志组织重大灾害应急处置工作。组织编制综合防灾减灾规划，指导协调相关部门开展台风、森林火灾、水旱灾害、地震和地质灾害等防治工作；会同区级自然资源和规划部门、区农业农村局等有关部门建立统一的应急管理信息</w:t>
      </w:r>
      <w:r>
        <w:rPr>
          <w:rFonts w:ascii="仿宋_GB2312" w:eastAsia="仿宋_GB2312" w:hAnsi="黑体" w:hint="eastAsia"/>
          <w:sz w:val="32"/>
          <w:szCs w:val="32"/>
        </w:rPr>
        <w:t>平台，建立监测预警和灾情报告制度，健全自然灾害信息资源获取和共享机制，依法统一发布灾情。开展多灾种和灾害链综合监测预警，指导开展自然灾害综合风险评估。负责森林火情监测预警工作，发布森林火险、火灾信息；负责提出全区救灾物资的储备需求和动用决策，组织编制区级救灾物资储备规划、品种目录和标准，确定年度购置计划，根据需要使用。</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2.</w:t>
      </w:r>
      <w:r>
        <w:rPr>
          <w:rFonts w:ascii="仿宋_GB2312" w:eastAsia="仿宋_GB2312" w:hAnsi="黑体" w:hint="eastAsia"/>
          <w:sz w:val="32"/>
          <w:szCs w:val="32"/>
        </w:rPr>
        <w:t>区农业农村局负责落实综合防灾减灾规划相关要求，按职责权限组织编制全区洪水干旱灾害防治规划和防护标准并指导实施；承担水情旱情监测预警工作；组织编制重要江河湖泊和重要水工程的防御洪水抗御旱灾</w:t>
      </w:r>
      <w:r>
        <w:rPr>
          <w:rFonts w:ascii="仿宋_GB2312" w:eastAsia="仿宋_GB2312" w:hAnsi="黑体" w:hint="eastAsia"/>
          <w:sz w:val="32"/>
          <w:szCs w:val="32"/>
        </w:rPr>
        <w:t>调度和应急水量调度方案，按程序报批并组织实施，负责其运行的安全监督管理；承担防御洪水应急抢险的技术支撑工作；承担防御期间重要水工程调度工作。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hint="eastAsia"/>
          <w:sz w:val="32"/>
          <w:szCs w:val="32"/>
        </w:rPr>
        <w:t>区农业农村局按职责权限组织编制森林火灾防治规划和防护标准并指导实施；指导开展防火巡护、火源管理、防火设施建设等工作；结合实际组织开展防火宣传教育、监测预警督促检查等工作。</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w:t>
      </w:r>
      <w:r>
        <w:rPr>
          <w:rFonts w:ascii="仿宋_GB2312" w:eastAsia="仿宋_GB2312" w:hAnsi="黑体" w:hint="eastAsia"/>
          <w:sz w:val="32"/>
          <w:szCs w:val="32"/>
        </w:rPr>
        <w:t>必要时，区级自然资源和规划部门、区农业农村局等部门可以提请区应急管理局，以区级应急指挥机构名义部署相关防治工作。</w:t>
      </w:r>
    </w:p>
    <w:p w:rsidR="004A3547" w:rsidRDefault="00FC5DC6">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4A3547" w:rsidRDefault="00FC5DC6">
      <w:pPr>
        <w:jc w:val="left"/>
        <w:rPr>
          <w:rFonts w:ascii="仿宋_GB2312" w:eastAsia="仿宋_GB2312" w:hAnsi="黑体" w:cs="仿宋_GB2312"/>
          <w:sz w:val="32"/>
          <w:szCs w:val="32"/>
        </w:rPr>
      </w:pP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cs="仿宋_GB2312" w:hint="eastAsia"/>
          <w:sz w:val="32"/>
          <w:szCs w:val="32"/>
        </w:rPr>
        <w:t>部门预算编制范围的二级预算单位包括：</w:t>
      </w:r>
      <w:r>
        <w:rPr>
          <w:rFonts w:ascii="仿宋_GB2312" w:eastAsia="仿宋_GB2312" w:hAnsi="黑体" w:cs="仿宋_GB2312" w:hint="eastAsia"/>
          <w:sz w:val="32"/>
          <w:szCs w:val="32"/>
        </w:rPr>
        <w:t>三亚市天涯区应急管理局局本级。</w:t>
      </w:r>
    </w:p>
    <w:p w:rsidR="004A3547" w:rsidRDefault="004A3547">
      <w:pPr>
        <w:ind w:left="800"/>
        <w:jc w:val="center"/>
        <w:rPr>
          <w:rFonts w:ascii="黑体" w:eastAsia="黑体" w:hAnsi="黑体"/>
          <w:sz w:val="32"/>
          <w:szCs w:val="32"/>
        </w:rPr>
      </w:pPr>
    </w:p>
    <w:p w:rsidR="004A3547" w:rsidRDefault="00FC5DC6">
      <w:pP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部门预算表</w:t>
      </w:r>
    </w:p>
    <w:p w:rsidR="004A3547" w:rsidRDefault="004A3547">
      <w:pPr>
        <w:ind w:left="800"/>
        <w:jc w:val="left"/>
        <w:rPr>
          <w:rFonts w:ascii="黑体" w:eastAsia="黑体" w:hAnsi="黑体"/>
          <w:sz w:val="32"/>
          <w:szCs w:val="32"/>
        </w:rPr>
      </w:pPr>
    </w:p>
    <w:p w:rsidR="004A3547" w:rsidRDefault="00FC5DC6">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4A3547" w:rsidRDefault="004A3547">
      <w:pPr>
        <w:ind w:left="800"/>
        <w:jc w:val="center"/>
        <w:rPr>
          <w:rFonts w:ascii="仿宋_GB2312" w:eastAsia="仿宋_GB2312" w:hAnsi="黑体"/>
          <w:b/>
          <w:sz w:val="32"/>
          <w:szCs w:val="32"/>
        </w:rPr>
      </w:pPr>
    </w:p>
    <w:p w:rsidR="004A3547" w:rsidRDefault="00FC5DC6">
      <w:pPr>
        <w:jc w:val="center"/>
        <w:rPr>
          <w:rFonts w:ascii="黑体" w:eastAsia="黑体" w:hAnsi="黑体"/>
          <w:sz w:val="32"/>
          <w:szCs w:val="32"/>
        </w:rPr>
      </w:pPr>
      <w:r>
        <w:rPr>
          <w:rFonts w:ascii="黑体" w:eastAsia="黑体" w:hAnsi="黑体" w:hint="eastAsia"/>
          <w:sz w:val="32"/>
          <w:szCs w:val="32"/>
        </w:rPr>
        <w:lastRenderedPageBreak/>
        <w:t>第三部分</w:t>
      </w:r>
      <w:r>
        <w:rPr>
          <w:rFonts w:ascii="黑体" w:eastAsia="黑体" w:hAnsi="黑体" w:hint="eastAsia"/>
          <w:sz w:val="32"/>
          <w:szCs w:val="32"/>
        </w:rPr>
        <w:t xml:space="preserve">   </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部门预算情况说明</w:t>
      </w:r>
    </w:p>
    <w:p w:rsidR="004A3547" w:rsidRDefault="004A3547">
      <w:pPr>
        <w:jc w:val="center"/>
        <w:rPr>
          <w:rFonts w:ascii="黑体" w:eastAsia="黑体" w:hAnsi="黑体"/>
          <w:sz w:val="32"/>
          <w:szCs w:val="32"/>
        </w:rPr>
      </w:pPr>
    </w:p>
    <w:p w:rsidR="004A3547" w:rsidRDefault="00FC5DC6">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财政拨款收支预算情况的总体说明</w:t>
      </w:r>
    </w:p>
    <w:p w:rsidR="004A3547" w:rsidRDefault="00FC5DC6">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财政拨款收支总预算</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元、上年结转</w:t>
      </w:r>
      <w:r>
        <w:rPr>
          <w:rFonts w:ascii="仿宋_GB2312" w:eastAsia="仿宋_GB2312" w:hAnsi="黑体" w:cs="仿宋_GB2312" w:hint="eastAsia"/>
          <w:sz w:val="32"/>
          <w:szCs w:val="32"/>
        </w:rPr>
        <w:t>0</w:t>
      </w:r>
      <w:r>
        <w:rPr>
          <w:rFonts w:ascii="仿宋_GB2312" w:eastAsia="仿宋_GB2312" w:hAnsi="黑体" w:hint="eastAsia"/>
          <w:sz w:val="32"/>
          <w:szCs w:val="32"/>
        </w:rPr>
        <w:t>元；支出总计</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万元，包括一社会保障和就业支出</w:t>
      </w:r>
      <w:r>
        <w:rPr>
          <w:rFonts w:ascii="仿宋_GB2312" w:eastAsia="仿宋_GB2312" w:hAnsi="黑体" w:cs="仿宋_GB2312" w:hint="eastAsia"/>
          <w:sz w:val="32"/>
          <w:szCs w:val="32"/>
        </w:rPr>
        <w:t>17.94</w:t>
      </w:r>
      <w:r>
        <w:rPr>
          <w:rFonts w:ascii="仿宋_GB2312" w:eastAsia="仿宋_GB2312" w:hAnsi="黑体" w:hint="eastAsia"/>
          <w:sz w:val="32"/>
          <w:szCs w:val="32"/>
        </w:rPr>
        <w:t>万元、卫生健康支出</w:t>
      </w:r>
      <w:r>
        <w:rPr>
          <w:rFonts w:ascii="仿宋_GB2312" w:eastAsia="仿宋_GB2312" w:hAnsi="黑体" w:cs="仿宋_GB2312" w:hint="eastAsia"/>
          <w:sz w:val="32"/>
          <w:szCs w:val="32"/>
        </w:rPr>
        <w:t>22.6</w:t>
      </w:r>
      <w:r>
        <w:rPr>
          <w:rFonts w:ascii="仿宋_GB2312" w:eastAsia="仿宋_GB2312" w:hAnsi="黑体" w:cs="仿宋_GB2312" w:hint="eastAsia"/>
          <w:sz w:val="32"/>
          <w:szCs w:val="32"/>
        </w:rPr>
        <w:t>万</w:t>
      </w:r>
      <w:r>
        <w:rPr>
          <w:rFonts w:ascii="仿宋_GB2312" w:eastAsia="仿宋_GB2312" w:hAnsi="黑体" w:hint="eastAsia"/>
          <w:sz w:val="32"/>
          <w:szCs w:val="32"/>
        </w:rPr>
        <w:t>元、住房保障支出</w:t>
      </w:r>
      <w:r>
        <w:rPr>
          <w:rFonts w:ascii="仿宋_GB2312" w:eastAsia="仿宋_GB2312" w:hAnsi="黑体" w:hint="eastAsia"/>
          <w:sz w:val="32"/>
          <w:szCs w:val="32"/>
        </w:rPr>
        <w:t>12.98</w:t>
      </w:r>
      <w:r>
        <w:rPr>
          <w:rFonts w:ascii="仿宋_GB2312" w:eastAsia="仿宋_GB2312" w:hAnsi="黑体" w:hint="eastAsia"/>
          <w:sz w:val="32"/>
          <w:szCs w:val="32"/>
        </w:rPr>
        <w:t>万元</w:t>
      </w:r>
      <w:r>
        <w:rPr>
          <w:rFonts w:ascii="仿宋_GB2312" w:eastAsia="仿宋_GB2312" w:hAnsi="黑体" w:hint="eastAsia"/>
          <w:sz w:val="32"/>
          <w:szCs w:val="32"/>
        </w:rPr>
        <w:t>、灾害防治及应急管理支出</w:t>
      </w:r>
      <w:r>
        <w:rPr>
          <w:rFonts w:ascii="仿宋_GB2312" w:eastAsia="仿宋_GB2312" w:hAnsi="黑体" w:hint="eastAsia"/>
          <w:sz w:val="32"/>
          <w:szCs w:val="32"/>
        </w:rPr>
        <w:t>828.81</w:t>
      </w:r>
      <w:r>
        <w:rPr>
          <w:rFonts w:ascii="仿宋_GB2312" w:eastAsia="仿宋_GB2312" w:hAnsi="黑体" w:hint="eastAsia"/>
          <w:sz w:val="32"/>
          <w:szCs w:val="32"/>
        </w:rPr>
        <w:t>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元。</w:t>
      </w:r>
    </w:p>
    <w:p w:rsidR="004A3547" w:rsidRDefault="00FC5DC6">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一般公共预算当年拨款情况说明</w:t>
      </w:r>
    </w:p>
    <w:p w:rsidR="004A3547" w:rsidRDefault="00FC5DC6">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一般公共预算当年拨款</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70.35</w:t>
      </w:r>
      <w:r>
        <w:rPr>
          <w:rFonts w:ascii="仿宋_GB2312" w:eastAsia="仿宋_GB2312" w:hAnsi="黑体" w:hint="eastAsia"/>
          <w:sz w:val="32"/>
          <w:szCs w:val="32"/>
        </w:rPr>
        <w:t>万元，主要是</w:t>
      </w:r>
      <w:r>
        <w:rPr>
          <w:rFonts w:ascii="仿宋_GB2312" w:eastAsia="仿宋_GB2312" w:hAnsi="黑体" w:hint="eastAsia"/>
          <w:sz w:val="32"/>
          <w:szCs w:val="32"/>
        </w:rPr>
        <w:t>去年关于灾害防治及应急管理的一些相关项目正在施工或已完工，需按合同支付费用</w:t>
      </w:r>
      <w:r>
        <w:rPr>
          <w:rFonts w:ascii="仿宋_GB2312" w:eastAsia="仿宋_GB2312" w:hAnsi="黑体" w:hint="eastAsia"/>
          <w:sz w:val="32"/>
          <w:szCs w:val="32"/>
        </w:rPr>
        <w:t>。</w:t>
      </w:r>
    </w:p>
    <w:p w:rsidR="004A3547" w:rsidRDefault="00FC5DC6">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4A3547" w:rsidRDefault="00FC5DC6">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社会保障和就业（类）支出</w:t>
      </w:r>
      <w:r>
        <w:rPr>
          <w:rFonts w:ascii="仿宋_GB2312" w:eastAsia="仿宋_GB2312" w:hAnsi="黑体" w:cs="仿宋_GB2312" w:hint="eastAsia"/>
          <w:sz w:val="32"/>
          <w:szCs w:val="32"/>
        </w:rPr>
        <w:t>17.94</w:t>
      </w:r>
      <w:r>
        <w:rPr>
          <w:rFonts w:ascii="仿宋_GB2312" w:eastAsia="仿宋_GB2312" w:hAnsi="黑体" w:hint="eastAsia"/>
          <w:sz w:val="32"/>
          <w:szCs w:val="32"/>
        </w:rPr>
        <w:t>万元，占</w:t>
      </w:r>
      <w:r>
        <w:rPr>
          <w:rFonts w:ascii="仿宋_GB2312" w:eastAsia="仿宋_GB2312" w:hAnsi="黑体" w:cs="仿宋_GB2312" w:hint="eastAsia"/>
          <w:sz w:val="32"/>
          <w:szCs w:val="32"/>
        </w:rPr>
        <w:t>2.03</w:t>
      </w:r>
      <w:r>
        <w:rPr>
          <w:rFonts w:ascii="仿宋_GB2312" w:eastAsia="仿宋_GB2312" w:hAnsi="黑体" w:hint="eastAsia"/>
          <w:sz w:val="32"/>
          <w:szCs w:val="32"/>
        </w:rPr>
        <w:t>%</w:t>
      </w:r>
      <w:r>
        <w:rPr>
          <w:rFonts w:ascii="仿宋_GB2312" w:eastAsia="仿宋_GB2312" w:hAnsi="黑体" w:hint="eastAsia"/>
          <w:sz w:val="32"/>
          <w:szCs w:val="32"/>
        </w:rPr>
        <w:t>；卫生健康（类）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22.6</w:t>
      </w:r>
      <w:r>
        <w:rPr>
          <w:rFonts w:ascii="仿宋_GB2312" w:eastAsia="仿宋_GB2312" w:hAnsi="黑体" w:cs="仿宋_GB2312" w:hint="eastAsia"/>
          <w:sz w:val="32"/>
          <w:szCs w:val="32"/>
        </w:rPr>
        <w:t>万</w:t>
      </w:r>
      <w:r>
        <w:rPr>
          <w:rFonts w:ascii="仿宋_GB2312" w:eastAsia="仿宋_GB2312" w:hAnsi="黑体" w:hint="eastAsia"/>
          <w:sz w:val="32"/>
          <w:szCs w:val="32"/>
        </w:rPr>
        <w:t>元，占</w:t>
      </w:r>
      <w:r>
        <w:rPr>
          <w:rFonts w:ascii="仿宋_GB2312" w:eastAsia="仿宋_GB2312" w:hAnsi="黑体" w:hint="eastAsia"/>
          <w:sz w:val="32"/>
          <w:szCs w:val="32"/>
        </w:rPr>
        <w:t>2.56</w:t>
      </w:r>
      <w:r>
        <w:rPr>
          <w:rFonts w:ascii="仿宋_GB2312" w:eastAsia="仿宋_GB2312" w:hAnsi="黑体" w:hint="eastAsia"/>
          <w:sz w:val="32"/>
          <w:szCs w:val="32"/>
        </w:rPr>
        <w:t>%</w:t>
      </w:r>
      <w:r>
        <w:rPr>
          <w:rFonts w:ascii="仿宋_GB2312" w:eastAsia="仿宋_GB2312" w:hAnsi="黑体" w:hint="eastAsia"/>
          <w:sz w:val="32"/>
          <w:szCs w:val="32"/>
        </w:rPr>
        <w:t>；住房保障（类）</w:t>
      </w:r>
      <w:r>
        <w:rPr>
          <w:rFonts w:ascii="仿宋_GB2312" w:eastAsia="仿宋_GB2312" w:hAnsi="黑体" w:cs="仿宋_GB2312" w:hint="eastAsia"/>
          <w:sz w:val="32"/>
          <w:szCs w:val="32"/>
        </w:rPr>
        <w:t>支</w:t>
      </w:r>
      <w:r>
        <w:rPr>
          <w:rFonts w:ascii="仿宋_GB2312" w:eastAsia="仿宋_GB2312" w:hAnsi="黑体" w:cs="仿宋_GB2312" w:hint="eastAsia"/>
          <w:sz w:val="32"/>
          <w:szCs w:val="32"/>
        </w:rPr>
        <w:lastRenderedPageBreak/>
        <w:t>出</w:t>
      </w:r>
      <w:r>
        <w:rPr>
          <w:rFonts w:ascii="仿宋_GB2312" w:eastAsia="仿宋_GB2312" w:hAnsi="黑体" w:cs="仿宋_GB2312" w:hint="eastAsia"/>
          <w:sz w:val="32"/>
          <w:szCs w:val="32"/>
        </w:rPr>
        <w:t>12.98</w:t>
      </w:r>
      <w:r>
        <w:rPr>
          <w:rFonts w:ascii="仿宋_GB2312" w:eastAsia="仿宋_GB2312" w:hAnsi="黑体" w:cs="仿宋_GB2312" w:hint="eastAsia"/>
          <w:sz w:val="32"/>
          <w:szCs w:val="32"/>
        </w:rPr>
        <w:t>万</w:t>
      </w:r>
      <w:r>
        <w:rPr>
          <w:rFonts w:ascii="仿宋_GB2312" w:eastAsia="仿宋_GB2312" w:hAnsi="黑体" w:hint="eastAsia"/>
          <w:sz w:val="32"/>
          <w:szCs w:val="32"/>
        </w:rPr>
        <w:t>元，占</w:t>
      </w:r>
      <w:r>
        <w:rPr>
          <w:rFonts w:ascii="仿宋_GB2312" w:eastAsia="仿宋_GB2312" w:hAnsi="黑体" w:cs="仿宋_GB2312" w:hint="eastAsia"/>
          <w:sz w:val="32"/>
          <w:szCs w:val="32"/>
        </w:rPr>
        <w:t>1.47</w:t>
      </w:r>
      <w:r>
        <w:rPr>
          <w:rFonts w:ascii="仿宋_GB2312" w:eastAsia="仿宋_GB2312" w:hAnsi="黑体" w:hint="eastAsia"/>
          <w:sz w:val="32"/>
          <w:szCs w:val="32"/>
        </w:rPr>
        <w:t>%</w:t>
      </w:r>
      <w:r>
        <w:rPr>
          <w:rFonts w:ascii="仿宋_GB2312" w:eastAsia="仿宋_GB2312" w:hAnsi="黑体" w:hint="eastAsia"/>
          <w:sz w:val="32"/>
          <w:szCs w:val="32"/>
        </w:rPr>
        <w:t>；灾害防治及应急管理（类）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828.81</w:t>
      </w:r>
      <w:r>
        <w:rPr>
          <w:rFonts w:ascii="仿宋_GB2312" w:eastAsia="仿宋_GB2312" w:hAnsi="黑体" w:hint="eastAsia"/>
          <w:sz w:val="32"/>
          <w:szCs w:val="32"/>
        </w:rPr>
        <w:t>万元，占</w:t>
      </w:r>
      <w:r>
        <w:rPr>
          <w:rFonts w:ascii="仿宋_GB2312" w:eastAsia="仿宋_GB2312" w:hAnsi="黑体" w:cs="仿宋_GB2312" w:hint="eastAsia"/>
          <w:sz w:val="32"/>
          <w:szCs w:val="32"/>
        </w:rPr>
        <w:t>93.94</w:t>
      </w:r>
      <w:r>
        <w:rPr>
          <w:rFonts w:ascii="仿宋_GB2312" w:eastAsia="仿宋_GB2312" w:hAnsi="黑体" w:hint="eastAsia"/>
          <w:sz w:val="32"/>
          <w:szCs w:val="32"/>
        </w:rPr>
        <w:t>%</w:t>
      </w:r>
      <w:r>
        <w:rPr>
          <w:rFonts w:ascii="仿宋_GB2312" w:eastAsia="仿宋_GB2312" w:hAnsi="黑体" w:hint="eastAsia"/>
          <w:sz w:val="32"/>
          <w:szCs w:val="32"/>
        </w:rPr>
        <w:t>。</w:t>
      </w:r>
    </w:p>
    <w:p w:rsidR="004A3547" w:rsidRDefault="00FC5DC6">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17.94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0.96</w:t>
      </w:r>
      <w:r>
        <w:rPr>
          <w:rFonts w:ascii="仿宋_GB2312" w:eastAsia="仿宋_GB2312" w:hAnsi="黑体"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2021</w:t>
      </w:r>
      <w:r>
        <w:rPr>
          <w:rFonts w:ascii="仿宋_GB2312" w:eastAsia="仿宋_GB2312" w:hAnsi="黑体" w:hint="eastAsia"/>
          <w:sz w:val="32"/>
          <w:szCs w:val="32"/>
        </w:rPr>
        <w:t>年人员社保基数变动及</w:t>
      </w:r>
      <w:r>
        <w:rPr>
          <w:rFonts w:ascii="仿宋_GB2312" w:eastAsia="仿宋_GB2312" w:hAnsi="黑体" w:hint="eastAsia"/>
          <w:sz w:val="32"/>
          <w:szCs w:val="32"/>
        </w:rPr>
        <w:t>我局编人员调动。</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9.53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0.51</w:t>
      </w:r>
      <w:r>
        <w:rPr>
          <w:rFonts w:ascii="仿宋_GB2312" w:eastAsia="仿宋_GB2312" w:hAnsi="黑体"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2021</w:t>
      </w:r>
      <w:r>
        <w:rPr>
          <w:rFonts w:ascii="仿宋_GB2312" w:eastAsia="仿宋_GB2312" w:hAnsi="黑体" w:hint="eastAsia"/>
          <w:sz w:val="32"/>
          <w:szCs w:val="32"/>
        </w:rPr>
        <w:t>年人员社保基数变动及</w:t>
      </w:r>
      <w:r>
        <w:rPr>
          <w:rFonts w:ascii="仿宋_GB2312" w:eastAsia="仿宋_GB2312" w:hAnsi="黑体" w:hint="eastAsia"/>
          <w:sz w:val="32"/>
          <w:szCs w:val="32"/>
        </w:rPr>
        <w:t>我局编人员调动。</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3</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卫生健康支出（类）行政事业单位医疗（款）公务员医疗补助（项）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13.06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4.</w:t>
      </w:r>
      <w:r>
        <w:rPr>
          <w:rFonts w:ascii="仿宋_GB2312" w:eastAsia="仿宋_GB2312" w:hAnsi="黑体" w:cs="仿宋_GB2312" w:hint="eastAsia"/>
          <w:sz w:val="32"/>
          <w:szCs w:val="32"/>
        </w:rPr>
        <w:t>住房保障支出（类）住房改革支出（款）住房公积金（项）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12.98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15.76</w:t>
      </w:r>
      <w:r>
        <w:rPr>
          <w:rFonts w:ascii="仿宋_GB2312" w:eastAsia="仿宋_GB2312" w:hAnsi="黑体" w:hint="eastAsia"/>
          <w:sz w:val="32"/>
          <w:szCs w:val="32"/>
        </w:rPr>
        <w:t>万元，</w:t>
      </w:r>
      <w:r>
        <w:rPr>
          <w:rFonts w:ascii="仿宋_GB2312" w:eastAsia="仿宋_GB2312" w:hAnsi="黑体" w:hint="eastAsia"/>
          <w:sz w:val="32"/>
          <w:szCs w:val="32"/>
        </w:rPr>
        <w:t>主要是</w:t>
      </w:r>
      <w:r>
        <w:rPr>
          <w:rFonts w:ascii="仿宋_GB2312" w:eastAsia="仿宋_GB2312" w:hAnsi="黑体" w:hint="eastAsia"/>
          <w:sz w:val="32"/>
          <w:szCs w:val="32"/>
        </w:rPr>
        <w:t>2021</w:t>
      </w:r>
      <w:r>
        <w:rPr>
          <w:rFonts w:ascii="仿宋_GB2312" w:eastAsia="仿宋_GB2312" w:hAnsi="黑体" w:hint="eastAsia"/>
          <w:sz w:val="32"/>
          <w:szCs w:val="32"/>
        </w:rPr>
        <w:t>年人员社保基数变动及</w:t>
      </w:r>
      <w:r>
        <w:rPr>
          <w:rFonts w:ascii="仿宋_GB2312" w:eastAsia="仿宋_GB2312" w:hAnsi="黑体" w:hint="eastAsia"/>
          <w:sz w:val="32"/>
          <w:szCs w:val="32"/>
        </w:rPr>
        <w:t>我局编人员调动。</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5</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灾害防治及应急管理支出（类）应急管理事务（</w:t>
      </w:r>
      <w:r>
        <w:rPr>
          <w:rFonts w:ascii="仿宋_GB2312" w:eastAsia="仿宋_GB2312" w:hAnsi="黑体" w:cs="仿宋_GB2312" w:hint="eastAsia"/>
          <w:sz w:val="32"/>
          <w:szCs w:val="32"/>
        </w:rPr>
        <w:t>款）行政运行（项）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150.</w:t>
      </w:r>
      <w:r>
        <w:rPr>
          <w:rFonts w:ascii="仿宋_GB2312" w:eastAsia="仿宋_GB2312" w:hAnsi="黑体" w:cs="仿宋_GB2312" w:hint="eastAsia"/>
          <w:sz w:val="32"/>
          <w:szCs w:val="32"/>
        </w:rPr>
        <w:t>30</w:t>
      </w:r>
      <w:r>
        <w:rPr>
          <w:rFonts w:ascii="仿宋_GB2312" w:eastAsia="仿宋_GB2312" w:hAnsi="黑体" w:hint="eastAsia"/>
          <w:sz w:val="32"/>
          <w:szCs w:val="32"/>
        </w:rPr>
        <w:t>万元，比上年预算数</w:t>
      </w:r>
      <w:r>
        <w:rPr>
          <w:rFonts w:ascii="仿宋_GB2312" w:eastAsia="仿宋_GB2312" w:hAnsi="黑体" w:hint="eastAsia"/>
          <w:sz w:val="32"/>
          <w:szCs w:val="32"/>
        </w:rPr>
        <w:t>减少</w:t>
      </w:r>
      <w:r>
        <w:rPr>
          <w:rFonts w:ascii="仿宋_GB2312" w:eastAsia="仿宋_GB2312" w:hAnsi="黑体" w:hint="eastAsia"/>
          <w:sz w:val="32"/>
          <w:szCs w:val="32"/>
        </w:rPr>
        <w:t>0.47</w:t>
      </w:r>
      <w:r>
        <w:rPr>
          <w:rFonts w:ascii="仿宋_GB2312" w:eastAsia="仿宋_GB2312" w:hAnsi="黑体" w:hint="eastAsia"/>
          <w:sz w:val="32"/>
          <w:szCs w:val="32"/>
        </w:rPr>
        <w:t>万元，</w:t>
      </w:r>
      <w:r>
        <w:rPr>
          <w:rFonts w:ascii="仿宋_GB2312" w:eastAsia="仿宋_GB2312" w:hAnsi="黑体" w:hint="eastAsia"/>
          <w:sz w:val="32"/>
          <w:szCs w:val="32"/>
        </w:rPr>
        <w:t>与上年度几乎持平。</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6</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灾害防治及应急管理支出（类）应急管理事务（款）一般行政管理事务（项）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150.51</w:t>
      </w:r>
      <w:r>
        <w:rPr>
          <w:rFonts w:ascii="仿宋_GB2312" w:eastAsia="仿宋_GB2312" w:hAnsi="黑体" w:hint="eastAsia"/>
          <w:sz w:val="32"/>
          <w:szCs w:val="32"/>
        </w:rPr>
        <w:t>万元，比</w:t>
      </w:r>
      <w:r>
        <w:rPr>
          <w:rFonts w:ascii="仿宋_GB2312" w:eastAsia="仿宋_GB2312" w:hAnsi="黑体" w:hint="eastAsia"/>
          <w:sz w:val="32"/>
          <w:szCs w:val="32"/>
        </w:rPr>
        <w:lastRenderedPageBreak/>
        <w:t>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307.86</w:t>
      </w:r>
      <w:r>
        <w:rPr>
          <w:rFonts w:ascii="仿宋_GB2312" w:eastAsia="仿宋_GB2312" w:hAnsi="黑体" w:hint="eastAsia"/>
          <w:sz w:val="32"/>
          <w:szCs w:val="32"/>
        </w:rPr>
        <w:t>万元，</w:t>
      </w:r>
      <w:r>
        <w:rPr>
          <w:rFonts w:ascii="仿宋_GB2312" w:eastAsia="仿宋_GB2312" w:hAnsi="黑体" w:hint="eastAsia"/>
          <w:sz w:val="32"/>
          <w:szCs w:val="32"/>
        </w:rPr>
        <w:t>主要是我局将相关项目划分到安全监管</w:t>
      </w:r>
      <w:r>
        <w:rPr>
          <w:rFonts w:ascii="仿宋_GB2312" w:eastAsia="仿宋_GB2312" w:hAnsi="黑体" w:cs="仿宋_GB2312" w:hint="eastAsia"/>
          <w:sz w:val="32"/>
          <w:szCs w:val="32"/>
        </w:rPr>
        <w:t>（项）</w:t>
      </w:r>
      <w:r>
        <w:rPr>
          <w:rFonts w:ascii="仿宋_GB2312" w:eastAsia="仿宋_GB2312" w:hAnsi="黑体" w:hint="eastAsia"/>
          <w:sz w:val="32"/>
          <w:szCs w:val="32"/>
        </w:rPr>
        <w:t>预算中。</w:t>
      </w:r>
    </w:p>
    <w:p w:rsidR="004A3547" w:rsidRDefault="00FC5DC6">
      <w:pPr>
        <w:rPr>
          <w:rFonts w:ascii="仿宋_GB2312" w:eastAsia="仿宋_GB2312" w:hAnsi="黑体"/>
          <w:sz w:val="32"/>
          <w:szCs w:val="32"/>
        </w:rPr>
      </w:pPr>
      <w:r>
        <w:rPr>
          <w:rFonts w:ascii="仿宋_GB2312" w:eastAsia="仿宋_GB2312" w:hAnsi="黑体" w:cs="仿宋_GB2312" w:hint="eastAsia"/>
          <w:sz w:val="32"/>
          <w:szCs w:val="32"/>
        </w:rPr>
        <w:t xml:space="preserve">    7</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灾害防治及应急管理支出（类）应急管理事务（款）安全监管（项）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368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349</w:t>
      </w:r>
      <w:r>
        <w:rPr>
          <w:rFonts w:ascii="仿宋_GB2312" w:eastAsia="仿宋_GB2312" w:hAnsi="黑体" w:hint="eastAsia"/>
          <w:sz w:val="32"/>
          <w:szCs w:val="32"/>
        </w:rPr>
        <w:t>万元，</w:t>
      </w:r>
      <w:r>
        <w:rPr>
          <w:rFonts w:ascii="仿宋_GB2312" w:eastAsia="仿宋_GB2312" w:hAnsi="黑体" w:hint="eastAsia"/>
          <w:sz w:val="32"/>
          <w:szCs w:val="32"/>
        </w:rPr>
        <w:t>主要是我局将相关项目由</w:t>
      </w:r>
      <w:r>
        <w:rPr>
          <w:rFonts w:ascii="仿宋_GB2312" w:eastAsia="仿宋_GB2312" w:hAnsi="黑体" w:cs="仿宋_GB2312" w:hint="eastAsia"/>
          <w:sz w:val="32"/>
          <w:szCs w:val="32"/>
        </w:rPr>
        <w:t>一般行政管理事务（项）</w:t>
      </w:r>
      <w:r>
        <w:rPr>
          <w:rFonts w:ascii="仿宋_GB2312" w:eastAsia="仿宋_GB2312" w:hAnsi="黑体" w:hint="eastAsia"/>
          <w:sz w:val="32"/>
          <w:szCs w:val="32"/>
        </w:rPr>
        <w:t>划分到该项预算中。</w:t>
      </w:r>
    </w:p>
    <w:p w:rsidR="004A3547" w:rsidRDefault="00FC5DC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8.</w:t>
      </w:r>
      <w:r>
        <w:rPr>
          <w:rFonts w:ascii="仿宋_GB2312" w:eastAsia="仿宋_GB2312" w:hAnsi="黑体" w:cs="仿宋_GB2312" w:hint="eastAsia"/>
          <w:sz w:val="32"/>
          <w:szCs w:val="32"/>
        </w:rPr>
        <w:t>灾害防治及应急管理支出（类）应急管理事务（款）</w:t>
      </w:r>
      <w:r>
        <w:rPr>
          <w:rFonts w:ascii="仿宋_GB2312" w:eastAsia="仿宋_GB2312" w:hAnsi="黑体" w:cs="仿宋_GB2312" w:hint="eastAsia"/>
          <w:sz w:val="32"/>
          <w:szCs w:val="32"/>
        </w:rPr>
        <w:t>灾害风险防治</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预算数为</w:t>
      </w:r>
      <w:r>
        <w:rPr>
          <w:rFonts w:ascii="仿宋_GB2312" w:eastAsia="仿宋_GB2312" w:hAnsi="黑体" w:cs="仿宋_GB2312" w:hint="eastAsia"/>
          <w:sz w:val="32"/>
          <w:szCs w:val="32"/>
        </w:rPr>
        <w:t>160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160</w:t>
      </w:r>
      <w:r>
        <w:rPr>
          <w:rFonts w:ascii="仿宋_GB2312" w:eastAsia="仿宋_GB2312" w:hAnsi="黑体" w:hint="eastAsia"/>
          <w:sz w:val="32"/>
          <w:szCs w:val="32"/>
        </w:rPr>
        <w:t>万元，</w:t>
      </w:r>
      <w:r>
        <w:rPr>
          <w:rFonts w:ascii="仿宋_GB2312" w:eastAsia="仿宋_GB2312" w:hAnsi="黑体" w:hint="eastAsia"/>
          <w:sz w:val="32"/>
          <w:szCs w:val="32"/>
        </w:rPr>
        <w:t>主要是我局将其他相关项目划分到该项预算中。</w:t>
      </w:r>
    </w:p>
    <w:p w:rsidR="004A3547" w:rsidRDefault="00FC5DC6">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hint="eastAsia"/>
          <w:sz w:val="32"/>
          <w:szCs w:val="32"/>
        </w:rPr>
        <w:t>一般公共预算基本支出情况说明</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一般公共预算基本支出为</w:t>
      </w:r>
      <w:r>
        <w:rPr>
          <w:rFonts w:ascii="仿宋_GB2312" w:eastAsia="仿宋_GB2312" w:hAnsi="黑体" w:cs="仿宋_GB2312" w:hint="eastAsia"/>
          <w:sz w:val="32"/>
          <w:szCs w:val="32"/>
        </w:rPr>
        <w:t>203.82</w:t>
      </w:r>
      <w:r>
        <w:rPr>
          <w:rFonts w:ascii="仿宋_GB2312" w:eastAsia="仿宋_GB2312" w:hAnsi="黑体" w:hint="eastAsia"/>
          <w:sz w:val="32"/>
          <w:szCs w:val="32"/>
        </w:rPr>
        <w:t>万元，其中：</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hint="eastAsia"/>
          <w:sz w:val="32"/>
          <w:szCs w:val="32"/>
        </w:rPr>
        <w:t>支出</w:t>
      </w:r>
      <w:r>
        <w:rPr>
          <w:rFonts w:ascii="仿宋_GB2312" w:eastAsia="仿宋_GB2312" w:hAnsi="黑体" w:cs="仿宋_GB2312" w:hint="eastAsia"/>
          <w:sz w:val="32"/>
          <w:szCs w:val="32"/>
        </w:rPr>
        <w:t>195.78</w:t>
      </w:r>
      <w:r>
        <w:rPr>
          <w:rFonts w:ascii="仿宋_GB2312" w:eastAsia="仿宋_GB2312" w:hAnsi="黑体" w:hint="eastAsia"/>
          <w:sz w:val="32"/>
          <w:szCs w:val="32"/>
        </w:rPr>
        <w:t>万元，主要包括：基本工资、津贴补贴、奖金、绩效工资、机关事业单位基本养老保险缴费</w:t>
      </w:r>
      <w:r>
        <w:rPr>
          <w:rFonts w:ascii="仿宋_GB2312" w:eastAsia="仿宋_GB2312" w:hAnsi="黑体" w:hint="eastAsia"/>
          <w:sz w:val="32"/>
          <w:szCs w:val="32"/>
        </w:rPr>
        <w:t>、城镇职工基本医疗保险缴费、公务员医疗补助缴费、其他社会保障缴费、住房公积金、医疗费、邮电费、其他交通费用和奖励金</w:t>
      </w:r>
      <w:r>
        <w:rPr>
          <w:rFonts w:ascii="仿宋_GB2312" w:eastAsia="仿宋_GB2312" w:hAnsi="黑体" w:hint="eastAsia"/>
          <w:sz w:val="32"/>
          <w:szCs w:val="32"/>
        </w:rPr>
        <w:t>;</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5</w:t>
      </w:r>
      <w:r>
        <w:rPr>
          <w:rFonts w:ascii="仿宋_GB2312" w:eastAsia="仿宋_GB2312" w:hAnsi="黑体" w:hint="eastAsia"/>
          <w:sz w:val="32"/>
          <w:szCs w:val="32"/>
        </w:rPr>
        <w:t>万元，主要包括：办公费、培训费、工会经费、公务用车运行维护费。</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w:t>
      </w:r>
      <w:r>
        <w:rPr>
          <w:rFonts w:ascii="黑体" w:eastAsia="黑体" w:hAnsi="黑体" w:cs="Times New Roman"/>
          <w:sz w:val="32"/>
          <w:shd w:val="clear" w:color="auto" w:fill="FFFFFF"/>
        </w:rPr>
        <w:lastRenderedPageBreak/>
        <w:t>算情况</w:t>
      </w:r>
      <w:r>
        <w:rPr>
          <w:rFonts w:ascii="黑体" w:eastAsia="黑体" w:hAnsi="黑体" w:cs="Times New Roman" w:hint="eastAsia"/>
          <w:sz w:val="32"/>
          <w:shd w:val="clear" w:color="auto" w:fill="FFFFFF"/>
        </w:rPr>
        <w:t>说明</w:t>
      </w:r>
    </w:p>
    <w:p w:rsidR="004A3547" w:rsidRDefault="00FC5DC6">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一般公共预算“三公”经费预算数为</w:t>
      </w:r>
      <w:r>
        <w:rPr>
          <w:rFonts w:ascii="仿宋_GB2312" w:eastAsia="仿宋_GB2312" w:hAnsi="黑体" w:cs="仿宋_GB2312" w:hint="eastAsia"/>
          <w:sz w:val="32"/>
          <w:szCs w:val="32"/>
        </w:rPr>
        <w:t>3.74</w:t>
      </w:r>
      <w:r>
        <w:rPr>
          <w:rFonts w:ascii="仿宋_GB2312" w:eastAsia="仿宋_GB2312" w:hAnsi="黑体" w:hint="eastAsia"/>
          <w:sz w:val="32"/>
          <w:szCs w:val="32"/>
        </w:rPr>
        <w:t>万元，其中：</w:t>
      </w:r>
    </w:p>
    <w:p w:rsidR="004A3547" w:rsidRDefault="00FC5DC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3.74</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3.74</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比去年</w:t>
      </w:r>
      <w:r>
        <w:rPr>
          <w:rFonts w:ascii="Times New Roman" w:eastAsia="仿宋_GB2312" w:hAnsi="Times New Roman" w:cs="Times New Roman"/>
          <w:sz w:val="32"/>
          <w:shd w:val="clear" w:color="auto" w:fill="FFFFFF"/>
        </w:rPr>
        <w:t>预算</w:t>
      </w:r>
      <w:r>
        <w:rPr>
          <w:rFonts w:ascii="Times New Roman" w:eastAsia="仿宋_GB2312" w:hAnsi="Times New Roman" w:cs="Times New Roman" w:hint="eastAsia"/>
          <w:sz w:val="32"/>
          <w:shd w:val="clear" w:color="auto" w:fill="FFFFFF"/>
        </w:rPr>
        <w:t>数增加</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11</w:t>
      </w:r>
      <w:r>
        <w:rPr>
          <w:rFonts w:ascii="Times New Roman" w:eastAsia="仿宋_GB2312" w:hAnsi="Times New Roman" w:cs="Times New Roman" w:hint="eastAsia"/>
          <w:sz w:val="32"/>
          <w:shd w:val="clear" w:color="auto" w:fill="FFFFFF"/>
        </w:rPr>
        <w:t>万元，因公车使用年限长，维护成本提高</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元</w:t>
      </w:r>
      <w:r>
        <w:rPr>
          <w:rFonts w:ascii="Times New Roman" w:eastAsia="仿宋_GB2312" w:hAnsi="Times New Roman" w:cs="Times New Roman" w:hint="eastAsia"/>
          <w:sz w:val="32"/>
          <w:shd w:val="clear" w:color="auto" w:fill="FFFFFF"/>
        </w:rPr>
        <w:t>。</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（二）</w:t>
      </w:r>
      <w:r>
        <w:rPr>
          <w:rFonts w:ascii="仿宋_GB2312" w:eastAsia="仿宋_GB2312" w:hAnsi="黑体"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元，其中：</w:t>
      </w:r>
    </w:p>
    <w:p w:rsidR="004A3547" w:rsidRDefault="00FC5DC6">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元</w:t>
      </w:r>
      <w:r>
        <w:rPr>
          <w:rFonts w:ascii="Times New Roman" w:eastAsia="仿宋_GB2312" w:hAnsi="Times New Roman" w:cs="Times New Roman" w:hint="eastAsia"/>
          <w:sz w:val="32"/>
          <w:shd w:val="clear" w:color="auto" w:fill="FFFFFF"/>
        </w:rPr>
        <w:t>。</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hint="eastAsia"/>
          <w:sz w:val="32"/>
          <w:shd w:val="clear" w:color="auto" w:fill="FFFFFF"/>
        </w:rPr>
        <w:t>政府性基金预算当年拨款情况说明</w:t>
      </w:r>
    </w:p>
    <w:p w:rsidR="004A3547" w:rsidRDefault="00FC5DC6">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4A3547" w:rsidRDefault="00FC5DC6">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无预算安排。</w:t>
      </w:r>
    </w:p>
    <w:p w:rsidR="004A3547" w:rsidRDefault="00FC5DC6">
      <w:pPr>
        <w:ind w:firstLineChars="200"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4A3547" w:rsidRDefault="00FC5DC6">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无预算安排。</w:t>
      </w:r>
    </w:p>
    <w:p w:rsidR="004A3547" w:rsidRDefault="00FC5DC6">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4A3547" w:rsidRDefault="00FC5DC6">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无预算安排。</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hint="eastAsia"/>
          <w:sz w:val="32"/>
          <w:shd w:val="clear" w:color="auto" w:fill="FFFFFF"/>
        </w:rPr>
        <w:t>收支预算情</w:t>
      </w:r>
      <w:r>
        <w:rPr>
          <w:rFonts w:ascii="黑体" w:eastAsia="黑体" w:hAnsi="黑体" w:cs="Times New Roman" w:hint="eastAsia"/>
          <w:sz w:val="32"/>
          <w:shd w:val="clear" w:color="auto" w:fill="FFFFFF"/>
        </w:rPr>
        <w:lastRenderedPageBreak/>
        <w:t>况的总体说明</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所有收入和支出均纳入部门预算管理。收入</w:t>
      </w:r>
      <w:r>
        <w:rPr>
          <w:rFonts w:ascii="仿宋_GB2312" w:eastAsia="仿宋_GB2312" w:hAnsi="黑体" w:cs="仿宋_GB2312" w:hint="eastAsia"/>
          <w:sz w:val="32"/>
          <w:szCs w:val="32"/>
        </w:rPr>
        <w:t>为</w:t>
      </w:r>
      <w:r>
        <w:rPr>
          <w:rFonts w:ascii="仿宋_GB2312" w:eastAsia="仿宋_GB2312" w:hAnsi="黑体" w:cs="仿宋_GB2312" w:hint="eastAsia"/>
          <w:sz w:val="32"/>
          <w:szCs w:val="32"/>
        </w:rPr>
        <w:t>：一般公共预算收入</w:t>
      </w:r>
      <w:r>
        <w:rPr>
          <w:rFonts w:ascii="仿宋_GB2312" w:eastAsia="仿宋_GB2312" w:hAnsi="黑体" w:cs="仿宋_GB2312" w:hint="eastAsia"/>
          <w:sz w:val="32"/>
          <w:szCs w:val="32"/>
        </w:rPr>
        <w:t>、上年结转</w:t>
      </w:r>
      <w:r>
        <w:rPr>
          <w:rFonts w:ascii="仿宋_GB2312" w:eastAsia="仿宋_GB2312" w:hAnsi="黑体" w:hint="eastAsia"/>
          <w:sz w:val="32"/>
          <w:szCs w:val="32"/>
        </w:rPr>
        <w:t>；支出包括：社会保障和就业支出</w:t>
      </w:r>
      <w:r>
        <w:rPr>
          <w:rFonts w:ascii="仿宋_GB2312" w:eastAsia="仿宋_GB2312" w:hAnsi="黑体" w:hint="eastAsia"/>
          <w:sz w:val="32"/>
          <w:szCs w:val="32"/>
        </w:rPr>
        <w:t>、卫生健康支出、住房保障支出、灾害防治及应急管理支出</w:t>
      </w:r>
      <w:r>
        <w:rPr>
          <w:rFonts w:ascii="仿宋_GB2312" w:eastAsia="仿宋_GB2312" w:hAnsi="黑体" w:hint="eastAsia"/>
          <w:sz w:val="32"/>
          <w:szCs w:val="32"/>
        </w:rPr>
        <w:t>。</w:t>
      </w: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收支总预算</w:t>
      </w:r>
      <w:r>
        <w:rPr>
          <w:rFonts w:ascii="仿宋_GB2312" w:eastAsia="仿宋_GB2312" w:hAnsi="黑体" w:cs="仿宋_GB2312" w:hint="eastAsia"/>
          <w:sz w:val="32"/>
          <w:szCs w:val="32"/>
        </w:rPr>
        <w:t>882.67</w:t>
      </w:r>
      <w:r>
        <w:rPr>
          <w:rFonts w:ascii="仿宋_GB2312" w:eastAsia="仿宋_GB2312" w:hAnsi="黑体" w:hint="eastAsia"/>
          <w:sz w:val="32"/>
          <w:szCs w:val="32"/>
        </w:rPr>
        <w:t>万元。</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hint="eastAsia"/>
          <w:sz w:val="32"/>
          <w:shd w:val="clear" w:color="auto" w:fill="FFFFFF"/>
        </w:rPr>
        <w:t>收入预算情况说明</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收入预算</w:t>
      </w:r>
      <w:r>
        <w:rPr>
          <w:rFonts w:ascii="仿宋_GB2312" w:eastAsia="仿宋_GB2312" w:hAnsi="黑体" w:cs="仿宋_GB2312" w:hint="eastAsia"/>
          <w:sz w:val="32"/>
          <w:szCs w:val="32"/>
        </w:rPr>
        <w:t>8</w:t>
      </w:r>
      <w:r>
        <w:rPr>
          <w:rFonts w:ascii="仿宋_GB2312" w:eastAsia="仿宋_GB2312" w:hAnsi="黑体" w:cs="仿宋_GB2312" w:hint="eastAsia"/>
          <w:sz w:val="32"/>
          <w:szCs w:val="32"/>
        </w:rPr>
        <w:t>82.67</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0.34</w:t>
      </w:r>
      <w:r>
        <w:rPr>
          <w:rFonts w:ascii="仿宋_GB2312" w:eastAsia="仿宋_GB2312" w:hAnsi="黑体" w:cs="仿宋_GB2312" w:hint="eastAsia"/>
          <w:sz w:val="32"/>
          <w:szCs w:val="32"/>
        </w:rPr>
        <w:t>万元</w:t>
      </w:r>
      <w:r>
        <w:rPr>
          <w:rFonts w:ascii="仿宋_GB2312" w:eastAsia="仿宋_GB2312" w:hAnsi="黑体" w:hint="eastAsia"/>
          <w:sz w:val="32"/>
          <w:szCs w:val="32"/>
        </w:rPr>
        <w:t>，占</w:t>
      </w:r>
      <w:r>
        <w:rPr>
          <w:rFonts w:ascii="仿宋_GB2312" w:eastAsia="仿宋_GB2312" w:hAnsi="黑体" w:cs="仿宋_GB2312" w:hint="eastAsia"/>
          <w:sz w:val="32"/>
          <w:szCs w:val="32"/>
        </w:rPr>
        <w:t>0.04</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cs="仿宋_GB2312" w:hint="eastAsia"/>
          <w:sz w:val="32"/>
          <w:szCs w:val="32"/>
        </w:rPr>
        <w:t>一般公共预算收入</w:t>
      </w:r>
      <w:bookmarkStart w:id="0" w:name="_GoBack"/>
      <w:bookmarkEnd w:id="0"/>
      <w:r>
        <w:rPr>
          <w:rFonts w:ascii="仿宋_GB2312" w:eastAsia="仿宋_GB2312" w:hAnsi="黑体" w:cs="仿宋_GB2312" w:hint="eastAsia"/>
          <w:sz w:val="32"/>
          <w:szCs w:val="32"/>
        </w:rPr>
        <w:t>8</w:t>
      </w:r>
      <w:r>
        <w:rPr>
          <w:rFonts w:ascii="仿宋_GB2312" w:eastAsia="仿宋_GB2312" w:hAnsi="黑体" w:cs="仿宋_GB2312" w:hint="eastAsia"/>
          <w:sz w:val="32"/>
          <w:szCs w:val="32"/>
        </w:rPr>
        <w:t>82.33</w:t>
      </w:r>
      <w:r>
        <w:rPr>
          <w:rFonts w:ascii="仿宋_GB2312" w:eastAsia="仿宋_GB2312" w:hAnsi="黑体" w:hint="eastAsia"/>
          <w:sz w:val="32"/>
          <w:szCs w:val="32"/>
        </w:rPr>
        <w:t>万元，占</w:t>
      </w:r>
      <w:r>
        <w:rPr>
          <w:rFonts w:ascii="仿宋_GB2312" w:eastAsia="仿宋_GB2312" w:hAnsi="黑体" w:cs="仿宋_GB2312" w:hint="eastAsia"/>
          <w:sz w:val="32"/>
          <w:szCs w:val="32"/>
        </w:rPr>
        <w:t>99.96</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70.5</w:t>
      </w:r>
      <w:r>
        <w:rPr>
          <w:rFonts w:ascii="仿宋_GB2312" w:eastAsia="仿宋_GB2312" w:hAnsi="黑体" w:hint="eastAsia"/>
          <w:sz w:val="32"/>
          <w:szCs w:val="32"/>
        </w:rPr>
        <w:t>万元，</w:t>
      </w:r>
      <w:r>
        <w:rPr>
          <w:rFonts w:ascii="仿宋_GB2312" w:eastAsia="仿宋_GB2312" w:hAnsi="黑体" w:hint="eastAsia"/>
          <w:sz w:val="32"/>
          <w:szCs w:val="32"/>
        </w:rPr>
        <w:t>主要是有些项目正在施工或完工，按合同要求需要支付相应资金</w:t>
      </w:r>
      <w:r>
        <w:rPr>
          <w:rFonts w:ascii="仿宋_GB2312" w:eastAsia="仿宋_GB2312" w:hAnsi="黑体" w:hint="eastAsia"/>
          <w:sz w:val="32"/>
          <w:szCs w:val="32"/>
        </w:rPr>
        <w:t>。</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三亚市天涯区应急管理局</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hint="eastAsia"/>
          <w:sz w:val="32"/>
          <w:shd w:val="clear" w:color="auto" w:fill="FFFFFF"/>
        </w:rPr>
        <w:t>支出预算情况说明</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支出预算</w:t>
      </w:r>
      <w:r>
        <w:rPr>
          <w:rFonts w:ascii="仿宋_GB2312" w:eastAsia="仿宋_GB2312" w:hAnsi="黑体" w:cs="仿宋_GB2312" w:hint="eastAsia"/>
          <w:sz w:val="32"/>
          <w:szCs w:val="32"/>
        </w:rPr>
        <w:t>882.67</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203.82</w:t>
      </w:r>
      <w:r>
        <w:rPr>
          <w:rFonts w:ascii="仿宋_GB2312" w:eastAsia="仿宋_GB2312" w:hAnsi="黑体" w:hint="eastAsia"/>
          <w:sz w:val="32"/>
          <w:szCs w:val="32"/>
        </w:rPr>
        <w:t>万元，占</w:t>
      </w:r>
      <w:r>
        <w:rPr>
          <w:rFonts w:ascii="仿宋_GB2312" w:eastAsia="仿宋_GB2312" w:hAnsi="黑体" w:cs="仿宋_GB2312" w:hint="eastAsia"/>
          <w:sz w:val="32"/>
          <w:szCs w:val="32"/>
        </w:rPr>
        <w:t>23.09</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678.85</w:t>
      </w:r>
      <w:r>
        <w:rPr>
          <w:rFonts w:ascii="仿宋_GB2312" w:eastAsia="仿宋_GB2312" w:hAnsi="黑体" w:hint="eastAsia"/>
          <w:sz w:val="32"/>
          <w:szCs w:val="32"/>
        </w:rPr>
        <w:t>万元，占</w:t>
      </w:r>
      <w:r>
        <w:rPr>
          <w:rFonts w:ascii="仿宋_GB2312" w:eastAsia="仿宋_GB2312" w:hAnsi="黑体" w:cs="仿宋_GB2312" w:hint="eastAsia"/>
          <w:sz w:val="32"/>
          <w:szCs w:val="32"/>
        </w:rPr>
        <w:t>76.91</w:t>
      </w:r>
      <w:r>
        <w:rPr>
          <w:rFonts w:ascii="仿宋_GB2312" w:eastAsia="仿宋_GB2312" w:hAnsi="黑体" w:hint="eastAsia"/>
          <w:sz w:val="32"/>
          <w:szCs w:val="32"/>
        </w:rPr>
        <w:t>%</w:t>
      </w:r>
      <w:r>
        <w:rPr>
          <w:rFonts w:ascii="仿宋_GB2312" w:eastAsia="仿宋_GB2312" w:hAnsi="黑体" w:hint="eastAsia"/>
          <w:sz w:val="32"/>
          <w:szCs w:val="32"/>
        </w:rPr>
        <w:t>。</w:t>
      </w:r>
    </w:p>
    <w:p w:rsidR="004A3547" w:rsidRDefault="00FC5DC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（一）机关运行经费</w:t>
      </w:r>
    </w:p>
    <w:p w:rsidR="004A3547" w:rsidRDefault="00FC5DC6">
      <w:pPr>
        <w:ind w:firstLineChars="200" w:firstLine="640"/>
        <w:rPr>
          <w:rFonts w:ascii="仿宋_GB2312" w:eastAsia="仿宋_GB2312" w:hAnsi="黑体"/>
          <w:sz w:val="32"/>
          <w:szCs w:val="32"/>
        </w:rPr>
      </w:pPr>
      <w:r>
        <w:rPr>
          <w:rFonts w:ascii="仿宋_GB2312" w:eastAsia="仿宋_GB2312" w:hAnsi="黑体" w:hint="eastAsia"/>
          <w:sz w:val="32"/>
          <w:szCs w:val="32"/>
        </w:rPr>
        <w:t>2021</w:t>
      </w:r>
      <w:r>
        <w:rPr>
          <w:rFonts w:ascii="仿宋_GB2312" w:eastAsia="仿宋_GB2312" w:hAnsi="黑体" w:hint="eastAsia"/>
          <w:sz w:val="32"/>
          <w:szCs w:val="32"/>
        </w:rPr>
        <w:t>年三亚市天涯区应急管理局本级的机关运行经费预算</w:t>
      </w:r>
      <w:r>
        <w:rPr>
          <w:rFonts w:ascii="仿宋_GB2312" w:eastAsia="仿宋_GB2312" w:hAnsi="黑体" w:hint="eastAsia"/>
          <w:sz w:val="32"/>
          <w:szCs w:val="32"/>
        </w:rPr>
        <w:t>66.93</w:t>
      </w:r>
      <w:r>
        <w:rPr>
          <w:rFonts w:ascii="仿宋_GB2312" w:eastAsia="仿宋_GB2312" w:hAnsi="黑体" w:hint="eastAsia"/>
          <w:sz w:val="32"/>
          <w:szCs w:val="32"/>
        </w:rPr>
        <w:t>万元。</w:t>
      </w:r>
    </w:p>
    <w:p w:rsidR="004A3547" w:rsidRDefault="00FC5DC6">
      <w:pPr>
        <w:ind w:firstLineChars="200" w:firstLine="640"/>
        <w:rPr>
          <w:rFonts w:ascii="楷体" w:eastAsia="楷体" w:hAnsi="楷体"/>
          <w:sz w:val="32"/>
          <w:szCs w:val="32"/>
        </w:rPr>
      </w:pPr>
      <w:r>
        <w:rPr>
          <w:rFonts w:ascii="楷体" w:eastAsia="楷体" w:hAnsi="楷体" w:hint="eastAsia"/>
          <w:sz w:val="32"/>
          <w:szCs w:val="32"/>
        </w:rPr>
        <w:lastRenderedPageBreak/>
        <w:t>（二）政府采购情况</w:t>
      </w:r>
    </w:p>
    <w:p w:rsidR="004A3547" w:rsidRDefault="00FC5DC6">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年三亚市天涯区应急管理局</w:t>
      </w:r>
      <w:r>
        <w:rPr>
          <w:rFonts w:ascii="仿宋_GB2312" w:eastAsia="仿宋_GB2312" w:hAnsi="黑体" w:cs="仿宋_GB2312" w:hint="eastAsia"/>
          <w:sz w:val="32"/>
          <w:szCs w:val="32"/>
        </w:rPr>
        <w:t>本级政府采购预算总额</w:t>
      </w:r>
      <w:r>
        <w:rPr>
          <w:rFonts w:ascii="仿宋_GB2312" w:eastAsia="仿宋_GB2312" w:hAnsi="黑体" w:cs="仿宋_GB2312" w:hint="eastAsia"/>
          <w:sz w:val="32"/>
          <w:szCs w:val="32"/>
        </w:rPr>
        <w:t>1.41</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1.41</w:t>
      </w:r>
      <w:r>
        <w:rPr>
          <w:rFonts w:ascii="仿宋_GB2312" w:eastAsia="仿宋_GB2312" w:hAnsi="黑体" w:hint="eastAsia"/>
          <w:sz w:val="32"/>
          <w:szCs w:val="32"/>
        </w:rPr>
        <w:t>万元。</w:t>
      </w:r>
    </w:p>
    <w:p w:rsidR="004A3547" w:rsidRDefault="00FC5DC6">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4A3547" w:rsidRDefault="00FC5DC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三亚市天涯区应急管理局</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4A3547" w:rsidRDefault="00FC5DC6">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4A3547" w:rsidRDefault="00FC5DC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年三亚市天涯区应急管理局</w:t>
      </w:r>
      <w:r>
        <w:rPr>
          <w:rFonts w:ascii="仿宋_GB2312" w:eastAsia="仿宋_GB2312" w:hAnsi="黑体" w:cs="仿宋_GB2312" w:hint="eastAsia"/>
          <w:sz w:val="32"/>
          <w:szCs w:val="32"/>
        </w:rPr>
        <w:t>19</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882.67</w:t>
      </w:r>
      <w:r>
        <w:rPr>
          <w:rFonts w:ascii="仿宋_GB2312" w:eastAsia="仿宋_GB2312" w:hAnsi="黑体" w:hint="eastAsia"/>
          <w:sz w:val="32"/>
          <w:szCs w:val="32"/>
        </w:rPr>
        <w:t>万元。</w:t>
      </w:r>
    </w:p>
    <w:p w:rsidR="004A3547" w:rsidRDefault="004A3547">
      <w:pPr>
        <w:jc w:val="center"/>
        <w:rPr>
          <w:rFonts w:ascii="黑体" w:eastAsia="黑体" w:hAnsi="黑体"/>
          <w:sz w:val="32"/>
          <w:szCs w:val="32"/>
        </w:rPr>
      </w:pPr>
    </w:p>
    <w:p w:rsidR="004A3547" w:rsidRDefault="004A3547">
      <w:pPr>
        <w:jc w:val="left"/>
        <w:rPr>
          <w:rFonts w:ascii="仿宋_GB2312" w:eastAsia="仿宋_GB2312" w:hAnsi="宋体" w:cs="宋体"/>
          <w:color w:val="000000"/>
          <w:kern w:val="0"/>
          <w:sz w:val="32"/>
          <w:szCs w:val="30"/>
        </w:rPr>
      </w:pPr>
    </w:p>
    <w:p w:rsidR="004A3547" w:rsidRDefault="004A3547">
      <w:pPr>
        <w:jc w:val="left"/>
        <w:rPr>
          <w:rFonts w:ascii="仿宋_GB2312" w:eastAsia="仿宋_GB2312" w:hAnsi="宋体" w:cs="宋体"/>
          <w:color w:val="000000"/>
          <w:kern w:val="0"/>
          <w:sz w:val="32"/>
          <w:szCs w:val="30"/>
        </w:rPr>
      </w:pPr>
    </w:p>
    <w:p w:rsidR="004A3547" w:rsidRDefault="004A3547">
      <w:pPr>
        <w:jc w:val="left"/>
        <w:rPr>
          <w:rFonts w:ascii="仿宋_GB2312" w:eastAsia="仿宋_GB2312" w:hAnsi="宋体" w:cs="宋体"/>
          <w:color w:val="000000"/>
          <w:kern w:val="0"/>
          <w:sz w:val="32"/>
          <w:szCs w:val="30"/>
        </w:rPr>
      </w:pPr>
    </w:p>
    <w:p w:rsidR="004A3547" w:rsidRDefault="00FC5DC6">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4A3547" w:rsidRDefault="004A3547">
      <w:pPr>
        <w:ind w:firstLineChars="200" w:firstLine="640"/>
        <w:jc w:val="left"/>
        <w:rPr>
          <w:rFonts w:ascii="仿宋_GB2312" w:eastAsia="仿宋_GB2312" w:hAnsi="宋体" w:cs="宋体"/>
          <w:color w:val="000000"/>
          <w:kern w:val="0"/>
          <w:sz w:val="32"/>
          <w:szCs w:val="32"/>
        </w:rPr>
      </w:pPr>
    </w:p>
    <w:p w:rsidR="004A3547" w:rsidRDefault="00FC5DC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w:t>
      </w:r>
      <w:r>
        <w:rPr>
          <w:rFonts w:ascii="仿宋_GB2312" w:eastAsia="仿宋_GB2312" w:cs="宋体" w:hint="eastAsia"/>
          <w:bCs/>
          <w:color w:val="000000"/>
          <w:kern w:val="0"/>
          <w:sz w:val="32"/>
          <w:szCs w:val="32"/>
          <w:lang w:val="zh-CN"/>
        </w:rPr>
        <w:lastRenderedPageBreak/>
        <w:t>业发展或特定基础设施建设，依法依规向公民、法人和其他组织征收的以及出让土地、发行彩票等方式取得的具有专门用途的资金。</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4A3547" w:rsidRDefault="00FC5DC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4A3547" w:rsidRDefault="00FC5DC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w:t>
      </w:r>
      <w:r>
        <w:rPr>
          <w:rFonts w:ascii="仿宋_GB2312" w:eastAsia="仿宋_GB2312" w:hint="eastAsia"/>
          <w:sz w:val="32"/>
          <w:szCs w:val="32"/>
        </w:rPr>
        <w:t>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w:t>
      </w:r>
      <w:r>
        <w:rPr>
          <w:rFonts w:ascii="仿宋_GB2312" w:eastAsia="仿宋_GB2312" w:cs="宋体" w:hint="eastAsia"/>
          <w:bCs/>
          <w:color w:val="000000"/>
          <w:kern w:val="0"/>
          <w:sz w:val="32"/>
          <w:szCs w:val="32"/>
          <w:lang w:val="zh-CN"/>
        </w:rPr>
        <w:lastRenderedPageBreak/>
        <w:t>抵后按国家规定提取，用于弥补以后年度收支差额的基金）弥补本年度收支缺口的资金。</w:t>
      </w:r>
    </w:p>
    <w:p w:rsidR="004A3547" w:rsidRDefault="00FC5DC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4A3547" w:rsidRDefault="00FC5DC6">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反映</w:t>
      </w:r>
      <w:r>
        <w:rPr>
          <w:rFonts w:ascii="仿宋_GB2312" w:eastAsia="仿宋_GB2312" w:hAnsi="黑体" w:cs="仿宋_GB2312" w:hint="eastAsia"/>
          <w:sz w:val="32"/>
          <w:szCs w:val="32"/>
        </w:rPr>
        <w:t>机关事业单位</w:t>
      </w:r>
      <w:r>
        <w:rPr>
          <w:rFonts w:ascii="仿宋_GB2312" w:eastAsia="仿宋_GB2312" w:hAnsi="黑体" w:cs="仿宋_GB2312" w:hint="eastAsia"/>
          <w:sz w:val="32"/>
          <w:szCs w:val="32"/>
        </w:rPr>
        <w:t>实施养老保险制度有单位缴纳的</w:t>
      </w:r>
      <w:r>
        <w:rPr>
          <w:rFonts w:ascii="仿宋_GB2312" w:eastAsia="仿宋_GB2312" w:hAnsi="黑体" w:cs="仿宋_GB2312" w:hint="eastAsia"/>
          <w:sz w:val="32"/>
          <w:szCs w:val="32"/>
        </w:rPr>
        <w:t>基本养老保险费支出</w:t>
      </w:r>
      <w:r>
        <w:rPr>
          <w:rFonts w:ascii="仿宋_GB2312" w:eastAsia="仿宋_GB2312" w:hAnsi="宋体" w:cs="宋体" w:hint="eastAsia"/>
          <w:color w:val="000000"/>
          <w:kern w:val="0"/>
          <w:sz w:val="32"/>
          <w:szCs w:val="30"/>
        </w:rPr>
        <w:t>。</w:t>
      </w:r>
    </w:p>
    <w:p w:rsidR="004A3547" w:rsidRDefault="00FC5DC6">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宋体" w:cs="宋体" w:hint="eastAsia"/>
          <w:color w:val="000000"/>
          <w:kern w:val="0"/>
          <w:sz w:val="32"/>
          <w:szCs w:val="30"/>
        </w:rPr>
        <w:t>：</w:t>
      </w:r>
      <w:r>
        <w:rPr>
          <w:rFonts w:ascii="仿宋_GB2312" w:eastAsia="仿宋_GB2312" w:hAnsi="宋体" w:cs="宋体" w:hint="eastAsia"/>
          <w:color w:val="000000"/>
          <w:kern w:val="0"/>
          <w:sz w:val="32"/>
          <w:szCs w:val="30"/>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hAnsi="宋体" w:cs="宋体" w:hint="eastAsia"/>
          <w:color w:val="000000"/>
          <w:kern w:val="0"/>
          <w:sz w:val="32"/>
          <w:szCs w:val="30"/>
        </w:rPr>
        <w:t>。</w:t>
      </w:r>
    </w:p>
    <w:p w:rsidR="004A3547" w:rsidRDefault="00FC5DC6">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二</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住房保障支出（类）住房改革支出（款）住房公积金（项）</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行政事业单位</w:t>
      </w:r>
      <w:r>
        <w:rPr>
          <w:rFonts w:ascii="仿宋_GB2312" w:eastAsia="仿宋_GB2312" w:hAnsi="黑体" w:cs="仿宋_GB2312" w:hint="eastAsia"/>
          <w:sz w:val="32"/>
          <w:szCs w:val="32"/>
        </w:rPr>
        <w:t>按人力资源和社会保障部、财政部规定的基本工资和津贴补贴以及规定比例为职工缴纳的住房公积金</w:t>
      </w:r>
      <w:r>
        <w:rPr>
          <w:rFonts w:ascii="仿宋_GB2312" w:eastAsia="仿宋_GB2312" w:hAnsi="宋体" w:cs="宋体" w:hint="eastAsia"/>
          <w:color w:val="000000"/>
          <w:kern w:val="0"/>
          <w:sz w:val="32"/>
          <w:szCs w:val="30"/>
        </w:rPr>
        <w:t>。</w:t>
      </w:r>
    </w:p>
    <w:p w:rsidR="004A3547" w:rsidRDefault="00FC5DC6">
      <w:pPr>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三</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灾害防治及应急管理支出（类）应急</w:t>
      </w:r>
      <w:r>
        <w:rPr>
          <w:rFonts w:ascii="仿宋_GB2312" w:eastAsia="仿宋_GB2312" w:hAnsi="黑体" w:cs="仿宋_GB2312" w:hint="eastAsia"/>
          <w:sz w:val="32"/>
          <w:szCs w:val="32"/>
        </w:rPr>
        <w:t>管理事务（款）行政运行（项）</w:t>
      </w:r>
      <w:r>
        <w:rPr>
          <w:rFonts w:ascii="仿宋_GB2312" w:eastAsia="仿宋_GB2312" w:hAnsi="黑体" w:cs="仿宋_GB2312" w:hint="eastAsia"/>
          <w:sz w:val="32"/>
          <w:szCs w:val="32"/>
        </w:rPr>
        <w:t>：反映</w:t>
      </w:r>
      <w:r>
        <w:rPr>
          <w:rFonts w:ascii="仿宋_GB2312" w:eastAsia="仿宋_GB2312" w:hAnsi="宋体" w:cs="宋体" w:hint="eastAsia"/>
          <w:color w:val="000000"/>
          <w:kern w:val="0"/>
          <w:sz w:val="32"/>
          <w:szCs w:val="30"/>
        </w:rPr>
        <w:t>行政单位（包括实行公务员管理的事业单位）的基本支出</w:t>
      </w:r>
      <w:r>
        <w:rPr>
          <w:rFonts w:ascii="仿宋_GB2312" w:eastAsia="仿宋_GB2312" w:hAnsi="黑体" w:hint="eastAsia"/>
          <w:sz w:val="32"/>
          <w:szCs w:val="32"/>
        </w:rPr>
        <w:t>。</w:t>
      </w:r>
    </w:p>
    <w:p w:rsidR="004A3547" w:rsidRDefault="00FC5DC6">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四</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灾害防治及应急管理支出（类）应急管理事务（款）一般行政管理事务（项）</w:t>
      </w:r>
      <w:r>
        <w:rPr>
          <w:rFonts w:ascii="仿宋_GB2312" w:eastAsia="仿宋_GB2312" w:hAnsi="黑体" w:cs="仿宋_GB2312" w:hint="eastAsia"/>
          <w:sz w:val="32"/>
          <w:szCs w:val="32"/>
        </w:rPr>
        <w:t>：反映</w:t>
      </w:r>
      <w:r>
        <w:rPr>
          <w:rFonts w:ascii="仿宋_GB2312" w:eastAsia="仿宋_GB2312" w:hAnsi="宋体" w:cs="宋体" w:hint="eastAsia"/>
          <w:color w:val="000000"/>
          <w:kern w:val="0"/>
          <w:sz w:val="32"/>
          <w:szCs w:val="30"/>
        </w:rPr>
        <w:t>行政单位（包括实行公务员管理的事业单位）未单独设置项级科目的其他项目支出</w:t>
      </w:r>
      <w:r>
        <w:rPr>
          <w:rFonts w:ascii="仿宋_GB2312" w:eastAsia="仿宋_GB2312" w:hAnsi="黑体" w:hint="eastAsia"/>
          <w:sz w:val="32"/>
          <w:szCs w:val="32"/>
        </w:rPr>
        <w:t>。</w:t>
      </w:r>
    </w:p>
    <w:p w:rsidR="004A3547" w:rsidRDefault="00FC5DC6">
      <w:pPr>
        <w:rPr>
          <w:rFonts w:ascii="仿宋_GB2312" w:eastAsia="仿宋_GB2312" w:hAnsi="黑体"/>
          <w:sz w:val="32"/>
          <w:szCs w:val="32"/>
        </w:rPr>
      </w:pPr>
      <w:r>
        <w:rPr>
          <w:rFonts w:ascii="仿宋_GB2312" w:eastAsia="仿宋_GB2312" w:hAnsi="宋体" w:cs="宋体" w:hint="eastAsia"/>
          <w:color w:val="000000"/>
          <w:kern w:val="0"/>
          <w:sz w:val="32"/>
          <w:szCs w:val="30"/>
        </w:rPr>
        <w:lastRenderedPageBreak/>
        <w:t>十</w:t>
      </w:r>
      <w:r>
        <w:rPr>
          <w:rFonts w:ascii="仿宋_GB2312" w:eastAsia="仿宋_GB2312" w:hAnsi="宋体" w:cs="宋体" w:hint="eastAsia"/>
          <w:color w:val="000000"/>
          <w:kern w:val="0"/>
          <w:sz w:val="32"/>
          <w:szCs w:val="30"/>
        </w:rPr>
        <w:t>五</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灾害防治及应急管理支出（类）应急管理事务（款）安全监管（项）</w:t>
      </w:r>
      <w:r>
        <w:rPr>
          <w:rFonts w:ascii="仿宋_GB2312" w:eastAsia="仿宋_GB2312" w:hAnsi="黑体" w:cs="仿宋_GB2312" w:hint="eastAsia"/>
          <w:sz w:val="32"/>
          <w:szCs w:val="32"/>
        </w:rPr>
        <w:t>：反映</w:t>
      </w:r>
      <w:r>
        <w:rPr>
          <w:rFonts w:ascii="仿宋_GB2312" w:eastAsia="仿宋_GB2312" w:hAnsi="宋体" w:cs="宋体" w:hint="eastAsia"/>
          <w:color w:val="000000"/>
          <w:kern w:val="0"/>
          <w:sz w:val="32"/>
          <w:szCs w:val="30"/>
        </w:rPr>
        <w:t>安全生产监管方面的支出</w:t>
      </w:r>
      <w:r>
        <w:rPr>
          <w:rFonts w:ascii="仿宋_GB2312" w:eastAsia="仿宋_GB2312" w:hAnsi="黑体" w:hint="eastAsia"/>
          <w:sz w:val="32"/>
          <w:szCs w:val="32"/>
        </w:rPr>
        <w:t>。</w:t>
      </w:r>
    </w:p>
    <w:p w:rsidR="004A3547" w:rsidRDefault="00FC5DC6">
      <w:pPr>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六</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灾害防治及应急管理支出（类）应急管理事务（款）安全生产基础（项）</w:t>
      </w:r>
      <w:r>
        <w:rPr>
          <w:rFonts w:ascii="仿宋_GB2312" w:eastAsia="仿宋_GB2312" w:hAnsi="黑体" w:cs="仿宋_GB2312" w:hint="eastAsia"/>
          <w:sz w:val="32"/>
          <w:szCs w:val="32"/>
        </w:rPr>
        <w:t>：反映非煤矿山、石油、冶金、有色等工矿商贸行业安全生产基础工作的支出</w:t>
      </w:r>
      <w:r>
        <w:rPr>
          <w:rFonts w:ascii="仿宋_GB2312" w:eastAsia="仿宋_GB2312" w:hAnsi="黑体" w:hint="eastAsia"/>
          <w:sz w:val="32"/>
          <w:szCs w:val="32"/>
        </w:rPr>
        <w:t>。</w:t>
      </w:r>
    </w:p>
    <w:p w:rsidR="004A3547" w:rsidRDefault="00FC5DC6">
      <w:pPr>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七</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灾害防治及应急管理支出（类）应急管理事务（款）事业运行（项）</w:t>
      </w:r>
      <w:r>
        <w:rPr>
          <w:rFonts w:ascii="仿宋_GB2312" w:eastAsia="仿宋_GB2312" w:hAnsi="黑体" w:cs="仿宋_GB2312" w:hint="eastAsia"/>
          <w:sz w:val="32"/>
          <w:szCs w:val="32"/>
        </w:rPr>
        <w:t>：反映事业单位的基本支出，不包括行政单位</w:t>
      </w:r>
      <w:r>
        <w:rPr>
          <w:rFonts w:ascii="仿宋_GB2312" w:eastAsia="仿宋_GB2312" w:hAnsi="宋体" w:cs="宋体" w:hint="eastAsia"/>
          <w:color w:val="000000"/>
          <w:kern w:val="0"/>
          <w:sz w:val="32"/>
          <w:szCs w:val="30"/>
        </w:rPr>
        <w:t>（包括实行公务员管理的事业单位）后勤服务中心、医务室等附属事业单位</w:t>
      </w:r>
      <w:r>
        <w:rPr>
          <w:rFonts w:ascii="仿宋_GB2312" w:eastAsia="仿宋_GB2312" w:hAnsi="黑体" w:hint="eastAsia"/>
          <w:sz w:val="32"/>
          <w:szCs w:val="32"/>
        </w:rPr>
        <w:t>。</w:t>
      </w:r>
    </w:p>
    <w:p w:rsidR="004A3547" w:rsidRDefault="00FC5DC6">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八</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灾害防治及应急管理支出（类）自然灾害防治（款）地质灾害防治（项）</w:t>
      </w:r>
      <w:r>
        <w:rPr>
          <w:rFonts w:ascii="仿宋_GB2312" w:eastAsia="仿宋_GB2312" w:hAnsi="黑体" w:cs="仿宋_GB2312" w:hint="eastAsia"/>
          <w:sz w:val="32"/>
          <w:szCs w:val="32"/>
        </w:rPr>
        <w:t>：反映防治地质灾害方面的支出</w:t>
      </w:r>
      <w:r>
        <w:rPr>
          <w:rFonts w:ascii="仿宋_GB2312" w:eastAsia="仿宋_GB2312" w:hAnsi="黑体" w:hint="eastAsia"/>
          <w:sz w:val="32"/>
          <w:szCs w:val="32"/>
        </w:rPr>
        <w:t>。</w:t>
      </w:r>
    </w:p>
    <w:p w:rsidR="004A3547" w:rsidRDefault="00FC5DC6">
      <w:pPr>
        <w:ind w:firstLineChars="200" w:firstLine="640"/>
        <w:rPr>
          <w:rFonts w:ascii="仿宋_GB2312" w:eastAsia="仿宋_GB2312" w:hAnsi="黑体"/>
          <w:sz w:val="32"/>
          <w:szCs w:val="32"/>
        </w:rPr>
      </w:pP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九</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灾害防治及应急管理支出（类）自然灾害防治（款）其他自然灾害防治支出（项）</w:t>
      </w:r>
      <w:r>
        <w:rPr>
          <w:rFonts w:ascii="仿宋_GB2312" w:eastAsia="仿宋_GB2312" w:hAnsi="黑体" w:cs="仿宋_GB2312" w:hint="eastAsia"/>
          <w:sz w:val="32"/>
          <w:szCs w:val="32"/>
        </w:rPr>
        <w:t>：反映除上述项目以外其他用于自然灾害防治的支出</w:t>
      </w:r>
      <w:r>
        <w:rPr>
          <w:rFonts w:ascii="仿宋_GB2312" w:eastAsia="仿宋_GB2312" w:hAnsi="黑体" w:hint="eastAsia"/>
          <w:sz w:val="32"/>
          <w:szCs w:val="32"/>
        </w:rPr>
        <w:t>。</w:t>
      </w:r>
    </w:p>
    <w:p w:rsidR="004A3547" w:rsidRDefault="00FC5DC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二十</w:t>
      </w:r>
      <w:r>
        <w:rPr>
          <w:rFonts w:ascii="仿宋_GB2312" w:eastAsia="仿宋_GB2312" w:hAnsi="宋体" w:cs="宋体" w:hint="eastAsia"/>
          <w:color w:val="000000"/>
          <w:kern w:val="0"/>
          <w:sz w:val="32"/>
          <w:szCs w:val="30"/>
        </w:rPr>
        <w:t>、</w:t>
      </w:r>
      <w:r>
        <w:rPr>
          <w:rFonts w:ascii="仿宋_GB2312" w:eastAsia="仿宋_GB2312" w:hAnsi="黑体" w:cs="仿宋_GB2312" w:hint="eastAsia"/>
          <w:sz w:val="32"/>
          <w:szCs w:val="32"/>
        </w:rPr>
        <w:t>灾害防治及应急管理支出（类）自然灾害救灾及恢复重建支出（款）其他自然灾害救灾及恢复重建支出（项）</w:t>
      </w:r>
      <w:r>
        <w:rPr>
          <w:rFonts w:ascii="仿宋_GB2312" w:eastAsia="仿宋_GB2312" w:hAnsi="黑体" w:cs="仿宋_GB2312" w:hint="eastAsia"/>
          <w:sz w:val="32"/>
          <w:szCs w:val="32"/>
        </w:rPr>
        <w:t>：反映除上</w:t>
      </w:r>
      <w:r>
        <w:rPr>
          <w:rFonts w:ascii="仿宋_GB2312" w:eastAsia="仿宋_GB2312" w:hAnsi="黑体" w:cs="仿宋_GB2312" w:hint="eastAsia"/>
          <w:sz w:val="32"/>
          <w:szCs w:val="32"/>
        </w:rPr>
        <w:t>述项目以外其他用于自然灾害救灾、灾后恢复重建等方面的支出。</w:t>
      </w:r>
    </w:p>
    <w:p w:rsidR="004A3547" w:rsidRDefault="00FC5DC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二十</w:t>
      </w:r>
      <w:r>
        <w:rPr>
          <w:rFonts w:ascii="仿宋_GB2312" w:eastAsia="仿宋_GB2312" w:hAnsi="宋体" w:cs="宋体" w:hint="eastAsia"/>
          <w:color w:val="000000"/>
          <w:kern w:val="0"/>
          <w:sz w:val="32"/>
          <w:szCs w:val="30"/>
        </w:rPr>
        <w:t>一</w:t>
      </w:r>
      <w:r>
        <w:rPr>
          <w:rFonts w:ascii="仿宋_GB2312" w:eastAsia="仿宋_GB2312" w:hAnsi="宋体" w:cs="宋体" w:hint="eastAsia"/>
          <w:color w:val="000000"/>
          <w:kern w:val="0"/>
          <w:sz w:val="32"/>
          <w:szCs w:val="30"/>
        </w:rPr>
        <w:t>、基本支出：指行政事业单位用于为保障其机构正常运转、完成日常工作任务而发生的人员支出和公用支出。</w:t>
      </w:r>
    </w:p>
    <w:p w:rsidR="004A3547" w:rsidRDefault="00FC5DC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w:t>
      </w: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二</w:t>
      </w:r>
      <w:r>
        <w:rPr>
          <w:rFonts w:ascii="仿宋_GB2312" w:eastAsia="仿宋_GB2312" w:hAnsi="宋体" w:cs="宋体" w:hint="eastAsia"/>
          <w:color w:val="000000"/>
          <w:kern w:val="0"/>
          <w:sz w:val="32"/>
          <w:szCs w:val="30"/>
        </w:rPr>
        <w:t>、项目支出：指在基本支出之外为完成特定的行政工作任务或事业发展目标所发生的支出。</w:t>
      </w:r>
    </w:p>
    <w:p w:rsidR="004A3547" w:rsidRDefault="00FC5DC6">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lastRenderedPageBreak/>
        <w:t>二</w:t>
      </w: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三</w:t>
      </w:r>
      <w:r>
        <w:rPr>
          <w:rFonts w:ascii="仿宋_GB2312" w:eastAsia="仿宋_GB2312" w:hAnsi="宋体" w:cs="宋体" w:hint="eastAsia"/>
          <w:color w:val="000000"/>
          <w:kern w:val="0"/>
          <w:sz w:val="32"/>
          <w:szCs w:val="30"/>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w:t>
      </w:r>
      <w:r>
        <w:rPr>
          <w:rFonts w:ascii="仿宋_GB2312" w:eastAsia="仿宋_GB2312" w:hAnsi="宋体" w:cs="宋体" w:hint="eastAsia"/>
          <w:color w:val="000000"/>
          <w:kern w:val="0"/>
          <w:sz w:val="32"/>
          <w:szCs w:val="30"/>
        </w:rPr>
        <w:t>维修费、过路过桥费、保险费、安全奖励费用等支出；公务接待费指单位按规定开支的各类公务接待（含外宾接待）支出。</w:t>
      </w:r>
    </w:p>
    <w:p w:rsidR="004A3547" w:rsidRDefault="00FC5DC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w:t>
      </w:r>
      <w:r>
        <w:rPr>
          <w:rFonts w:ascii="仿宋_GB2312" w:eastAsia="仿宋_GB2312" w:hAnsi="宋体" w:cs="宋体" w:hint="eastAsia"/>
          <w:color w:val="000000"/>
          <w:kern w:val="0"/>
          <w:sz w:val="32"/>
          <w:szCs w:val="30"/>
        </w:rPr>
        <w:t>十</w:t>
      </w:r>
      <w:r>
        <w:rPr>
          <w:rFonts w:ascii="仿宋_GB2312" w:eastAsia="仿宋_GB2312" w:hAnsi="宋体" w:cs="宋体" w:hint="eastAsia"/>
          <w:color w:val="000000"/>
          <w:kern w:val="0"/>
          <w:sz w:val="32"/>
          <w:szCs w:val="30"/>
        </w:rPr>
        <w:t>四</w:t>
      </w:r>
      <w:r>
        <w:rPr>
          <w:rFonts w:ascii="仿宋_GB2312" w:eastAsia="仿宋_GB2312" w:hAnsi="宋体" w:cs="宋体" w:hint="eastAsia"/>
          <w:color w:val="000000"/>
          <w:kern w:val="0"/>
          <w:sz w:val="32"/>
          <w:szCs w:val="30"/>
        </w:rPr>
        <w:t>、机关运行经费：包括办公及印刷费、邮电费、差旅费、会议费、日常维修费、专用材料及一般设备购置费、办公用房水电费、办公用房取暖费、办公用房物业管理费、公务用车运行维护费以及其他费用。</w:t>
      </w:r>
    </w:p>
    <w:p w:rsidR="004A3547" w:rsidRDefault="004A3547">
      <w:pPr>
        <w:ind w:firstLineChars="200" w:firstLine="640"/>
        <w:rPr>
          <w:rFonts w:ascii="仿宋_GB2312" w:eastAsia="仿宋_GB2312" w:hAnsi="黑体" w:cs="仿宋_GB2312"/>
          <w:sz w:val="32"/>
          <w:szCs w:val="32"/>
        </w:rPr>
      </w:pPr>
    </w:p>
    <w:p w:rsidR="004A3547" w:rsidRDefault="004A3547">
      <w:pPr>
        <w:ind w:firstLineChars="200" w:firstLine="640"/>
        <w:jc w:val="left"/>
        <w:rPr>
          <w:rFonts w:ascii="仿宋_GB2312" w:eastAsia="仿宋_GB2312" w:hAnsi="黑体" w:cs="仿宋_GB2312"/>
          <w:sz w:val="32"/>
          <w:szCs w:val="32"/>
        </w:rPr>
      </w:pPr>
    </w:p>
    <w:sectPr w:rsidR="004A3547" w:rsidSect="004A354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DC6" w:rsidRDefault="00FC5DC6" w:rsidP="004A3547">
      <w:r>
        <w:separator/>
      </w:r>
    </w:p>
  </w:endnote>
  <w:endnote w:type="continuationSeparator" w:id="1">
    <w:p w:rsidR="00FC5DC6" w:rsidRDefault="00FC5DC6" w:rsidP="004A354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47" w:rsidRDefault="004A3547">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4A3547" w:rsidRDefault="004A3547">
                <w:pPr>
                  <w:pStyle w:val="a3"/>
                </w:pPr>
                <w:r>
                  <w:rPr>
                    <w:rFonts w:hint="eastAsia"/>
                  </w:rPr>
                  <w:fldChar w:fldCharType="begin"/>
                </w:r>
                <w:r w:rsidR="00FC5DC6">
                  <w:rPr>
                    <w:rFonts w:hint="eastAsia"/>
                  </w:rPr>
                  <w:instrText xml:space="preserve"> PAGE  \* MERGEFORMAT </w:instrText>
                </w:r>
                <w:r>
                  <w:rPr>
                    <w:rFonts w:hint="eastAsia"/>
                  </w:rPr>
                  <w:fldChar w:fldCharType="separate"/>
                </w:r>
                <w:r w:rsidR="00AF684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DC6" w:rsidRDefault="00FC5DC6" w:rsidP="004A3547">
      <w:r>
        <w:separator/>
      </w:r>
    </w:p>
  </w:footnote>
  <w:footnote w:type="continuationSeparator" w:id="1">
    <w:p w:rsidR="00FC5DC6" w:rsidRDefault="00FC5DC6" w:rsidP="004A3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1326C1"/>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A3547"/>
    <w:rsid w:val="004B1A10"/>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E2FF8"/>
    <w:rsid w:val="00AF684F"/>
    <w:rsid w:val="00BE1257"/>
    <w:rsid w:val="00C91D51"/>
    <w:rsid w:val="00CA7DBE"/>
    <w:rsid w:val="00CD7757"/>
    <w:rsid w:val="00CE0C42"/>
    <w:rsid w:val="00DC65EF"/>
    <w:rsid w:val="00DD3FD8"/>
    <w:rsid w:val="00E3389C"/>
    <w:rsid w:val="00E73A4A"/>
    <w:rsid w:val="00ED50D0"/>
    <w:rsid w:val="00ED6580"/>
    <w:rsid w:val="00F442C4"/>
    <w:rsid w:val="00F91B44"/>
    <w:rsid w:val="00FB0A31"/>
    <w:rsid w:val="00FC5DC6"/>
    <w:rsid w:val="00FF3698"/>
    <w:rsid w:val="015A1A2D"/>
    <w:rsid w:val="02040B26"/>
    <w:rsid w:val="02874752"/>
    <w:rsid w:val="02B50A2E"/>
    <w:rsid w:val="0345393D"/>
    <w:rsid w:val="034F01B6"/>
    <w:rsid w:val="036828CF"/>
    <w:rsid w:val="04A86A2F"/>
    <w:rsid w:val="051F65AF"/>
    <w:rsid w:val="06CB5D7F"/>
    <w:rsid w:val="075835AE"/>
    <w:rsid w:val="08DD18FC"/>
    <w:rsid w:val="093B0A54"/>
    <w:rsid w:val="0A893DA4"/>
    <w:rsid w:val="0B113726"/>
    <w:rsid w:val="0D602A82"/>
    <w:rsid w:val="0DBA3806"/>
    <w:rsid w:val="0DE531B7"/>
    <w:rsid w:val="0FF5675D"/>
    <w:rsid w:val="11784B51"/>
    <w:rsid w:val="11C773D4"/>
    <w:rsid w:val="130C7369"/>
    <w:rsid w:val="13F4080E"/>
    <w:rsid w:val="14574B94"/>
    <w:rsid w:val="147D0940"/>
    <w:rsid w:val="164D2A5A"/>
    <w:rsid w:val="18E5499B"/>
    <w:rsid w:val="199173CE"/>
    <w:rsid w:val="1A127166"/>
    <w:rsid w:val="1AD362C1"/>
    <w:rsid w:val="1B215238"/>
    <w:rsid w:val="1B4A0CDA"/>
    <w:rsid w:val="1B7967C8"/>
    <w:rsid w:val="1BC813DB"/>
    <w:rsid w:val="1BF32B8A"/>
    <w:rsid w:val="1FD72CBF"/>
    <w:rsid w:val="21202BD9"/>
    <w:rsid w:val="213555AF"/>
    <w:rsid w:val="243E0803"/>
    <w:rsid w:val="254B7A64"/>
    <w:rsid w:val="25D81802"/>
    <w:rsid w:val="265B4C02"/>
    <w:rsid w:val="278604DD"/>
    <w:rsid w:val="27E33698"/>
    <w:rsid w:val="29D3080C"/>
    <w:rsid w:val="2A0C29CD"/>
    <w:rsid w:val="2D2D5FBB"/>
    <w:rsid w:val="2DB07E34"/>
    <w:rsid w:val="2E1503F8"/>
    <w:rsid w:val="2E66378B"/>
    <w:rsid w:val="2F0510B0"/>
    <w:rsid w:val="2F241725"/>
    <w:rsid w:val="300F493D"/>
    <w:rsid w:val="30791988"/>
    <w:rsid w:val="318770F6"/>
    <w:rsid w:val="3211363C"/>
    <w:rsid w:val="335523D5"/>
    <w:rsid w:val="34C577A1"/>
    <w:rsid w:val="35EE4EA7"/>
    <w:rsid w:val="380079C3"/>
    <w:rsid w:val="3851396F"/>
    <w:rsid w:val="3858183D"/>
    <w:rsid w:val="395A25E3"/>
    <w:rsid w:val="39CD510A"/>
    <w:rsid w:val="3C7441E7"/>
    <w:rsid w:val="3CA31100"/>
    <w:rsid w:val="3DB456EB"/>
    <w:rsid w:val="3E026E74"/>
    <w:rsid w:val="3F8D567F"/>
    <w:rsid w:val="3F9B099E"/>
    <w:rsid w:val="40385E27"/>
    <w:rsid w:val="40B9547B"/>
    <w:rsid w:val="40C72AE4"/>
    <w:rsid w:val="44593B36"/>
    <w:rsid w:val="45BD1570"/>
    <w:rsid w:val="46B23548"/>
    <w:rsid w:val="46C05D2E"/>
    <w:rsid w:val="49797B3C"/>
    <w:rsid w:val="4AD06A21"/>
    <w:rsid w:val="4B343F01"/>
    <w:rsid w:val="4B5A111E"/>
    <w:rsid w:val="4DA2089F"/>
    <w:rsid w:val="4FED4068"/>
    <w:rsid w:val="504456A7"/>
    <w:rsid w:val="515B54F5"/>
    <w:rsid w:val="525611E5"/>
    <w:rsid w:val="526359E0"/>
    <w:rsid w:val="528D5F1B"/>
    <w:rsid w:val="5633255F"/>
    <w:rsid w:val="566D56A5"/>
    <w:rsid w:val="5715408B"/>
    <w:rsid w:val="59132113"/>
    <w:rsid w:val="591C1696"/>
    <w:rsid w:val="591D2D55"/>
    <w:rsid w:val="593A2CE4"/>
    <w:rsid w:val="59F75D82"/>
    <w:rsid w:val="5C9D5E54"/>
    <w:rsid w:val="5E986991"/>
    <w:rsid w:val="5EE504BD"/>
    <w:rsid w:val="5EE85E2B"/>
    <w:rsid w:val="6017517E"/>
    <w:rsid w:val="605344BA"/>
    <w:rsid w:val="60C066B1"/>
    <w:rsid w:val="60E931B7"/>
    <w:rsid w:val="61545811"/>
    <w:rsid w:val="61E414CB"/>
    <w:rsid w:val="625129F9"/>
    <w:rsid w:val="64105BE1"/>
    <w:rsid w:val="64B862A1"/>
    <w:rsid w:val="65917794"/>
    <w:rsid w:val="68E97971"/>
    <w:rsid w:val="69BC2999"/>
    <w:rsid w:val="6AD0619E"/>
    <w:rsid w:val="6B517DFB"/>
    <w:rsid w:val="6B946AF3"/>
    <w:rsid w:val="6BA26B59"/>
    <w:rsid w:val="6BB633C9"/>
    <w:rsid w:val="6C4C45B0"/>
    <w:rsid w:val="6E9F7392"/>
    <w:rsid w:val="6F2305FC"/>
    <w:rsid w:val="710C50C8"/>
    <w:rsid w:val="71585E41"/>
    <w:rsid w:val="73441511"/>
    <w:rsid w:val="74EB1508"/>
    <w:rsid w:val="751A5B48"/>
    <w:rsid w:val="764158AB"/>
    <w:rsid w:val="76A56A97"/>
    <w:rsid w:val="76A6452C"/>
    <w:rsid w:val="76F2608F"/>
    <w:rsid w:val="79714699"/>
    <w:rsid w:val="79F95ABC"/>
    <w:rsid w:val="7B1A29E1"/>
    <w:rsid w:val="7C0B690B"/>
    <w:rsid w:val="7C520B59"/>
    <w:rsid w:val="7C9600C0"/>
    <w:rsid w:val="7DCE140E"/>
    <w:rsid w:val="7EE20327"/>
    <w:rsid w:val="7EFF3C6F"/>
    <w:rsid w:val="7FB76D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A354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A3547"/>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4A3547"/>
    <w:pPr>
      <w:ind w:firstLineChars="200" w:firstLine="420"/>
    </w:pPr>
  </w:style>
  <w:style w:type="character" w:customStyle="1" w:styleId="Char0">
    <w:name w:val="页眉 Char"/>
    <w:basedOn w:val="a0"/>
    <w:link w:val="a4"/>
    <w:uiPriority w:val="99"/>
    <w:semiHidden/>
    <w:qFormat/>
    <w:rsid w:val="004A3547"/>
    <w:rPr>
      <w:sz w:val="18"/>
      <w:szCs w:val="18"/>
    </w:rPr>
  </w:style>
  <w:style w:type="character" w:customStyle="1" w:styleId="Char">
    <w:name w:val="页脚 Char"/>
    <w:basedOn w:val="a0"/>
    <w:link w:val="a3"/>
    <w:uiPriority w:val="99"/>
    <w:semiHidden/>
    <w:qFormat/>
    <w:rsid w:val="004A35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972</Words>
  <Characters>5543</Characters>
  <Application>Microsoft Office Word</Application>
  <DocSecurity>0</DocSecurity>
  <Lines>46</Lines>
  <Paragraphs>13</Paragraphs>
  <ScaleCrop>false</ScaleCrop>
  <Company>Microsoft</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23</cp:revision>
  <cp:lastPrinted>2021-03-10T01:53:00Z</cp:lastPrinted>
  <dcterms:created xsi:type="dcterms:W3CDTF">2017-02-03T07:31:00Z</dcterms:created>
  <dcterms:modified xsi:type="dcterms:W3CDTF">2021-03-10T04:30:00Z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