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9F" w:rsidRDefault="00E9469F">
      <w:pPr>
        <w:jc w:val="center"/>
        <w:rPr>
          <w:rFonts w:ascii="宋体" w:hAnsi="宋体" w:cs="宋体"/>
          <w:sz w:val="52"/>
          <w:szCs w:val="52"/>
        </w:rPr>
      </w:pPr>
    </w:p>
    <w:p w:rsidR="00E9469F" w:rsidRDefault="00E9469F">
      <w:pPr>
        <w:jc w:val="center"/>
        <w:rPr>
          <w:rFonts w:ascii="宋体" w:hAnsi="宋体" w:cs="宋体"/>
          <w:sz w:val="52"/>
          <w:szCs w:val="52"/>
        </w:rPr>
      </w:pPr>
    </w:p>
    <w:p w:rsidR="00E9469F" w:rsidRDefault="00E9469F">
      <w:pPr>
        <w:jc w:val="center"/>
        <w:rPr>
          <w:rFonts w:ascii="宋体" w:hAnsi="宋体" w:cs="宋体"/>
          <w:sz w:val="52"/>
          <w:szCs w:val="52"/>
        </w:rPr>
      </w:pPr>
    </w:p>
    <w:p w:rsidR="00E9469F" w:rsidRDefault="00E9469F">
      <w:pPr>
        <w:jc w:val="center"/>
        <w:rPr>
          <w:rFonts w:ascii="宋体" w:hAnsi="宋体" w:cs="宋体"/>
          <w:sz w:val="52"/>
          <w:szCs w:val="52"/>
        </w:rPr>
      </w:pPr>
    </w:p>
    <w:p w:rsidR="00E9469F" w:rsidRDefault="00E9469F">
      <w:pPr>
        <w:jc w:val="center"/>
        <w:rPr>
          <w:rFonts w:ascii="宋体" w:hAnsi="宋体" w:cs="宋体"/>
          <w:sz w:val="52"/>
          <w:szCs w:val="52"/>
        </w:rPr>
      </w:pPr>
    </w:p>
    <w:p w:rsidR="00E9469F" w:rsidRDefault="00D41326">
      <w:pPr>
        <w:jc w:val="center"/>
        <w:rPr>
          <w:rFonts w:ascii="宋体" w:hAnsi="宋体" w:cs="宋体"/>
          <w:sz w:val="52"/>
          <w:szCs w:val="52"/>
        </w:rPr>
      </w:pPr>
      <w:r>
        <w:rPr>
          <w:rFonts w:ascii="宋体" w:hAnsi="宋体" w:cs="宋体" w:hint="eastAsia"/>
          <w:sz w:val="52"/>
          <w:szCs w:val="52"/>
        </w:rPr>
        <w:t>2021</w:t>
      </w:r>
      <w:r>
        <w:rPr>
          <w:rFonts w:ascii="宋体" w:hAnsi="宋体" w:cs="宋体" w:hint="eastAsia"/>
          <w:sz w:val="52"/>
          <w:szCs w:val="52"/>
        </w:rPr>
        <w:t>年三亚市天涯区旅游和文化广电体育</w:t>
      </w:r>
      <w:r>
        <w:rPr>
          <w:rFonts w:ascii="宋体" w:hAnsi="宋体" w:cs="宋体" w:hint="eastAsia"/>
          <w:sz w:val="52"/>
          <w:szCs w:val="52"/>
        </w:rPr>
        <w:t>局单位</w:t>
      </w:r>
      <w:r>
        <w:rPr>
          <w:rFonts w:ascii="宋体" w:hAnsi="宋体" w:cs="宋体" w:hint="eastAsia"/>
          <w:sz w:val="52"/>
          <w:szCs w:val="52"/>
        </w:rPr>
        <w:t>预算</w:t>
      </w:r>
    </w:p>
    <w:p w:rsidR="00E9469F" w:rsidRDefault="00E9469F">
      <w:pPr>
        <w:jc w:val="center"/>
        <w:rPr>
          <w:rFonts w:ascii="宋体" w:hAnsi="宋体" w:cs="宋体"/>
          <w:sz w:val="52"/>
          <w:szCs w:val="52"/>
        </w:rPr>
      </w:pPr>
    </w:p>
    <w:p w:rsidR="00E9469F" w:rsidRDefault="00E9469F">
      <w:pPr>
        <w:jc w:val="center"/>
        <w:rPr>
          <w:rFonts w:ascii="宋体" w:hAnsi="宋体" w:cs="宋体"/>
          <w:sz w:val="52"/>
          <w:szCs w:val="52"/>
        </w:rPr>
      </w:pPr>
    </w:p>
    <w:p w:rsidR="00E9469F" w:rsidRDefault="00E9469F">
      <w:pPr>
        <w:jc w:val="center"/>
        <w:rPr>
          <w:rFonts w:ascii="宋体" w:hAnsi="宋体" w:cs="宋体"/>
          <w:sz w:val="52"/>
          <w:szCs w:val="52"/>
        </w:rPr>
      </w:pPr>
    </w:p>
    <w:p w:rsidR="00E9469F" w:rsidRDefault="00E9469F">
      <w:pPr>
        <w:jc w:val="center"/>
        <w:rPr>
          <w:rFonts w:ascii="宋体" w:hAnsi="宋体" w:cs="宋体"/>
          <w:sz w:val="52"/>
          <w:szCs w:val="52"/>
        </w:rPr>
      </w:pPr>
    </w:p>
    <w:p w:rsidR="00E9469F" w:rsidRDefault="00E9469F">
      <w:pPr>
        <w:rPr>
          <w:rFonts w:ascii="宋体" w:hAnsi="宋体" w:cs="宋体"/>
          <w:sz w:val="52"/>
          <w:szCs w:val="52"/>
        </w:rPr>
      </w:pPr>
    </w:p>
    <w:p w:rsidR="00E9469F" w:rsidRDefault="00E9469F">
      <w:pPr>
        <w:rPr>
          <w:rFonts w:ascii="宋体" w:hAnsi="宋体" w:cs="宋体"/>
          <w:sz w:val="52"/>
          <w:szCs w:val="52"/>
        </w:rPr>
      </w:pPr>
    </w:p>
    <w:p w:rsidR="00E9469F" w:rsidRDefault="00E9469F">
      <w:pPr>
        <w:rPr>
          <w:rFonts w:ascii="宋体" w:hAnsi="宋体" w:cs="宋体"/>
          <w:sz w:val="52"/>
          <w:szCs w:val="52"/>
        </w:rPr>
      </w:pPr>
    </w:p>
    <w:p w:rsidR="00E9469F" w:rsidRDefault="00E9469F">
      <w:pPr>
        <w:rPr>
          <w:rFonts w:ascii="宋体" w:hAnsi="宋体" w:cs="宋体"/>
          <w:sz w:val="52"/>
          <w:szCs w:val="52"/>
        </w:rPr>
      </w:pPr>
    </w:p>
    <w:p w:rsidR="00E9469F" w:rsidRDefault="00D41326">
      <w:pPr>
        <w:jc w:val="center"/>
        <w:rPr>
          <w:rFonts w:ascii="黑体" w:eastAsia="黑体" w:hAnsi="黑体"/>
          <w:sz w:val="52"/>
          <w:szCs w:val="52"/>
        </w:rPr>
      </w:pPr>
      <w:r>
        <w:rPr>
          <w:rFonts w:ascii="黑体" w:eastAsia="黑体" w:hAnsi="黑体" w:hint="eastAsia"/>
          <w:sz w:val="52"/>
          <w:szCs w:val="52"/>
        </w:rPr>
        <w:lastRenderedPageBreak/>
        <w:t>目录</w:t>
      </w:r>
    </w:p>
    <w:p w:rsidR="00E9469F" w:rsidRDefault="00D41326">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概况</w:t>
      </w:r>
    </w:p>
    <w:p w:rsidR="00E9469F" w:rsidRDefault="00D41326">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E9469F" w:rsidRDefault="00D41326">
      <w:pPr>
        <w:pStyle w:val="1"/>
        <w:numPr>
          <w:ilvl w:val="0"/>
          <w:numId w:val="1"/>
        </w:numPr>
        <w:ind w:firstLineChars="0"/>
        <w:rPr>
          <w:rFonts w:ascii="黑体" w:eastAsia="黑体" w:hAnsi="黑体"/>
          <w:sz w:val="32"/>
          <w:szCs w:val="32"/>
        </w:rPr>
      </w:pP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E9469F" w:rsidRDefault="00D4132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E9469F" w:rsidRDefault="00D4132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E9469F" w:rsidRDefault="00D4132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E9469F" w:rsidRDefault="00D4132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E9469F" w:rsidRDefault="00D4132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E9469F" w:rsidRDefault="00D4132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E9469F" w:rsidRDefault="00D4132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E9469F" w:rsidRDefault="00D4132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E9469F" w:rsidRDefault="00D4132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E9469F" w:rsidRDefault="00D4132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E9469F" w:rsidRDefault="00D41326">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E9469F" w:rsidRDefault="00D41326">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E9469F" w:rsidRDefault="00E9469F">
      <w:pPr>
        <w:pStyle w:val="1"/>
        <w:ind w:left="1320" w:firstLineChars="0" w:firstLine="0"/>
        <w:jc w:val="left"/>
        <w:rPr>
          <w:rFonts w:ascii="黑体" w:eastAsia="黑体" w:hAnsi="黑体"/>
          <w:sz w:val="32"/>
          <w:szCs w:val="32"/>
        </w:rPr>
      </w:pPr>
    </w:p>
    <w:p w:rsidR="00E9469F" w:rsidRDefault="00E9469F">
      <w:pPr>
        <w:jc w:val="left"/>
        <w:rPr>
          <w:rFonts w:ascii="黑体" w:eastAsia="黑体" w:hAnsi="黑体"/>
          <w:sz w:val="32"/>
          <w:szCs w:val="32"/>
        </w:rPr>
      </w:pPr>
    </w:p>
    <w:p w:rsidR="00E9469F" w:rsidRDefault="00E9469F">
      <w:pPr>
        <w:jc w:val="left"/>
        <w:rPr>
          <w:rFonts w:ascii="黑体" w:eastAsia="黑体" w:hAnsi="黑体"/>
          <w:sz w:val="32"/>
          <w:szCs w:val="32"/>
        </w:rPr>
      </w:pPr>
    </w:p>
    <w:p w:rsidR="00E9469F" w:rsidRDefault="00E9469F">
      <w:pPr>
        <w:jc w:val="left"/>
        <w:rPr>
          <w:rFonts w:ascii="黑体" w:eastAsia="黑体" w:hAnsi="黑体"/>
          <w:sz w:val="32"/>
          <w:szCs w:val="32"/>
        </w:rPr>
      </w:pPr>
    </w:p>
    <w:p w:rsidR="00E9469F" w:rsidRDefault="00D41326">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三亚市天涯区旅游和文化广电体育局</w:t>
      </w:r>
      <w:r>
        <w:rPr>
          <w:rFonts w:ascii="黑体" w:eastAsia="黑体" w:hAnsi="黑体" w:hint="eastAsia"/>
          <w:sz w:val="32"/>
          <w:szCs w:val="32"/>
        </w:rPr>
        <w:t>单位</w:t>
      </w:r>
      <w:r>
        <w:rPr>
          <w:rFonts w:ascii="黑体" w:eastAsia="黑体" w:hAnsi="黑体" w:hint="eastAsia"/>
          <w:sz w:val="32"/>
          <w:szCs w:val="32"/>
        </w:rPr>
        <w:t>概况</w:t>
      </w:r>
    </w:p>
    <w:p w:rsidR="00E9469F" w:rsidRDefault="00E9469F">
      <w:pPr>
        <w:jc w:val="left"/>
        <w:rPr>
          <w:rFonts w:ascii="仿宋_GB2312" w:eastAsia="仿宋_GB2312" w:hAnsi="仿宋_GB2312" w:cs="仿宋_GB2312"/>
          <w:sz w:val="32"/>
          <w:szCs w:val="32"/>
        </w:rPr>
      </w:pPr>
    </w:p>
    <w:p w:rsidR="00E9469F" w:rsidRDefault="00D41326">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（一）贯彻落实党和国家、省市有关旅游和文化广电体育工作的方针政策、法律法规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执行市委市政府、区委区政府的决策部署和中国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海南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自由贸易试验区、中国特色自由贸易港的政策措施。</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（二）研究拟定并组织实施全区旅游和文化广电体育工作的规划和措施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研究推进旅游和文化广电体育改革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研究提出中国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海南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自由贸易试验区、中国特色自由贸易港有关旅游和文化广电体育工作方面的意见和建议。</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（三）指导全区旅游、文化、文物资源调查与利用保护工作。统筹规划文化广电体育事业、旅游产业和文化广电体育产业发展</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（四）指导推进</w:t>
      </w:r>
      <w:r>
        <w:rPr>
          <w:rFonts w:ascii="仿宋_GB2312" w:eastAsia="仿宋_GB2312" w:hAnsi="仿宋_GB2312" w:cs="仿宋_GB2312" w:hint="eastAsia"/>
          <w:sz w:val="32"/>
          <w:szCs w:val="32"/>
        </w:rPr>
        <w:t>全域</w:t>
      </w:r>
      <w:r>
        <w:rPr>
          <w:rFonts w:ascii="仿宋_GB2312" w:eastAsia="仿宋_GB2312" w:hAnsi="仿宋_GB2312" w:cs="仿宋_GB2312" w:hint="eastAsia"/>
          <w:sz w:val="32"/>
          <w:szCs w:val="32"/>
        </w:rPr>
        <w:t>旅游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培养旅游新业态、开发旅游新产品。</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（五）指导全区重点旅游、文化、广电、体育公共设施建设。</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（六）指导、管理全区文艺事业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指导艺术创作生产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扶持体现社会主义核心价值观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具有导向性代表性示范性的文艺作品。</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（七）负责公共文化事业发展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推进全区公共文化服务体系建设和旅游公共服务建设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统筹推进基本公共文化服务</w:t>
      </w:r>
      <w:r>
        <w:rPr>
          <w:rFonts w:ascii="仿宋_GB2312" w:eastAsia="仿宋_GB2312" w:hAnsi="仿宋_GB2312" w:cs="仿宋_GB2312" w:hint="eastAsia"/>
          <w:sz w:val="32"/>
          <w:szCs w:val="32"/>
        </w:rPr>
        <w:lastRenderedPageBreak/>
        <w:t>标准化、均等化。</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（八）指导、推进旅游和文化科技创新发展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负责旅游和文化体</w:t>
      </w:r>
      <w:r>
        <w:rPr>
          <w:rFonts w:ascii="仿宋_GB2312" w:eastAsia="仿宋_GB2312" w:hAnsi="仿宋_GB2312" w:cs="仿宋_GB2312" w:hint="eastAsia"/>
          <w:sz w:val="32"/>
          <w:szCs w:val="32"/>
        </w:rPr>
        <w:t>育行业信息化、标准化建设。</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（九）负责非物质文化遗产保护和优秀民族文化的传承普及工作。</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（十）指导旅游和文化广电体育市场发展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依法规范旅游和文化体育市场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维护市场秩序。</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（十一）负责全区旅游文化广电体育对外交流、合作、宣传和推广工作。</w:t>
      </w:r>
    </w:p>
    <w:p w:rsidR="00E9469F" w:rsidRDefault="00D4132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（十二）指导全区文物管理工作。</w:t>
      </w:r>
    </w:p>
    <w:p w:rsidR="00E9469F" w:rsidRDefault="00D41326">
      <w:pPr>
        <w:spacing w:line="578"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（十三）完成区委区政府和上级部门交办的其他工作任务。</w:t>
      </w:r>
    </w:p>
    <w:p w:rsidR="00E9469F" w:rsidRDefault="00E9469F">
      <w:pPr>
        <w:spacing w:line="578" w:lineRule="exact"/>
        <w:ind w:firstLineChars="200" w:firstLine="640"/>
        <w:jc w:val="left"/>
        <w:rPr>
          <w:rFonts w:ascii="仿宋_GB2312" w:eastAsia="仿宋_GB2312" w:hAnsi="仿宋_GB2312" w:cs="仿宋_GB2312"/>
          <w:sz w:val="32"/>
          <w:szCs w:val="32"/>
        </w:rPr>
      </w:pPr>
    </w:p>
    <w:p w:rsidR="00E9469F" w:rsidRDefault="00E9469F">
      <w:pPr>
        <w:pStyle w:val="1"/>
        <w:ind w:left="800" w:firstLineChars="0" w:firstLine="0"/>
        <w:rPr>
          <w:rFonts w:ascii="仿宋_GB2312" w:eastAsia="仿宋_GB2312" w:hAnsi="黑体" w:cs="仿宋_GB2312"/>
          <w:sz w:val="32"/>
          <w:szCs w:val="32"/>
        </w:rPr>
      </w:pPr>
    </w:p>
    <w:p w:rsidR="00E9469F" w:rsidRDefault="00D41326">
      <w:pPr>
        <w:numPr>
          <w:ilvl w:val="0"/>
          <w:numId w:val="6"/>
        </w:numPr>
        <w:ind w:leftChars="304" w:left="3332" w:hangingChars="842" w:hanging="2694"/>
        <w:rPr>
          <w:rFonts w:ascii="黑体" w:eastAsia="黑体" w:hAnsi="黑体"/>
          <w:sz w:val="32"/>
          <w:szCs w:val="32"/>
        </w:rPr>
      </w:pP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E9469F" w:rsidRDefault="00E9469F">
      <w:pPr>
        <w:ind w:left="800"/>
        <w:jc w:val="left"/>
        <w:rPr>
          <w:rFonts w:ascii="黑体" w:eastAsia="黑体" w:hAnsi="黑体"/>
          <w:sz w:val="32"/>
          <w:szCs w:val="32"/>
        </w:rPr>
      </w:pPr>
    </w:p>
    <w:p w:rsidR="00E9469F" w:rsidRDefault="00D41326">
      <w:pPr>
        <w:jc w:val="center"/>
        <w:rPr>
          <w:rFonts w:ascii="仿宋_GB2312" w:eastAsia="仿宋_GB2312" w:hAnsi="黑体"/>
          <w:b/>
          <w:sz w:val="32"/>
          <w:szCs w:val="32"/>
        </w:rPr>
      </w:pPr>
      <w:r>
        <w:rPr>
          <w:rFonts w:ascii="仿宋_GB2312" w:eastAsia="仿宋_GB2312" w:hAnsi="黑体" w:hint="eastAsia"/>
          <w:b/>
          <w:sz w:val="32"/>
          <w:szCs w:val="32"/>
        </w:rPr>
        <w:t>（此部分内容即为</w:t>
      </w:r>
      <w:r>
        <w:rPr>
          <w:rFonts w:ascii="仿宋_GB2312" w:eastAsia="仿宋_GB2312" w:hAnsi="黑体" w:hint="eastAsia"/>
          <w:b/>
          <w:sz w:val="32"/>
          <w:szCs w:val="32"/>
        </w:rPr>
        <w:t>单位</w:t>
      </w:r>
      <w:r>
        <w:rPr>
          <w:rFonts w:ascii="仿宋_GB2312" w:eastAsia="仿宋_GB2312" w:hAnsi="黑体" w:hint="eastAsia"/>
          <w:b/>
          <w:sz w:val="32"/>
          <w:szCs w:val="32"/>
        </w:rPr>
        <w:t>预算公开表）</w:t>
      </w:r>
    </w:p>
    <w:p w:rsidR="00E9469F" w:rsidRDefault="00E9469F">
      <w:pPr>
        <w:ind w:left="800"/>
        <w:jc w:val="center"/>
        <w:rPr>
          <w:rFonts w:ascii="仿宋_GB2312" w:eastAsia="仿宋_GB2312" w:hAnsi="黑体"/>
          <w:b/>
          <w:sz w:val="32"/>
          <w:szCs w:val="32"/>
        </w:rPr>
      </w:pPr>
    </w:p>
    <w:p w:rsidR="00E9469F" w:rsidRDefault="00E9469F">
      <w:pPr>
        <w:ind w:left="800"/>
        <w:jc w:val="center"/>
        <w:rPr>
          <w:rFonts w:ascii="仿宋_GB2312" w:eastAsia="仿宋_GB2312" w:hAnsi="黑体"/>
          <w:b/>
          <w:sz w:val="32"/>
          <w:szCs w:val="32"/>
        </w:rPr>
      </w:pPr>
    </w:p>
    <w:p w:rsidR="00E9469F" w:rsidRDefault="00D41326">
      <w:pPr>
        <w:numPr>
          <w:ilvl w:val="0"/>
          <w:numId w:val="7"/>
        </w:numPr>
        <w:ind w:leftChars="304" w:left="2753" w:hangingChars="661" w:hanging="2115"/>
        <w:rPr>
          <w:rFonts w:ascii="黑体" w:eastAsia="黑体" w:hAnsi="黑体"/>
          <w:sz w:val="32"/>
          <w:szCs w:val="32"/>
        </w:rPr>
      </w:pP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E9469F" w:rsidRDefault="00E9469F">
      <w:pPr>
        <w:jc w:val="center"/>
        <w:rPr>
          <w:rFonts w:ascii="黑体" w:eastAsia="黑体" w:hAnsi="黑体"/>
          <w:sz w:val="32"/>
          <w:szCs w:val="32"/>
        </w:rPr>
      </w:pPr>
    </w:p>
    <w:p w:rsidR="00E9469F" w:rsidRDefault="00D41326">
      <w:pPr>
        <w:ind w:firstLineChars="200" w:firstLine="640"/>
        <w:jc w:val="left"/>
        <w:rPr>
          <w:rFonts w:ascii="黑体" w:eastAsia="黑体" w:hAnsi="黑体"/>
          <w:sz w:val="32"/>
          <w:szCs w:val="32"/>
        </w:rPr>
      </w:pPr>
      <w:r>
        <w:rPr>
          <w:rFonts w:ascii="黑体" w:eastAsia="黑体" w:hAnsi="黑体" w:hint="eastAsia"/>
          <w:sz w:val="32"/>
          <w:szCs w:val="32"/>
        </w:rPr>
        <w:lastRenderedPageBreak/>
        <w:t>一、关于</w:t>
      </w: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2021</w:t>
      </w:r>
      <w:r>
        <w:rPr>
          <w:rFonts w:ascii="黑体" w:eastAsia="黑体" w:hAnsi="黑体" w:hint="eastAsia"/>
          <w:sz w:val="32"/>
          <w:szCs w:val="32"/>
        </w:rPr>
        <w:t>年财政拨款收支预算情况的总体说明</w:t>
      </w:r>
    </w:p>
    <w:p w:rsidR="00E9469F" w:rsidRDefault="00D41326">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2021</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1091.51</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1091.51</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1091.51</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hint="eastAsia"/>
          <w:sz w:val="32"/>
          <w:szCs w:val="32"/>
        </w:rPr>
        <w:t>1091.51</w:t>
      </w:r>
      <w:r>
        <w:rPr>
          <w:rFonts w:ascii="仿宋_GB2312" w:eastAsia="仿宋_GB2312" w:hAnsi="黑体" w:hint="eastAsia"/>
          <w:sz w:val="32"/>
          <w:szCs w:val="32"/>
        </w:rPr>
        <w:t>万元，包括</w:t>
      </w:r>
      <w:r>
        <w:rPr>
          <w:rFonts w:ascii="仿宋_GB2312" w:eastAsia="仿宋_GB2312" w:hAnsi="仿宋_GB2312" w:cs="仿宋_GB2312" w:hint="eastAsia"/>
          <w:sz w:val="32"/>
          <w:szCs w:val="32"/>
        </w:rPr>
        <w:t>文化</w:t>
      </w:r>
      <w:r>
        <w:rPr>
          <w:rFonts w:ascii="仿宋_GB2312" w:eastAsia="仿宋_GB2312" w:hAnsi="仿宋_GB2312" w:cs="仿宋_GB2312" w:hint="eastAsia"/>
          <w:sz w:val="32"/>
          <w:szCs w:val="32"/>
        </w:rPr>
        <w:t>旅游</w:t>
      </w:r>
      <w:r>
        <w:rPr>
          <w:rFonts w:ascii="仿宋_GB2312" w:eastAsia="仿宋_GB2312" w:hAnsi="仿宋_GB2312" w:cs="仿宋_GB2312" w:hint="eastAsia"/>
          <w:sz w:val="32"/>
          <w:szCs w:val="32"/>
        </w:rPr>
        <w:t>体育与传媒支出</w:t>
      </w:r>
      <w:r>
        <w:rPr>
          <w:rFonts w:ascii="仿宋_GB2312" w:eastAsia="仿宋_GB2312" w:hAnsi="仿宋_GB2312" w:cs="仿宋_GB2312" w:hint="eastAsia"/>
          <w:sz w:val="32"/>
          <w:szCs w:val="32"/>
        </w:rPr>
        <w:t>1017.21</w:t>
      </w:r>
      <w:r>
        <w:rPr>
          <w:rFonts w:ascii="仿宋_GB2312" w:eastAsia="仿宋_GB2312" w:hAnsi="仿宋_GB2312" w:cs="仿宋_GB2312" w:hint="eastAsia"/>
          <w:sz w:val="32"/>
          <w:szCs w:val="32"/>
        </w:rPr>
        <w:t>万元、社会保障和就业支出</w:t>
      </w:r>
      <w:r>
        <w:rPr>
          <w:rFonts w:ascii="仿宋_GB2312" w:eastAsia="仿宋_GB2312" w:hAnsi="仿宋_GB2312" w:cs="仿宋_GB2312" w:hint="eastAsia"/>
          <w:sz w:val="32"/>
          <w:szCs w:val="32"/>
        </w:rPr>
        <w:t>25.22</w:t>
      </w:r>
      <w:r>
        <w:rPr>
          <w:rFonts w:ascii="仿宋_GB2312" w:eastAsia="仿宋_GB2312" w:hAnsi="仿宋_GB2312" w:cs="仿宋_GB2312" w:hint="eastAsia"/>
          <w:sz w:val="32"/>
          <w:szCs w:val="32"/>
        </w:rPr>
        <w:t>万元、卫生健康支出</w:t>
      </w:r>
      <w:r>
        <w:rPr>
          <w:rFonts w:ascii="仿宋_GB2312" w:eastAsia="仿宋_GB2312" w:hAnsi="仿宋_GB2312" w:cs="仿宋_GB2312" w:hint="eastAsia"/>
          <w:sz w:val="32"/>
          <w:szCs w:val="32"/>
        </w:rPr>
        <w:t>32.03</w:t>
      </w:r>
      <w:r>
        <w:rPr>
          <w:rFonts w:ascii="仿宋_GB2312" w:eastAsia="仿宋_GB2312" w:hAnsi="仿宋_GB2312" w:cs="仿宋_GB2312" w:hint="eastAsia"/>
          <w:sz w:val="32"/>
          <w:szCs w:val="32"/>
        </w:rPr>
        <w:t>万元、住房保障支出</w:t>
      </w:r>
      <w:r>
        <w:rPr>
          <w:rFonts w:ascii="仿宋_GB2312" w:eastAsia="仿宋_GB2312" w:hAnsi="仿宋_GB2312" w:cs="仿宋_GB2312" w:hint="eastAsia"/>
          <w:sz w:val="32"/>
          <w:szCs w:val="32"/>
        </w:rPr>
        <w:t>17.06</w:t>
      </w:r>
      <w:r>
        <w:rPr>
          <w:rFonts w:ascii="仿宋_GB2312" w:eastAsia="仿宋_GB2312" w:hAnsi="仿宋_GB2312" w:cs="仿宋_GB2312" w:hint="eastAsia"/>
          <w:sz w:val="32"/>
          <w:szCs w:val="32"/>
        </w:rPr>
        <w:t>万元，结转下年</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E9469F" w:rsidRDefault="00D41326">
      <w:pPr>
        <w:ind w:firstLineChars="200"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年年一般公共预算当年拨款情况说明</w:t>
      </w:r>
    </w:p>
    <w:p w:rsidR="00E9469F" w:rsidRDefault="00D41326">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E9469F" w:rsidRDefault="00D41326">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1091.51</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94.29</w:t>
      </w:r>
      <w:r>
        <w:rPr>
          <w:rFonts w:ascii="仿宋_GB2312" w:eastAsia="仿宋_GB2312" w:hAnsi="黑体" w:hint="eastAsia"/>
          <w:sz w:val="32"/>
          <w:szCs w:val="32"/>
        </w:rPr>
        <w:t>万元，主要是</w:t>
      </w:r>
      <w:r>
        <w:rPr>
          <w:rFonts w:ascii="仿宋_GB2312" w:eastAsia="仿宋_GB2312" w:hAnsi="黑体" w:hint="eastAsia"/>
          <w:sz w:val="32"/>
          <w:szCs w:val="32"/>
        </w:rPr>
        <w:t>增加了公共</w:t>
      </w:r>
      <w:r>
        <w:rPr>
          <w:rFonts w:ascii="仿宋_GB2312" w:eastAsia="仿宋_GB2312" w:hAnsi="黑体" w:hint="eastAsia"/>
          <w:sz w:val="32"/>
          <w:szCs w:val="32"/>
        </w:rPr>
        <w:t>文化体育设施建设</w:t>
      </w:r>
      <w:r>
        <w:rPr>
          <w:rFonts w:ascii="仿宋_GB2312" w:eastAsia="仿宋_GB2312" w:hAnsi="黑体" w:hint="eastAsia"/>
          <w:sz w:val="32"/>
          <w:szCs w:val="32"/>
        </w:rPr>
        <w:t>及维护维修</w:t>
      </w:r>
      <w:r>
        <w:rPr>
          <w:rFonts w:ascii="仿宋_GB2312" w:eastAsia="仿宋_GB2312" w:hAnsi="黑体" w:hint="eastAsia"/>
          <w:sz w:val="32"/>
          <w:szCs w:val="32"/>
        </w:rPr>
        <w:t>、</w:t>
      </w:r>
      <w:r>
        <w:rPr>
          <w:rFonts w:ascii="仿宋_GB2312" w:eastAsia="仿宋_GB2312" w:hAnsi="黑体" w:hint="eastAsia"/>
          <w:sz w:val="32"/>
          <w:szCs w:val="32"/>
        </w:rPr>
        <w:t>文化活动、文化</w:t>
      </w:r>
      <w:r>
        <w:rPr>
          <w:rFonts w:ascii="仿宋_GB2312" w:eastAsia="仿宋_GB2312" w:hAnsi="黑体" w:hint="eastAsia"/>
          <w:sz w:val="32"/>
          <w:szCs w:val="32"/>
        </w:rPr>
        <w:t>旅游</w:t>
      </w:r>
      <w:r>
        <w:rPr>
          <w:rFonts w:ascii="仿宋_GB2312" w:eastAsia="仿宋_GB2312" w:hAnsi="黑体" w:hint="eastAsia"/>
          <w:sz w:val="32"/>
          <w:szCs w:val="32"/>
        </w:rPr>
        <w:t>市场管理、旅游宣传推广</w:t>
      </w:r>
      <w:r>
        <w:rPr>
          <w:rFonts w:ascii="仿宋_GB2312" w:eastAsia="仿宋_GB2312" w:hAnsi="黑体" w:hint="eastAsia"/>
          <w:sz w:val="32"/>
          <w:szCs w:val="32"/>
        </w:rPr>
        <w:t>等</w:t>
      </w:r>
      <w:r>
        <w:rPr>
          <w:rFonts w:ascii="仿宋_GB2312" w:eastAsia="仿宋_GB2312" w:hAnsi="黑体" w:hint="eastAsia"/>
          <w:sz w:val="32"/>
          <w:szCs w:val="32"/>
        </w:rPr>
        <w:t>费用</w:t>
      </w:r>
      <w:r>
        <w:rPr>
          <w:rFonts w:ascii="仿宋_GB2312" w:eastAsia="仿宋_GB2312" w:hAnsi="黑体" w:hint="eastAsia"/>
          <w:sz w:val="32"/>
          <w:szCs w:val="32"/>
        </w:rPr>
        <w:t>。</w:t>
      </w:r>
    </w:p>
    <w:p w:rsidR="00E9469F" w:rsidRDefault="00D41326">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E9469F" w:rsidRDefault="00D41326">
      <w:pPr>
        <w:ind w:firstLineChars="250" w:firstLine="800"/>
        <w:rPr>
          <w:rFonts w:ascii="仿宋_GB2312" w:eastAsia="仿宋_GB2312" w:hAnsi="黑体" w:cs="仿宋_GB2312"/>
          <w:sz w:val="32"/>
          <w:szCs w:val="32"/>
        </w:rPr>
      </w:pPr>
      <w:r>
        <w:rPr>
          <w:rFonts w:ascii="仿宋_GB2312" w:eastAsia="仿宋_GB2312" w:hAnsi="黑体" w:cs="仿宋_GB2312" w:hint="eastAsia"/>
          <w:sz w:val="32"/>
          <w:szCs w:val="32"/>
        </w:rPr>
        <w:t>文化</w:t>
      </w:r>
      <w:r>
        <w:rPr>
          <w:rFonts w:ascii="仿宋_GB2312" w:eastAsia="仿宋_GB2312" w:hAnsi="黑体" w:cs="仿宋_GB2312" w:hint="eastAsia"/>
          <w:sz w:val="32"/>
          <w:szCs w:val="32"/>
        </w:rPr>
        <w:t>旅游</w:t>
      </w:r>
      <w:r>
        <w:rPr>
          <w:rFonts w:ascii="仿宋_GB2312" w:eastAsia="仿宋_GB2312" w:hAnsi="黑体" w:cs="仿宋_GB2312" w:hint="eastAsia"/>
          <w:sz w:val="32"/>
          <w:szCs w:val="32"/>
        </w:rPr>
        <w:t>体育与传媒（类）支出</w:t>
      </w:r>
      <w:r>
        <w:rPr>
          <w:rFonts w:ascii="仿宋_GB2312" w:eastAsia="仿宋_GB2312" w:hAnsi="黑体" w:cs="仿宋_GB2312" w:hint="eastAsia"/>
          <w:sz w:val="32"/>
          <w:szCs w:val="32"/>
        </w:rPr>
        <w:t>1017.21</w:t>
      </w:r>
      <w:r>
        <w:rPr>
          <w:rFonts w:ascii="仿宋_GB2312" w:eastAsia="仿宋_GB2312" w:hAnsi="黑体" w:cs="仿宋_GB2312" w:hint="eastAsia"/>
          <w:sz w:val="32"/>
          <w:szCs w:val="32"/>
        </w:rPr>
        <w:t>万元；占</w:t>
      </w:r>
      <w:r>
        <w:rPr>
          <w:rFonts w:ascii="仿宋_GB2312" w:eastAsia="仿宋_GB2312" w:hAnsi="黑体" w:cs="仿宋_GB2312" w:hint="eastAsia"/>
          <w:sz w:val="32"/>
          <w:szCs w:val="32"/>
        </w:rPr>
        <w:t>93.19</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；社会保障和就业支出（类）</w:t>
      </w:r>
      <w:r>
        <w:rPr>
          <w:rFonts w:ascii="仿宋_GB2312" w:eastAsia="仿宋_GB2312" w:hAnsi="黑体" w:cs="仿宋_GB2312" w:hint="eastAsia"/>
          <w:sz w:val="32"/>
          <w:szCs w:val="32"/>
        </w:rPr>
        <w:t>25.22</w:t>
      </w:r>
      <w:r>
        <w:rPr>
          <w:rFonts w:ascii="仿宋_GB2312" w:eastAsia="仿宋_GB2312" w:hAnsi="黑体" w:cs="仿宋_GB2312" w:hint="eastAsia"/>
          <w:sz w:val="32"/>
          <w:szCs w:val="32"/>
        </w:rPr>
        <w:t>万元，占</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31</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；卫生健康支出（类）</w:t>
      </w:r>
      <w:r>
        <w:rPr>
          <w:rFonts w:ascii="仿宋_GB2312" w:eastAsia="仿宋_GB2312" w:hAnsi="黑体" w:cs="仿宋_GB2312" w:hint="eastAsia"/>
          <w:sz w:val="32"/>
          <w:szCs w:val="32"/>
        </w:rPr>
        <w:t>32.03</w:t>
      </w:r>
      <w:r>
        <w:rPr>
          <w:rFonts w:ascii="仿宋_GB2312" w:eastAsia="仿宋_GB2312" w:hAnsi="黑体" w:cs="仿宋_GB2312" w:hint="eastAsia"/>
          <w:sz w:val="32"/>
          <w:szCs w:val="32"/>
        </w:rPr>
        <w:t>万元，占</w:t>
      </w:r>
      <w:r>
        <w:rPr>
          <w:rFonts w:ascii="仿宋_GB2312" w:eastAsia="仿宋_GB2312" w:hAnsi="黑体" w:cs="仿宋_GB2312" w:hint="eastAsia"/>
          <w:sz w:val="32"/>
          <w:szCs w:val="32"/>
        </w:rPr>
        <w:t>2.93</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；住房保障支出（类）</w:t>
      </w:r>
      <w:r>
        <w:rPr>
          <w:rFonts w:ascii="仿宋_GB2312" w:eastAsia="仿宋_GB2312" w:hAnsi="黑体" w:cs="仿宋_GB2312" w:hint="eastAsia"/>
          <w:sz w:val="32"/>
          <w:szCs w:val="32"/>
        </w:rPr>
        <w:t>17.06</w:t>
      </w:r>
      <w:r>
        <w:rPr>
          <w:rFonts w:ascii="仿宋_GB2312" w:eastAsia="仿宋_GB2312" w:hAnsi="黑体" w:cs="仿宋_GB2312" w:hint="eastAsia"/>
          <w:sz w:val="32"/>
          <w:szCs w:val="32"/>
        </w:rPr>
        <w:t>万元，占</w:t>
      </w:r>
      <w:r>
        <w:rPr>
          <w:rFonts w:ascii="仿宋_GB2312" w:eastAsia="仿宋_GB2312" w:hAnsi="黑体" w:cs="仿宋_GB2312" w:hint="eastAsia"/>
          <w:sz w:val="32"/>
          <w:szCs w:val="32"/>
        </w:rPr>
        <w:t>1.56</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w:t>
      </w:r>
    </w:p>
    <w:p w:rsidR="00E9469F" w:rsidRDefault="00D41326">
      <w:pPr>
        <w:ind w:firstLine="640"/>
        <w:jc w:val="left"/>
        <w:rPr>
          <w:rFonts w:ascii="楷体" w:eastAsia="楷体" w:hAnsi="楷体"/>
          <w:sz w:val="32"/>
          <w:szCs w:val="32"/>
        </w:rPr>
      </w:pPr>
      <w:r>
        <w:rPr>
          <w:rFonts w:ascii="楷体" w:eastAsia="楷体" w:hAnsi="楷体" w:hint="eastAsia"/>
          <w:sz w:val="32"/>
          <w:szCs w:val="32"/>
        </w:rPr>
        <w:lastRenderedPageBreak/>
        <w:t>（三）一般公共预算当年拨款具体使用情况</w:t>
      </w:r>
    </w:p>
    <w:p w:rsidR="00E9469F" w:rsidRDefault="00D41326">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文化旅游体育与传媒支出（类）文化和旅游（款）行政运行（项）</w:t>
      </w:r>
      <w:r>
        <w:rPr>
          <w:rFonts w:ascii="仿宋_GB2312" w:eastAsia="仿宋_GB2312" w:hAnsi="黑体" w:cs="仿宋_GB2312"/>
          <w:sz w:val="32"/>
          <w:szCs w:val="32"/>
        </w:rPr>
        <w:t>20</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201.22</w:t>
      </w:r>
      <w:r>
        <w:rPr>
          <w:rFonts w:ascii="仿宋_GB2312" w:eastAsia="仿宋_GB2312" w:hAnsi="黑体" w:cs="仿宋_GB2312" w:hint="eastAsia"/>
          <w:sz w:val="32"/>
          <w:szCs w:val="32"/>
        </w:rPr>
        <w:t>万元，比上年预算数减少</w:t>
      </w:r>
      <w:r>
        <w:rPr>
          <w:rFonts w:ascii="仿宋_GB2312" w:eastAsia="仿宋_GB2312" w:hAnsi="黑体" w:cs="仿宋_GB2312" w:hint="eastAsia"/>
          <w:sz w:val="32"/>
          <w:szCs w:val="32"/>
        </w:rPr>
        <w:t>4.26</w:t>
      </w:r>
      <w:r>
        <w:rPr>
          <w:rFonts w:ascii="仿宋_GB2312" w:eastAsia="仿宋_GB2312" w:hAnsi="黑体" w:cs="仿宋_GB2312" w:hint="eastAsia"/>
          <w:sz w:val="32"/>
          <w:szCs w:val="32"/>
        </w:rPr>
        <w:t>万元。</w:t>
      </w:r>
      <w:r>
        <w:rPr>
          <w:rFonts w:ascii="仿宋_GB2312" w:eastAsia="仿宋_GB2312" w:hAnsi="黑体" w:hint="eastAsia"/>
          <w:sz w:val="32"/>
          <w:szCs w:val="32"/>
        </w:rPr>
        <w:t>主要是人员</w:t>
      </w:r>
      <w:r>
        <w:rPr>
          <w:rFonts w:ascii="仿宋_GB2312" w:eastAsia="仿宋_GB2312" w:hAnsi="黑体" w:hint="eastAsia"/>
          <w:sz w:val="32"/>
          <w:szCs w:val="32"/>
        </w:rPr>
        <w:t>变动调出减少</w:t>
      </w:r>
      <w:r>
        <w:rPr>
          <w:rFonts w:ascii="仿宋_GB2312" w:eastAsia="仿宋_GB2312" w:hAnsi="黑体" w:hint="eastAsia"/>
          <w:sz w:val="32"/>
          <w:szCs w:val="32"/>
        </w:rPr>
        <w:t>。</w:t>
      </w:r>
    </w:p>
    <w:p w:rsidR="00E9469F" w:rsidRDefault="00D41326">
      <w:pPr>
        <w:ind w:firstLineChars="200" w:firstLine="640"/>
        <w:rPr>
          <w:rFonts w:ascii="仿宋_GB2312" w:eastAsia="仿宋_GB2312" w:hAnsi="黑体"/>
          <w:color w:val="FF0000"/>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文化旅游体育与传媒支出（类）文化和旅游（款）一般行政管理事务（项）</w:t>
      </w:r>
      <w:r>
        <w:rPr>
          <w:rFonts w:ascii="仿宋_GB2312" w:eastAsia="仿宋_GB2312" w:hAnsi="黑体" w:cs="仿宋_GB2312"/>
          <w:sz w:val="32"/>
          <w:szCs w:val="32"/>
        </w:rPr>
        <w:t>20</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11</w:t>
      </w:r>
      <w:r>
        <w:rPr>
          <w:rFonts w:ascii="仿宋_GB2312" w:eastAsia="仿宋_GB2312" w:hAnsi="黑体" w:cs="仿宋_GB2312" w:hint="eastAsia"/>
          <w:sz w:val="32"/>
          <w:szCs w:val="32"/>
        </w:rPr>
        <w:t>5.98</w:t>
      </w:r>
      <w:r>
        <w:rPr>
          <w:rFonts w:ascii="仿宋_GB2312" w:eastAsia="仿宋_GB2312" w:hAnsi="黑体" w:cs="仿宋_GB2312"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5.35</w:t>
      </w:r>
      <w:r>
        <w:rPr>
          <w:rFonts w:ascii="仿宋_GB2312" w:eastAsia="仿宋_GB2312" w:hAnsi="黑体" w:cs="仿宋_GB2312" w:hint="eastAsia"/>
          <w:sz w:val="32"/>
          <w:szCs w:val="32"/>
        </w:rPr>
        <w:t>万元。</w:t>
      </w:r>
      <w:r>
        <w:rPr>
          <w:rFonts w:ascii="仿宋_GB2312" w:eastAsia="仿宋_GB2312" w:hAnsi="黑体" w:hint="eastAsia"/>
          <w:sz w:val="32"/>
          <w:szCs w:val="32"/>
        </w:rPr>
        <w:t>主要是</w:t>
      </w:r>
      <w:r>
        <w:rPr>
          <w:rFonts w:ascii="仿宋_GB2312" w:eastAsia="仿宋_GB2312" w:hAnsi="黑体" w:hint="eastAsia"/>
          <w:sz w:val="32"/>
          <w:szCs w:val="32"/>
        </w:rPr>
        <w:t>增加办公设备费用</w:t>
      </w:r>
      <w:r>
        <w:rPr>
          <w:rFonts w:ascii="仿宋_GB2312" w:eastAsia="仿宋_GB2312" w:hAnsi="黑体" w:hint="eastAsia"/>
          <w:sz w:val="32"/>
          <w:szCs w:val="32"/>
        </w:rPr>
        <w:t>。</w:t>
      </w:r>
    </w:p>
    <w:p w:rsidR="00E9469F" w:rsidRDefault="00D4132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3</w:t>
      </w:r>
      <w:r>
        <w:rPr>
          <w:rFonts w:ascii="仿宋_GB2312" w:eastAsia="仿宋_GB2312" w:hAnsi="黑体" w:cs="仿宋_GB2312"/>
          <w:sz w:val="32"/>
          <w:szCs w:val="32"/>
        </w:rPr>
        <w:t>.</w:t>
      </w:r>
      <w:r>
        <w:rPr>
          <w:rFonts w:ascii="仿宋_GB2312" w:eastAsia="仿宋_GB2312" w:hAnsi="黑体" w:cs="仿宋_GB2312" w:hint="eastAsia"/>
          <w:sz w:val="32"/>
          <w:szCs w:val="32"/>
        </w:rPr>
        <w:t>文化旅游体育与传媒支出（类）文化和旅游（款）群众文化（项）</w:t>
      </w:r>
      <w:r>
        <w:rPr>
          <w:rFonts w:ascii="仿宋_GB2312" w:eastAsia="仿宋_GB2312" w:hAnsi="黑体" w:cs="仿宋_GB2312"/>
          <w:sz w:val="32"/>
          <w:szCs w:val="32"/>
        </w:rPr>
        <w:t>20</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300</w:t>
      </w:r>
      <w:r>
        <w:rPr>
          <w:rFonts w:ascii="仿宋_GB2312" w:eastAsia="仿宋_GB2312" w:hAnsi="黑体" w:cs="仿宋_GB2312" w:hint="eastAsia"/>
          <w:sz w:val="32"/>
          <w:szCs w:val="32"/>
        </w:rPr>
        <w:t>万元，比上年预算数增加</w:t>
      </w:r>
      <w:r>
        <w:rPr>
          <w:rFonts w:ascii="仿宋_GB2312" w:eastAsia="仿宋_GB2312" w:hAnsi="黑体" w:cs="仿宋_GB2312" w:hint="eastAsia"/>
          <w:sz w:val="32"/>
          <w:szCs w:val="32"/>
        </w:rPr>
        <w:t>61.93</w:t>
      </w:r>
      <w:r>
        <w:rPr>
          <w:rFonts w:ascii="仿宋_GB2312" w:eastAsia="仿宋_GB2312" w:hAnsi="黑体" w:cs="仿宋_GB2312" w:hint="eastAsia"/>
          <w:sz w:val="32"/>
          <w:szCs w:val="32"/>
        </w:rPr>
        <w:t>万元。</w:t>
      </w:r>
      <w:r>
        <w:rPr>
          <w:rFonts w:ascii="仿宋_GB2312" w:eastAsia="仿宋_GB2312" w:hAnsi="黑体" w:hint="eastAsia"/>
          <w:sz w:val="32"/>
          <w:szCs w:val="32"/>
        </w:rPr>
        <w:t>主要是</w:t>
      </w:r>
      <w:r>
        <w:rPr>
          <w:rFonts w:ascii="仿宋_GB2312" w:eastAsia="仿宋_GB2312" w:hAnsi="黑体" w:hint="eastAsia"/>
          <w:sz w:val="32"/>
          <w:szCs w:val="32"/>
        </w:rPr>
        <w:t>公共</w:t>
      </w:r>
      <w:r>
        <w:rPr>
          <w:rFonts w:ascii="仿宋_GB2312" w:eastAsia="仿宋_GB2312" w:hAnsi="黑体" w:hint="eastAsia"/>
          <w:sz w:val="32"/>
          <w:szCs w:val="32"/>
        </w:rPr>
        <w:t>文化体育设施建设</w:t>
      </w:r>
      <w:r>
        <w:rPr>
          <w:rFonts w:ascii="仿宋_GB2312" w:eastAsia="仿宋_GB2312" w:hAnsi="黑体" w:hint="eastAsia"/>
          <w:sz w:val="32"/>
          <w:szCs w:val="32"/>
        </w:rPr>
        <w:t>及维护维修</w:t>
      </w:r>
      <w:r>
        <w:rPr>
          <w:rFonts w:ascii="仿宋_GB2312" w:eastAsia="仿宋_GB2312" w:hAnsi="黑体" w:hint="eastAsia"/>
          <w:sz w:val="32"/>
          <w:szCs w:val="32"/>
        </w:rPr>
        <w:t>、</w:t>
      </w:r>
      <w:r>
        <w:rPr>
          <w:rFonts w:ascii="仿宋_GB2312" w:eastAsia="仿宋_GB2312" w:hAnsi="黑体" w:hint="eastAsia"/>
          <w:sz w:val="32"/>
          <w:szCs w:val="32"/>
        </w:rPr>
        <w:t>文化活动开展</w:t>
      </w:r>
      <w:r>
        <w:rPr>
          <w:rFonts w:ascii="仿宋_GB2312" w:eastAsia="仿宋_GB2312" w:hAnsi="黑体" w:hint="eastAsia"/>
          <w:sz w:val="32"/>
          <w:szCs w:val="32"/>
        </w:rPr>
        <w:t>等。</w:t>
      </w:r>
    </w:p>
    <w:p w:rsidR="00E9469F" w:rsidRDefault="00D41326">
      <w:pPr>
        <w:ind w:firstLineChars="200" w:firstLine="640"/>
        <w:rPr>
          <w:rFonts w:ascii="仿宋_GB2312" w:eastAsia="仿宋_GB2312" w:hAnsi="黑体" w:cs="仿宋_GB2312"/>
          <w:color w:val="FF0000"/>
          <w:sz w:val="32"/>
          <w:szCs w:val="32"/>
        </w:rPr>
      </w:pPr>
      <w:r>
        <w:rPr>
          <w:rFonts w:ascii="仿宋_GB2312" w:eastAsia="仿宋_GB2312" w:hAnsi="黑体" w:cs="仿宋_GB2312" w:hint="eastAsia"/>
          <w:sz w:val="32"/>
          <w:szCs w:val="32"/>
        </w:rPr>
        <w:t>4.</w:t>
      </w:r>
      <w:r>
        <w:rPr>
          <w:rFonts w:ascii="仿宋_GB2312" w:eastAsia="仿宋_GB2312" w:hAnsi="黑体" w:cs="仿宋_GB2312" w:hint="eastAsia"/>
          <w:sz w:val="32"/>
          <w:szCs w:val="32"/>
        </w:rPr>
        <w:t>文化旅游体育与传媒支出（类）文化和旅游（款）</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文化和旅游市场管理（项）</w:t>
      </w:r>
      <w:r>
        <w:rPr>
          <w:rFonts w:ascii="仿宋_GB2312" w:eastAsia="仿宋_GB2312" w:hAnsi="黑体" w:cs="仿宋_GB2312"/>
          <w:sz w:val="32"/>
          <w:szCs w:val="32"/>
        </w:rPr>
        <w:t>20</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150</w:t>
      </w:r>
      <w:r>
        <w:rPr>
          <w:rFonts w:ascii="仿宋_GB2312" w:eastAsia="仿宋_GB2312" w:hAnsi="黑体" w:cs="仿宋_GB2312"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89</w:t>
      </w:r>
      <w:r>
        <w:rPr>
          <w:rFonts w:ascii="仿宋_GB2312" w:eastAsia="仿宋_GB2312" w:hAnsi="黑体" w:cs="仿宋_GB2312" w:hint="eastAsia"/>
          <w:sz w:val="32"/>
          <w:szCs w:val="32"/>
        </w:rPr>
        <w:t>万元。</w:t>
      </w:r>
      <w:r>
        <w:rPr>
          <w:rFonts w:ascii="仿宋_GB2312" w:eastAsia="仿宋_GB2312" w:hAnsi="黑体" w:hint="eastAsia"/>
          <w:sz w:val="32"/>
          <w:szCs w:val="32"/>
        </w:rPr>
        <w:t>主要是</w:t>
      </w:r>
      <w:r>
        <w:rPr>
          <w:rFonts w:ascii="仿宋_GB2312" w:eastAsia="仿宋_GB2312" w:hAnsi="黑体" w:hint="eastAsia"/>
          <w:sz w:val="32"/>
          <w:szCs w:val="32"/>
        </w:rPr>
        <w:t>增加</w:t>
      </w:r>
      <w:r>
        <w:rPr>
          <w:rFonts w:ascii="仿宋_GB2312" w:eastAsia="仿宋_GB2312" w:hAnsi="黑体" w:hint="eastAsia"/>
          <w:sz w:val="32"/>
          <w:szCs w:val="32"/>
        </w:rPr>
        <w:t>旅游</w:t>
      </w:r>
      <w:r>
        <w:rPr>
          <w:rFonts w:ascii="仿宋_GB2312" w:eastAsia="仿宋_GB2312" w:hAnsi="黑体" w:hint="eastAsia"/>
          <w:sz w:val="32"/>
          <w:szCs w:val="32"/>
        </w:rPr>
        <w:t>市场暗访管理等费用</w:t>
      </w:r>
      <w:r>
        <w:rPr>
          <w:rFonts w:ascii="仿宋_GB2312" w:eastAsia="仿宋_GB2312" w:hAnsi="黑体" w:hint="eastAsia"/>
          <w:sz w:val="32"/>
          <w:szCs w:val="32"/>
        </w:rPr>
        <w:t>。</w:t>
      </w:r>
    </w:p>
    <w:p w:rsidR="00E9469F" w:rsidRDefault="00D41326">
      <w:pPr>
        <w:ind w:firstLineChars="200" w:firstLine="640"/>
        <w:rPr>
          <w:rFonts w:ascii="仿宋" w:eastAsia="仿宋" w:hAnsi="仿宋" w:cs="仿宋"/>
          <w:sz w:val="32"/>
          <w:szCs w:val="32"/>
        </w:rPr>
      </w:pPr>
      <w:r>
        <w:rPr>
          <w:rFonts w:ascii="仿宋_GB2312" w:eastAsia="仿宋_GB2312" w:hAnsi="黑体" w:cs="仿宋_GB2312" w:hint="eastAsia"/>
          <w:sz w:val="32"/>
          <w:szCs w:val="32"/>
        </w:rPr>
        <w:t>5.</w:t>
      </w:r>
      <w:r>
        <w:rPr>
          <w:rFonts w:ascii="仿宋_GB2312" w:eastAsia="仿宋_GB2312" w:hAnsi="黑体" w:cs="仿宋_GB2312" w:hint="eastAsia"/>
          <w:sz w:val="32"/>
          <w:szCs w:val="32"/>
        </w:rPr>
        <w:t>文化旅游体育与传媒支出（类）文化和旅游（款）旅游宣传（项）</w:t>
      </w:r>
      <w:r>
        <w:rPr>
          <w:rFonts w:ascii="仿宋_GB2312" w:eastAsia="仿宋_GB2312" w:hAnsi="黑体" w:cs="仿宋_GB2312"/>
          <w:sz w:val="32"/>
          <w:szCs w:val="32"/>
        </w:rPr>
        <w:t>20</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200</w:t>
      </w:r>
      <w:r>
        <w:rPr>
          <w:rFonts w:ascii="仿宋_GB2312" w:eastAsia="仿宋_GB2312" w:hAnsi="黑体" w:cs="仿宋_GB2312"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w:t>
      </w:r>
      <w:r>
        <w:rPr>
          <w:rFonts w:ascii="仿宋" w:eastAsia="仿宋" w:hAnsi="仿宋" w:cs="仿宋" w:hint="eastAsia"/>
          <w:sz w:val="32"/>
          <w:szCs w:val="32"/>
        </w:rPr>
        <w:t>主要是</w:t>
      </w:r>
      <w:r>
        <w:rPr>
          <w:rFonts w:ascii="仿宋" w:eastAsia="仿宋" w:hAnsi="仿宋" w:cs="仿宋" w:hint="eastAsia"/>
          <w:sz w:val="32"/>
          <w:szCs w:val="32"/>
        </w:rPr>
        <w:t>增加</w:t>
      </w:r>
      <w:r>
        <w:rPr>
          <w:rFonts w:ascii="仿宋" w:eastAsia="仿宋" w:hAnsi="仿宋" w:cs="仿宋" w:hint="eastAsia"/>
          <w:sz w:val="32"/>
          <w:szCs w:val="32"/>
        </w:rPr>
        <w:t>天涯区旅游宣传和推广活动</w:t>
      </w:r>
      <w:r>
        <w:rPr>
          <w:rFonts w:ascii="仿宋" w:eastAsia="仿宋" w:hAnsi="仿宋" w:cs="仿宋" w:hint="eastAsia"/>
          <w:sz w:val="32"/>
          <w:szCs w:val="32"/>
        </w:rPr>
        <w:t>等费用。</w:t>
      </w:r>
    </w:p>
    <w:p w:rsidR="00E9469F" w:rsidRDefault="00D41326">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6</w:t>
      </w:r>
      <w:r>
        <w:rPr>
          <w:rFonts w:ascii="仿宋_GB2312" w:eastAsia="仿宋_GB2312" w:hAnsi="黑体" w:cs="仿宋_GB2312"/>
          <w:sz w:val="32"/>
          <w:szCs w:val="32"/>
        </w:rPr>
        <w:t>.</w:t>
      </w:r>
      <w:r>
        <w:rPr>
          <w:rFonts w:ascii="仿宋_GB2312" w:eastAsia="仿宋_GB2312" w:hAnsi="黑体" w:cs="仿宋_GB2312" w:hint="eastAsia"/>
          <w:sz w:val="32"/>
          <w:szCs w:val="32"/>
        </w:rPr>
        <w:t>文化旅游体育与传媒支出（类）文化和旅游（款）</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其他文化和旅游支出（项）</w:t>
      </w:r>
      <w:r>
        <w:rPr>
          <w:rFonts w:ascii="仿宋_GB2312" w:eastAsia="仿宋_GB2312" w:hAnsi="黑体" w:cs="仿宋_GB2312"/>
          <w:sz w:val="32"/>
          <w:szCs w:val="32"/>
        </w:rPr>
        <w:t>20</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50</w:t>
      </w:r>
      <w:r>
        <w:rPr>
          <w:rFonts w:ascii="仿宋_GB2312" w:eastAsia="仿宋_GB2312" w:hAnsi="黑体" w:cs="仿宋_GB2312" w:hint="eastAsia"/>
          <w:sz w:val="32"/>
          <w:szCs w:val="32"/>
        </w:rPr>
        <w:t>万元，</w:t>
      </w:r>
      <w:r>
        <w:rPr>
          <w:rFonts w:ascii="仿宋_GB2312" w:eastAsia="仿宋_GB2312" w:hAnsi="黑体" w:cs="仿宋_GB2312" w:hint="eastAsia"/>
          <w:sz w:val="32"/>
          <w:szCs w:val="32"/>
        </w:rPr>
        <w:t>与去年持平</w:t>
      </w:r>
      <w:r>
        <w:rPr>
          <w:rFonts w:ascii="仿宋_GB2312" w:eastAsia="仿宋_GB2312" w:hAnsi="黑体" w:cs="仿宋_GB2312" w:hint="eastAsia"/>
          <w:sz w:val="32"/>
          <w:szCs w:val="32"/>
        </w:rPr>
        <w:t>。</w:t>
      </w:r>
    </w:p>
    <w:p w:rsidR="00E9469F" w:rsidRDefault="00D4132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7.</w:t>
      </w:r>
      <w:r>
        <w:rPr>
          <w:rFonts w:ascii="仿宋_GB2312" w:eastAsia="仿宋_GB2312" w:hAnsi="黑体" w:cs="仿宋_GB2312" w:hint="eastAsia"/>
          <w:sz w:val="32"/>
          <w:szCs w:val="32"/>
        </w:rPr>
        <w:t>社会保障和就业支出（类）行政事业单位养老支出（款）机关事业单位基本养老保险缴费支出（项）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w:t>
      </w:r>
      <w:r>
        <w:rPr>
          <w:rFonts w:ascii="仿宋_GB2312" w:eastAsia="仿宋_GB2312" w:hAnsi="黑体" w:cs="仿宋_GB2312" w:hint="eastAsia"/>
          <w:sz w:val="32"/>
          <w:szCs w:val="32"/>
        </w:rPr>
        <w:lastRenderedPageBreak/>
        <w:t>算数为</w:t>
      </w:r>
      <w:r>
        <w:rPr>
          <w:rFonts w:ascii="仿宋_GB2312" w:eastAsia="仿宋_GB2312" w:hAnsi="黑体" w:cs="仿宋_GB2312" w:hint="eastAsia"/>
          <w:sz w:val="32"/>
          <w:szCs w:val="32"/>
        </w:rPr>
        <w:t>25.22</w:t>
      </w:r>
      <w:r>
        <w:rPr>
          <w:rFonts w:ascii="仿宋_GB2312" w:eastAsia="仿宋_GB2312" w:hAnsi="黑体" w:cs="仿宋_GB2312" w:hint="eastAsia"/>
          <w:sz w:val="32"/>
          <w:szCs w:val="32"/>
        </w:rPr>
        <w:t>万元，比上年预算数减少</w:t>
      </w:r>
      <w:r>
        <w:rPr>
          <w:rFonts w:ascii="仿宋_GB2312" w:eastAsia="仿宋_GB2312" w:hAnsi="黑体" w:cs="仿宋_GB2312" w:hint="eastAsia"/>
          <w:sz w:val="32"/>
          <w:szCs w:val="32"/>
        </w:rPr>
        <w:t>2.33</w:t>
      </w:r>
      <w:r>
        <w:rPr>
          <w:rFonts w:ascii="仿宋_GB2312" w:eastAsia="仿宋_GB2312" w:hAnsi="黑体" w:cs="仿宋_GB2312" w:hint="eastAsia"/>
          <w:sz w:val="32"/>
          <w:szCs w:val="32"/>
        </w:rPr>
        <w:t>万元。</w:t>
      </w:r>
      <w:r>
        <w:rPr>
          <w:rFonts w:ascii="仿宋_GB2312" w:eastAsia="仿宋_GB2312" w:hAnsi="黑体" w:hint="eastAsia"/>
          <w:sz w:val="32"/>
          <w:szCs w:val="32"/>
        </w:rPr>
        <w:t>主要是人员</w:t>
      </w:r>
      <w:r>
        <w:rPr>
          <w:rFonts w:ascii="仿宋_GB2312" w:eastAsia="仿宋_GB2312" w:hAnsi="黑体" w:hint="eastAsia"/>
          <w:sz w:val="32"/>
          <w:szCs w:val="32"/>
        </w:rPr>
        <w:t>变动调出减少</w:t>
      </w:r>
      <w:r>
        <w:rPr>
          <w:rFonts w:ascii="仿宋_GB2312" w:eastAsia="仿宋_GB2312" w:hAnsi="黑体" w:hint="eastAsia"/>
          <w:sz w:val="32"/>
          <w:szCs w:val="32"/>
        </w:rPr>
        <w:t>。</w:t>
      </w:r>
    </w:p>
    <w:p w:rsidR="00E9469F" w:rsidRDefault="00D41326">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8</w:t>
      </w:r>
      <w:r>
        <w:rPr>
          <w:rFonts w:ascii="仿宋_GB2312" w:eastAsia="仿宋_GB2312" w:hAnsi="黑体" w:cs="仿宋_GB2312"/>
          <w:sz w:val="32"/>
          <w:szCs w:val="32"/>
        </w:rPr>
        <w:t>.</w:t>
      </w:r>
      <w:r>
        <w:rPr>
          <w:rFonts w:ascii="仿宋_GB2312" w:eastAsia="仿宋_GB2312" w:hAnsi="黑体" w:cs="仿宋_GB2312" w:hint="eastAsia"/>
          <w:sz w:val="32"/>
          <w:szCs w:val="32"/>
        </w:rPr>
        <w:t>卫生健康支出（类）行政事业单位医疗（款）行政单位医疗（项）</w:t>
      </w:r>
      <w:r>
        <w:rPr>
          <w:rFonts w:ascii="仿宋_GB2312" w:eastAsia="仿宋_GB2312" w:hAnsi="黑体" w:cs="仿宋_GB2312"/>
          <w:sz w:val="32"/>
          <w:szCs w:val="32"/>
        </w:rPr>
        <w:t>2</w:t>
      </w:r>
      <w:r>
        <w:rPr>
          <w:rFonts w:ascii="仿宋_GB2312" w:eastAsia="仿宋_GB2312" w:hAnsi="黑体" w:cs="仿宋_GB2312" w:hint="eastAsia"/>
          <w:sz w:val="32"/>
          <w:szCs w:val="32"/>
        </w:rPr>
        <w:t>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13.40</w:t>
      </w:r>
      <w:r>
        <w:rPr>
          <w:rFonts w:ascii="仿宋_GB2312" w:eastAsia="仿宋_GB2312" w:hAnsi="黑体" w:cs="仿宋_GB2312" w:hint="eastAsia"/>
          <w:sz w:val="32"/>
          <w:szCs w:val="32"/>
        </w:rPr>
        <w:t>万元，比上年预算数增加</w:t>
      </w:r>
      <w:r>
        <w:rPr>
          <w:rFonts w:ascii="仿宋_GB2312" w:eastAsia="仿宋_GB2312" w:hAnsi="黑体" w:cs="仿宋_GB2312" w:hint="eastAsia"/>
          <w:sz w:val="32"/>
          <w:szCs w:val="32"/>
        </w:rPr>
        <w:t>1.24</w:t>
      </w:r>
      <w:r>
        <w:rPr>
          <w:rFonts w:ascii="仿宋_GB2312" w:eastAsia="仿宋_GB2312" w:hAnsi="黑体" w:cs="仿宋_GB2312" w:hint="eastAsia"/>
          <w:sz w:val="32"/>
          <w:szCs w:val="32"/>
        </w:rPr>
        <w:t>万元。</w:t>
      </w:r>
      <w:r>
        <w:rPr>
          <w:rFonts w:ascii="仿宋_GB2312" w:eastAsia="仿宋_GB2312" w:hAnsi="黑体" w:hint="eastAsia"/>
          <w:sz w:val="32"/>
          <w:szCs w:val="32"/>
        </w:rPr>
        <w:t>主要是人员</w:t>
      </w:r>
      <w:r>
        <w:rPr>
          <w:rFonts w:ascii="仿宋_GB2312" w:eastAsia="仿宋_GB2312" w:hAnsi="黑体" w:hint="eastAsia"/>
          <w:sz w:val="32"/>
          <w:szCs w:val="32"/>
        </w:rPr>
        <w:t>变动调出减少</w:t>
      </w:r>
      <w:r>
        <w:rPr>
          <w:rFonts w:ascii="仿宋_GB2312" w:eastAsia="仿宋_GB2312" w:hAnsi="黑体" w:hint="eastAsia"/>
          <w:sz w:val="32"/>
          <w:szCs w:val="32"/>
        </w:rPr>
        <w:t>。</w:t>
      </w:r>
    </w:p>
    <w:p w:rsidR="00E9469F" w:rsidRDefault="00D4132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9.</w:t>
      </w:r>
      <w:r>
        <w:rPr>
          <w:rFonts w:ascii="仿宋_GB2312" w:eastAsia="仿宋_GB2312" w:hAnsi="黑体" w:cs="仿宋_GB2312" w:hint="eastAsia"/>
          <w:sz w:val="32"/>
          <w:szCs w:val="32"/>
        </w:rPr>
        <w:t>卫生健康支出（类）行政事业单位医疗（款）公务员医疗补助（项）</w:t>
      </w:r>
      <w:r>
        <w:rPr>
          <w:rFonts w:ascii="仿宋_GB2312" w:eastAsia="仿宋_GB2312" w:hAnsi="黑体" w:cs="仿宋_GB2312"/>
          <w:sz w:val="32"/>
          <w:szCs w:val="32"/>
        </w:rPr>
        <w:t>2</w:t>
      </w:r>
      <w:r>
        <w:rPr>
          <w:rFonts w:ascii="仿宋_GB2312" w:eastAsia="仿宋_GB2312" w:hAnsi="黑体" w:cs="仿宋_GB2312" w:hint="eastAsia"/>
          <w:sz w:val="32"/>
          <w:szCs w:val="32"/>
        </w:rPr>
        <w:t>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18.63</w:t>
      </w:r>
      <w:r>
        <w:rPr>
          <w:rFonts w:ascii="仿宋_GB2312" w:eastAsia="仿宋_GB2312" w:hAnsi="黑体" w:cs="仿宋_GB2312" w:hint="eastAsia"/>
          <w:sz w:val="32"/>
          <w:szCs w:val="32"/>
        </w:rPr>
        <w:t>万元，比上年预算数减少</w:t>
      </w:r>
      <w:r>
        <w:rPr>
          <w:rFonts w:ascii="仿宋_GB2312" w:eastAsia="仿宋_GB2312" w:hAnsi="黑体" w:cs="仿宋_GB2312" w:hint="eastAsia"/>
          <w:sz w:val="32"/>
          <w:szCs w:val="32"/>
        </w:rPr>
        <w:t>2.58</w:t>
      </w:r>
      <w:r>
        <w:rPr>
          <w:rFonts w:ascii="仿宋_GB2312" w:eastAsia="仿宋_GB2312" w:hAnsi="黑体" w:cs="仿宋_GB2312" w:hint="eastAsia"/>
          <w:sz w:val="32"/>
          <w:szCs w:val="32"/>
        </w:rPr>
        <w:t>万元。</w:t>
      </w:r>
      <w:r>
        <w:rPr>
          <w:rFonts w:ascii="仿宋_GB2312" w:eastAsia="仿宋_GB2312" w:hAnsi="黑体" w:hint="eastAsia"/>
          <w:sz w:val="32"/>
          <w:szCs w:val="32"/>
        </w:rPr>
        <w:t>主要是人员</w:t>
      </w:r>
      <w:r>
        <w:rPr>
          <w:rFonts w:ascii="仿宋_GB2312" w:eastAsia="仿宋_GB2312" w:hAnsi="黑体" w:hint="eastAsia"/>
          <w:sz w:val="32"/>
          <w:szCs w:val="32"/>
        </w:rPr>
        <w:t>变动调出减少</w:t>
      </w:r>
      <w:r>
        <w:rPr>
          <w:rFonts w:ascii="仿宋_GB2312" w:eastAsia="仿宋_GB2312" w:hAnsi="黑体" w:hint="eastAsia"/>
          <w:sz w:val="32"/>
          <w:szCs w:val="32"/>
        </w:rPr>
        <w:t>。</w:t>
      </w:r>
    </w:p>
    <w:p w:rsidR="00E9469F" w:rsidRDefault="00D41326">
      <w:pPr>
        <w:ind w:firstLineChars="200" w:firstLine="640"/>
        <w:rPr>
          <w:rFonts w:ascii="仿宋_GB2312" w:eastAsia="仿宋_GB2312" w:hAnsi="黑体"/>
          <w:color w:val="FF0000"/>
          <w:sz w:val="32"/>
          <w:szCs w:val="32"/>
        </w:rPr>
      </w:pPr>
      <w:r>
        <w:rPr>
          <w:rFonts w:ascii="仿宋_GB2312" w:eastAsia="仿宋_GB2312" w:hAnsi="黑体" w:cs="仿宋_GB2312" w:hint="eastAsia"/>
          <w:sz w:val="32"/>
          <w:szCs w:val="32"/>
        </w:rPr>
        <w:t>10</w:t>
      </w:r>
      <w:r>
        <w:rPr>
          <w:rFonts w:ascii="仿宋_GB2312" w:eastAsia="仿宋_GB2312" w:hAnsi="黑体" w:cs="仿宋_GB2312"/>
          <w:sz w:val="32"/>
          <w:szCs w:val="32"/>
        </w:rPr>
        <w:t>.</w:t>
      </w:r>
      <w:r>
        <w:rPr>
          <w:rFonts w:ascii="仿宋_GB2312" w:eastAsia="仿宋_GB2312" w:hAnsi="黑体" w:cs="仿宋_GB2312" w:hint="eastAsia"/>
          <w:sz w:val="32"/>
          <w:szCs w:val="32"/>
        </w:rPr>
        <w:t>住房保障支出（类）住房改革支出（款）住房公积金（项）</w:t>
      </w:r>
      <w:r>
        <w:rPr>
          <w:rFonts w:ascii="仿宋_GB2312" w:eastAsia="仿宋_GB2312" w:hAnsi="黑体" w:cs="仿宋_GB2312"/>
          <w:sz w:val="32"/>
          <w:szCs w:val="32"/>
        </w:rPr>
        <w:t>20</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17.06</w:t>
      </w:r>
      <w:r>
        <w:rPr>
          <w:rFonts w:ascii="仿宋_GB2312" w:eastAsia="仿宋_GB2312" w:hAnsi="黑体" w:cs="仿宋_GB2312" w:hint="eastAsia"/>
          <w:sz w:val="32"/>
          <w:szCs w:val="32"/>
        </w:rPr>
        <w:t>万，比上年预算数减少</w:t>
      </w:r>
      <w:r>
        <w:rPr>
          <w:rFonts w:ascii="仿宋_GB2312" w:eastAsia="仿宋_GB2312" w:hAnsi="黑体" w:cs="仿宋_GB2312" w:hint="eastAsia"/>
          <w:sz w:val="32"/>
          <w:szCs w:val="32"/>
        </w:rPr>
        <w:t>5.65</w:t>
      </w:r>
      <w:r>
        <w:rPr>
          <w:rFonts w:ascii="仿宋_GB2312" w:eastAsia="仿宋_GB2312" w:hAnsi="黑体" w:cs="仿宋_GB2312" w:hint="eastAsia"/>
          <w:sz w:val="32"/>
          <w:szCs w:val="32"/>
        </w:rPr>
        <w:t>万。</w:t>
      </w:r>
      <w:r>
        <w:rPr>
          <w:rFonts w:ascii="仿宋_GB2312" w:eastAsia="仿宋_GB2312" w:hAnsi="黑体" w:hint="eastAsia"/>
          <w:sz w:val="32"/>
          <w:szCs w:val="32"/>
        </w:rPr>
        <w:t>主要是人员</w:t>
      </w:r>
      <w:r>
        <w:rPr>
          <w:rFonts w:ascii="仿宋_GB2312" w:eastAsia="仿宋_GB2312" w:hAnsi="黑体" w:hint="eastAsia"/>
          <w:sz w:val="32"/>
          <w:szCs w:val="32"/>
        </w:rPr>
        <w:t>变动调出减少</w:t>
      </w:r>
      <w:r>
        <w:rPr>
          <w:rFonts w:ascii="仿宋_GB2312" w:eastAsia="仿宋_GB2312" w:hAnsi="黑体" w:hint="eastAsia"/>
          <w:sz w:val="32"/>
          <w:szCs w:val="32"/>
        </w:rPr>
        <w:t>。</w:t>
      </w:r>
    </w:p>
    <w:p w:rsidR="00E9469F" w:rsidRDefault="00D41326">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年一般公共预算基本支出情况说明</w:t>
      </w:r>
    </w:p>
    <w:p w:rsidR="00E9469F" w:rsidRDefault="00D41326">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2021</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275.53</w:t>
      </w:r>
      <w:r>
        <w:rPr>
          <w:rFonts w:ascii="仿宋_GB2312" w:eastAsia="仿宋_GB2312" w:hAnsi="黑体" w:hint="eastAsia"/>
          <w:sz w:val="32"/>
          <w:szCs w:val="32"/>
        </w:rPr>
        <w:t>万元，其中：</w:t>
      </w:r>
    </w:p>
    <w:p w:rsidR="00E9469F" w:rsidRDefault="00D41326">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hint="eastAsia"/>
          <w:sz w:val="32"/>
          <w:szCs w:val="32"/>
        </w:rPr>
        <w:t>268.17</w:t>
      </w:r>
      <w:r>
        <w:rPr>
          <w:rFonts w:ascii="仿宋_GB2312" w:eastAsia="仿宋_GB2312" w:hAnsi="黑体" w:hint="eastAsia"/>
          <w:sz w:val="32"/>
          <w:szCs w:val="32"/>
        </w:rPr>
        <w:t>万元，主要包括：基本工资、津贴补贴、奖金、机关事业单位基本养老保险缴费、城镇职工基本医疗保险缴费、公务员医疗补助缴费、其他社会保障缴费、住房公积金、医疗费</w:t>
      </w:r>
      <w:r>
        <w:rPr>
          <w:rFonts w:ascii="仿宋_GB2312" w:eastAsia="仿宋_GB2312" w:hAnsi="黑体" w:hint="eastAsia"/>
          <w:sz w:val="32"/>
          <w:szCs w:val="32"/>
        </w:rPr>
        <w:t>、邮电费、其他交通费用、奖励金等</w:t>
      </w:r>
      <w:r>
        <w:rPr>
          <w:rFonts w:ascii="仿宋_GB2312" w:eastAsia="仿宋_GB2312" w:hAnsi="黑体"/>
          <w:sz w:val="32"/>
          <w:szCs w:val="32"/>
        </w:rPr>
        <w:t>;</w:t>
      </w:r>
    </w:p>
    <w:p w:rsidR="00E9469F" w:rsidRDefault="00D41326">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hint="eastAsia"/>
          <w:sz w:val="32"/>
          <w:szCs w:val="32"/>
        </w:rPr>
        <w:t>7.36</w:t>
      </w:r>
      <w:r>
        <w:rPr>
          <w:rFonts w:ascii="仿宋_GB2312" w:eastAsia="仿宋_GB2312" w:hAnsi="黑体" w:hint="eastAsia"/>
          <w:sz w:val="32"/>
          <w:szCs w:val="32"/>
        </w:rPr>
        <w:t>万元，主要包括：办公费、</w:t>
      </w:r>
      <w:r>
        <w:rPr>
          <w:rFonts w:ascii="仿宋_GB2312" w:eastAsia="仿宋_GB2312" w:hAnsi="黑体" w:hint="eastAsia"/>
          <w:sz w:val="32"/>
          <w:szCs w:val="32"/>
        </w:rPr>
        <w:t>培训费、工会经费、公务用车运行维护费等</w:t>
      </w:r>
      <w:r>
        <w:rPr>
          <w:rFonts w:ascii="仿宋_GB2312" w:eastAsia="仿宋_GB2312" w:hAnsi="黑体" w:hint="eastAsia"/>
          <w:sz w:val="32"/>
          <w:szCs w:val="32"/>
        </w:rPr>
        <w:t>。</w:t>
      </w:r>
    </w:p>
    <w:p w:rsidR="00E9469F" w:rsidRDefault="00D4132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lastRenderedPageBreak/>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E9469F" w:rsidRDefault="00D41326">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1.87</w:t>
      </w:r>
      <w:r>
        <w:rPr>
          <w:rFonts w:ascii="仿宋_GB2312" w:eastAsia="仿宋_GB2312" w:hAnsi="黑体" w:hint="eastAsia"/>
          <w:sz w:val="32"/>
          <w:szCs w:val="32"/>
        </w:rPr>
        <w:t>万元，其中：</w:t>
      </w:r>
    </w:p>
    <w:p w:rsidR="00E9469F" w:rsidRDefault="00D41326">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E9469F" w:rsidRDefault="00D41326">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1.8</w:t>
      </w:r>
      <w:r>
        <w:rPr>
          <w:rFonts w:ascii="仿宋_GB2312" w:eastAsia="仿宋_GB2312" w:hAnsi="黑体" w:cs="仿宋_GB2312" w:hint="eastAsia"/>
          <w:sz w:val="32"/>
          <w:szCs w:val="32"/>
        </w:rPr>
        <w:t>7</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1.8</w:t>
      </w:r>
      <w:r>
        <w:rPr>
          <w:rFonts w:ascii="仿宋_GB2312" w:eastAsia="仿宋_GB2312" w:hAnsi="黑体" w:cs="仿宋_GB2312" w:hint="eastAsia"/>
          <w:sz w:val="32"/>
          <w:szCs w:val="32"/>
        </w:rPr>
        <w:t>7</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比去年</w:t>
      </w:r>
      <w:r>
        <w:rPr>
          <w:rFonts w:ascii="Times New Roman" w:eastAsia="仿宋_GB2312" w:hAnsi="Times New Roman" w:cs="Times New Roman"/>
          <w:sz w:val="32"/>
          <w:shd w:val="clear" w:color="auto" w:fill="FFFFFF"/>
        </w:rPr>
        <w:t>预算</w:t>
      </w:r>
      <w:r>
        <w:rPr>
          <w:rFonts w:ascii="Times New Roman" w:eastAsia="仿宋_GB2312" w:hAnsi="Times New Roman" w:cs="Times New Roman" w:hint="eastAsia"/>
          <w:sz w:val="32"/>
          <w:shd w:val="clear" w:color="auto" w:fill="FFFFFF"/>
        </w:rPr>
        <w:t>数增加</w:t>
      </w:r>
      <w:r>
        <w:rPr>
          <w:rFonts w:ascii="仿宋_GB2312" w:eastAsia="仿宋_GB2312" w:hAnsi="黑体" w:cs="仿宋_GB2312" w:hint="eastAsia"/>
          <w:sz w:val="32"/>
          <w:szCs w:val="32"/>
        </w:rPr>
        <w:t>0.06</w:t>
      </w:r>
      <w:r>
        <w:rPr>
          <w:rFonts w:ascii="Times New Roman" w:eastAsia="仿宋_GB2312" w:hAnsi="Times New Roman" w:cs="Times New Roman" w:hint="eastAsia"/>
          <w:sz w:val="32"/>
          <w:shd w:val="clear" w:color="auto" w:fill="FFFFFF"/>
        </w:rPr>
        <w:t>万元，因公车使用年限长，维护成本提高</w:t>
      </w:r>
      <w:r>
        <w:rPr>
          <w:rFonts w:ascii="仿宋_GB2312" w:eastAsia="仿宋_GB2312" w:hAnsi="黑体" w:hint="eastAsia"/>
          <w:sz w:val="32"/>
          <w:szCs w:val="32"/>
        </w:rPr>
        <w:t>。</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p>
    <w:p w:rsidR="00E9469F" w:rsidRDefault="00D41326">
      <w:pPr>
        <w:ind w:firstLine="63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E9469F" w:rsidRDefault="00D41326">
      <w:pPr>
        <w:ind w:firstLineChars="200" w:firstLine="640"/>
        <w:rPr>
          <w:rFonts w:ascii="仿宋_GB2312" w:eastAsia="仿宋_GB2312" w:hAnsi="黑体"/>
          <w:sz w:val="32"/>
          <w:szCs w:val="32"/>
        </w:rPr>
      </w:pPr>
      <w:r>
        <w:rPr>
          <w:rFonts w:ascii="仿宋_GB2312" w:eastAsia="仿宋_GB2312" w:hAnsi="黑体" w:hint="eastAsia"/>
          <w:sz w:val="32"/>
          <w:szCs w:val="32"/>
        </w:rPr>
        <w:t>（二）三亚市天涯区旅游和文化广电体育局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其中</w:t>
      </w:r>
      <w:r>
        <w:rPr>
          <w:rFonts w:ascii="仿宋_GB2312" w:eastAsia="仿宋_GB2312" w:hAnsi="黑体" w:hint="eastAsia"/>
          <w:sz w:val="32"/>
          <w:szCs w:val="32"/>
        </w:rPr>
        <w:t>：</w:t>
      </w:r>
    </w:p>
    <w:p w:rsidR="00E9469F" w:rsidRDefault="00D41326">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E9469F" w:rsidRDefault="00D41326">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仿宋_GB2312" w:eastAsia="仿宋_GB2312" w:hAnsi="黑体" w:hint="eastAsia"/>
          <w:sz w:val="32"/>
          <w:szCs w:val="32"/>
        </w:rPr>
        <w:t>，</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p>
    <w:p w:rsidR="00E9469F" w:rsidRDefault="00D41326">
      <w:pPr>
        <w:ind w:firstLine="630"/>
        <w:rPr>
          <w:rFonts w:ascii="仿宋_GB2312" w:eastAsia="仿宋_GB2312" w:hAnsi="黑体"/>
          <w:sz w:val="32"/>
          <w:szCs w:val="32"/>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E9469F" w:rsidRDefault="00D4132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年年</w:t>
      </w:r>
      <w:r>
        <w:rPr>
          <w:rFonts w:ascii="黑体" w:eastAsia="黑体" w:hAnsi="黑体" w:cs="Times New Roman" w:hint="eastAsia"/>
          <w:sz w:val="32"/>
          <w:shd w:val="clear" w:color="auto" w:fill="FFFFFF"/>
        </w:rPr>
        <w:t>政府性基金预算当年拨款情况说明</w:t>
      </w:r>
    </w:p>
    <w:p w:rsidR="00E9469F" w:rsidRDefault="00D41326">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E9469F" w:rsidRDefault="00D41326">
      <w:pPr>
        <w:ind w:firstLineChars="200" w:firstLine="640"/>
        <w:rPr>
          <w:rFonts w:ascii="仿宋_GB2312" w:eastAsia="仿宋_GB2312" w:hAnsi="黑体"/>
          <w:sz w:val="32"/>
          <w:szCs w:val="32"/>
        </w:rPr>
      </w:pPr>
      <w:r>
        <w:rPr>
          <w:rFonts w:ascii="仿宋_GB2312" w:eastAsia="仿宋_GB2312" w:hAnsi="黑体" w:hint="eastAsia"/>
          <w:sz w:val="32"/>
          <w:szCs w:val="32"/>
        </w:rPr>
        <w:t>无预算安排。</w:t>
      </w:r>
    </w:p>
    <w:p w:rsidR="00E9469F" w:rsidRDefault="00D41326">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E9469F" w:rsidRDefault="00D41326">
      <w:pPr>
        <w:ind w:firstLineChars="200" w:firstLine="640"/>
        <w:rPr>
          <w:rFonts w:ascii="仿宋_GB2312" w:eastAsia="仿宋_GB2312" w:hAnsi="黑体"/>
          <w:sz w:val="32"/>
          <w:szCs w:val="32"/>
        </w:rPr>
      </w:pPr>
      <w:r>
        <w:rPr>
          <w:rFonts w:ascii="仿宋_GB2312" w:eastAsia="仿宋_GB2312" w:hAnsi="黑体" w:hint="eastAsia"/>
          <w:sz w:val="32"/>
          <w:szCs w:val="32"/>
        </w:rPr>
        <w:t>无预算安排。</w:t>
      </w:r>
    </w:p>
    <w:p w:rsidR="00E9469F" w:rsidRDefault="00D41326">
      <w:pPr>
        <w:ind w:firstLine="640"/>
        <w:jc w:val="left"/>
        <w:rPr>
          <w:rFonts w:ascii="楷体" w:eastAsia="楷体" w:hAnsi="楷体"/>
          <w:sz w:val="32"/>
          <w:szCs w:val="32"/>
        </w:rPr>
      </w:pPr>
      <w:r>
        <w:rPr>
          <w:rFonts w:ascii="楷体" w:eastAsia="楷体" w:hAnsi="楷体" w:hint="eastAsia"/>
          <w:sz w:val="32"/>
          <w:szCs w:val="32"/>
        </w:rPr>
        <w:lastRenderedPageBreak/>
        <w:t>（三）政府性基金预算当年拨款具体使用情况</w:t>
      </w:r>
    </w:p>
    <w:p w:rsidR="00E9469F" w:rsidRDefault="00D41326">
      <w:pPr>
        <w:ind w:firstLineChars="200" w:firstLine="640"/>
        <w:rPr>
          <w:rFonts w:ascii="仿宋_GB2312" w:eastAsia="仿宋_GB2312" w:hAnsi="黑体"/>
          <w:sz w:val="32"/>
          <w:szCs w:val="32"/>
        </w:rPr>
      </w:pPr>
      <w:r>
        <w:rPr>
          <w:rFonts w:ascii="仿宋_GB2312" w:eastAsia="仿宋_GB2312" w:hAnsi="黑体" w:hint="eastAsia"/>
          <w:sz w:val="32"/>
          <w:szCs w:val="32"/>
        </w:rPr>
        <w:t>无预算安排。</w:t>
      </w:r>
    </w:p>
    <w:p w:rsidR="00E9469F" w:rsidRDefault="00D4132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E9469F" w:rsidRDefault="00D4132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hint="eastAsia"/>
          <w:sz w:val="32"/>
          <w:szCs w:val="32"/>
        </w:rPr>
        <w:t>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w:t>
      </w:r>
      <w:r>
        <w:rPr>
          <w:rFonts w:ascii="仿宋_GB2312" w:eastAsia="仿宋_GB2312" w:hAnsi="黑体" w:cs="仿宋_GB2312" w:hint="eastAsia"/>
          <w:sz w:val="32"/>
          <w:szCs w:val="32"/>
        </w:rPr>
        <w:t>所有收入和支出均纳入</w:t>
      </w:r>
      <w:r>
        <w:rPr>
          <w:rFonts w:ascii="仿宋_GB2312" w:eastAsia="仿宋_GB2312" w:hAnsi="黑体" w:cs="仿宋_GB2312" w:hint="eastAsia"/>
          <w:sz w:val="32"/>
          <w:szCs w:val="32"/>
        </w:rPr>
        <w:t>单位</w:t>
      </w:r>
      <w:r>
        <w:rPr>
          <w:rFonts w:ascii="仿宋_GB2312" w:eastAsia="仿宋_GB2312" w:hAnsi="黑体" w:cs="仿宋_GB2312" w:hint="eastAsia"/>
          <w:sz w:val="32"/>
          <w:szCs w:val="32"/>
        </w:rPr>
        <w:t>预算管理。收入包括：一般公共预算收入</w:t>
      </w:r>
      <w:r>
        <w:rPr>
          <w:rFonts w:ascii="仿宋_GB2312" w:eastAsia="仿宋_GB2312" w:hAnsi="黑体" w:cs="仿宋_GB2312" w:hint="eastAsia"/>
          <w:sz w:val="32"/>
          <w:szCs w:val="32"/>
        </w:rPr>
        <w:t>、</w:t>
      </w:r>
      <w:r>
        <w:rPr>
          <w:rFonts w:ascii="仿宋_GB2312" w:eastAsia="仿宋_GB2312" w:hAnsi="黑体" w:hint="eastAsia"/>
          <w:sz w:val="32"/>
          <w:szCs w:val="32"/>
        </w:rPr>
        <w:t>上年结转；支出包括：文化</w:t>
      </w:r>
      <w:r>
        <w:rPr>
          <w:rFonts w:ascii="仿宋_GB2312" w:eastAsia="仿宋_GB2312" w:hAnsi="黑体" w:hint="eastAsia"/>
          <w:sz w:val="32"/>
          <w:szCs w:val="32"/>
        </w:rPr>
        <w:t>旅游</w:t>
      </w:r>
      <w:r>
        <w:rPr>
          <w:rFonts w:ascii="仿宋_GB2312" w:eastAsia="仿宋_GB2312" w:hAnsi="黑体" w:hint="eastAsia"/>
          <w:sz w:val="32"/>
          <w:szCs w:val="32"/>
        </w:rPr>
        <w:t>体育与传媒支出、社会保障和就业支出、卫生健康支出、住房保障支出。三亚市天涯区旅游和文化广电体育局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1120.01</w:t>
      </w:r>
      <w:r>
        <w:rPr>
          <w:rFonts w:ascii="仿宋_GB2312" w:eastAsia="仿宋_GB2312" w:hAnsi="黑体" w:hint="eastAsia"/>
          <w:sz w:val="32"/>
          <w:szCs w:val="32"/>
        </w:rPr>
        <w:t>万元。</w:t>
      </w:r>
    </w:p>
    <w:p w:rsidR="00E9469F" w:rsidRDefault="00D4132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w:t>
      </w: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E9469F" w:rsidRDefault="00D41326">
      <w:pPr>
        <w:ind w:firstLineChars="200" w:firstLine="640"/>
        <w:rPr>
          <w:rFonts w:ascii="仿宋_GB2312" w:eastAsia="仿宋_GB2312" w:hAnsi="黑体"/>
          <w:color w:val="FF0000"/>
          <w:sz w:val="32"/>
          <w:szCs w:val="32"/>
        </w:rPr>
      </w:pPr>
      <w:r>
        <w:rPr>
          <w:rFonts w:ascii="仿宋_GB2312" w:eastAsia="仿宋_GB2312" w:hAnsi="黑体" w:hint="eastAsia"/>
          <w:sz w:val="32"/>
          <w:szCs w:val="32"/>
        </w:rPr>
        <w:t>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年收入预算</w:t>
      </w:r>
      <w:r>
        <w:rPr>
          <w:rFonts w:ascii="仿宋_GB2312" w:eastAsia="仿宋_GB2312" w:hAnsi="黑体" w:cs="仿宋_GB2312" w:hint="eastAsia"/>
          <w:sz w:val="32"/>
          <w:szCs w:val="32"/>
        </w:rPr>
        <w:t>1120.01</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28.50</w:t>
      </w:r>
      <w:r>
        <w:rPr>
          <w:rFonts w:ascii="仿宋_GB2312" w:eastAsia="仿宋_GB2312" w:hAnsi="黑体" w:hint="eastAsia"/>
          <w:sz w:val="32"/>
          <w:szCs w:val="32"/>
        </w:rPr>
        <w:t>万元，占</w:t>
      </w:r>
      <w:r>
        <w:rPr>
          <w:rFonts w:ascii="仿宋_GB2312" w:eastAsia="仿宋_GB2312" w:hAnsi="黑体" w:cs="仿宋_GB2312" w:hint="eastAsia"/>
          <w:sz w:val="32"/>
          <w:szCs w:val="32"/>
        </w:rPr>
        <w:t>2.54</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一般公共预算</w:t>
      </w:r>
      <w:r>
        <w:rPr>
          <w:rFonts w:ascii="仿宋_GB2312" w:eastAsia="仿宋_GB2312" w:hAnsi="黑体" w:hint="eastAsia"/>
          <w:sz w:val="32"/>
          <w:szCs w:val="32"/>
        </w:rPr>
        <w:t>拨款收入</w:t>
      </w:r>
      <w:r>
        <w:rPr>
          <w:rFonts w:ascii="仿宋_GB2312" w:eastAsia="仿宋_GB2312" w:hAnsi="黑体" w:cs="仿宋_GB2312" w:hint="eastAsia"/>
          <w:sz w:val="32"/>
          <w:szCs w:val="32"/>
        </w:rPr>
        <w:t>1091.51</w:t>
      </w:r>
      <w:r>
        <w:rPr>
          <w:rFonts w:ascii="仿宋_GB2312" w:eastAsia="仿宋_GB2312" w:hAnsi="黑体" w:hint="eastAsia"/>
          <w:sz w:val="32"/>
          <w:szCs w:val="32"/>
        </w:rPr>
        <w:t>万元，占</w:t>
      </w:r>
      <w:r>
        <w:rPr>
          <w:rFonts w:ascii="仿宋_GB2312" w:eastAsia="仿宋_GB2312" w:hAnsi="黑体" w:cs="仿宋_GB2312" w:hint="eastAsia"/>
          <w:sz w:val="32"/>
          <w:szCs w:val="32"/>
        </w:rPr>
        <w:t>97.46</w:t>
      </w:r>
      <w:r>
        <w:rPr>
          <w:rFonts w:ascii="仿宋_GB2312" w:eastAsia="仿宋_GB2312" w:hAnsi="黑体" w:hint="eastAsia"/>
          <w:sz w:val="32"/>
          <w:szCs w:val="32"/>
        </w:rPr>
        <w:t>%</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万元；专项收入</w:t>
      </w:r>
      <w:r>
        <w:rPr>
          <w:rFonts w:ascii="仿宋_GB2312" w:eastAsia="仿宋_GB2312" w:hAnsi="黑体" w:cs="仿宋_GB2312" w:hint="eastAsia"/>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122.79</w:t>
      </w:r>
      <w:r>
        <w:rPr>
          <w:rFonts w:ascii="仿宋_GB2312" w:eastAsia="仿宋_GB2312" w:hAnsi="黑体" w:hint="eastAsia"/>
          <w:sz w:val="32"/>
          <w:szCs w:val="32"/>
        </w:rPr>
        <w:t>万元，</w:t>
      </w:r>
      <w:r>
        <w:rPr>
          <w:rFonts w:ascii="仿宋_GB2312" w:eastAsia="仿宋_GB2312" w:hAnsi="黑体" w:hint="eastAsia"/>
          <w:sz w:val="32"/>
          <w:szCs w:val="32"/>
        </w:rPr>
        <w:t>主要是</w:t>
      </w:r>
      <w:r>
        <w:rPr>
          <w:rFonts w:ascii="仿宋_GB2312" w:eastAsia="仿宋_GB2312" w:hAnsi="黑体" w:hint="eastAsia"/>
          <w:sz w:val="32"/>
          <w:szCs w:val="32"/>
        </w:rPr>
        <w:t>公共</w:t>
      </w:r>
      <w:r>
        <w:rPr>
          <w:rFonts w:ascii="仿宋_GB2312" w:eastAsia="仿宋_GB2312" w:hAnsi="黑体" w:hint="eastAsia"/>
          <w:sz w:val="32"/>
          <w:szCs w:val="32"/>
        </w:rPr>
        <w:t>文化体育设施建设</w:t>
      </w:r>
      <w:r>
        <w:rPr>
          <w:rFonts w:ascii="仿宋_GB2312" w:eastAsia="仿宋_GB2312" w:hAnsi="黑体" w:hint="eastAsia"/>
          <w:sz w:val="32"/>
          <w:szCs w:val="32"/>
        </w:rPr>
        <w:t>维护维修</w:t>
      </w:r>
      <w:r>
        <w:rPr>
          <w:rFonts w:ascii="仿宋_GB2312" w:eastAsia="仿宋_GB2312" w:hAnsi="黑体" w:hint="eastAsia"/>
          <w:sz w:val="32"/>
          <w:szCs w:val="32"/>
        </w:rPr>
        <w:t>、</w:t>
      </w:r>
      <w:r>
        <w:rPr>
          <w:rFonts w:ascii="仿宋_GB2312" w:eastAsia="仿宋_GB2312" w:hAnsi="黑体" w:hint="eastAsia"/>
          <w:sz w:val="32"/>
          <w:szCs w:val="32"/>
        </w:rPr>
        <w:t>文化活动、文化</w:t>
      </w:r>
      <w:r>
        <w:rPr>
          <w:rFonts w:ascii="仿宋_GB2312" w:eastAsia="仿宋_GB2312" w:hAnsi="黑体" w:hint="eastAsia"/>
          <w:sz w:val="32"/>
          <w:szCs w:val="32"/>
        </w:rPr>
        <w:t>旅游</w:t>
      </w:r>
      <w:r>
        <w:rPr>
          <w:rFonts w:ascii="仿宋_GB2312" w:eastAsia="仿宋_GB2312" w:hAnsi="黑体" w:hint="eastAsia"/>
          <w:sz w:val="32"/>
          <w:szCs w:val="32"/>
        </w:rPr>
        <w:t>市场管理、旅游宣传推广</w:t>
      </w:r>
      <w:r>
        <w:rPr>
          <w:rFonts w:ascii="仿宋_GB2312" w:eastAsia="仿宋_GB2312" w:hAnsi="黑体" w:hint="eastAsia"/>
          <w:sz w:val="32"/>
          <w:szCs w:val="32"/>
        </w:rPr>
        <w:t>等</w:t>
      </w:r>
      <w:r>
        <w:rPr>
          <w:rFonts w:ascii="仿宋_GB2312" w:eastAsia="仿宋_GB2312" w:hAnsi="黑体" w:hint="eastAsia"/>
          <w:sz w:val="32"/>
          <w:szCs w:val="32"/>
        </w:rPr>
        <w:t>费用</w:t>
      </w:r>
      <w:r>
        <w:rPr>
          <w:rFonts w:ascii="仿宋_GB2312" w:eastAsia="仿宋_GB2312" w:hAnsi="黑体" w:hint="eastAsia"/>
          <w:sz w:val="32"/>
          <w:szCs w:val="32"/>
        </w:rPr>
        <w:t>。</w:t>
      </w:r>
    </w:p>
    <w:p w:rsidR="00E9469F" w:rsidRDefault="00D4132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w:t>
      </w:r>
      <w:r>
        <w:rPr>
          <w:rFonts w:ascii="黑体" w:eastAsia="黑体" w:hAnsi="黑体" w:hint="eastAsia"/>
          <w:sz w:val="32"/>
          <w:szCs w:val="32"/>
        </w:rPr>
        <w:t>三亚市天涯区旅游和文化广电体育局</w:t>
      </w:r>
      <w:r>
        <w:rPr>
          <w:rFonts w:ascii="黑体" w:eastAsia="黑体" w:hAnsi="黑体" w:hint="eastAsia"/>
          <w:sz w:val="32"/>
          <w:szCs w:val="32"/>
        </w:rPr>
        <w:t>单位</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E9469F" w:rsidRDefault="00D41326">
      <w:pPr>
        <w:ind w:firstLineChars="200" w:firstLine="640"/>
        <w:rPr>
          <w:rFonts w:ascii="仿宋_GB2312" w:eastAsia="仿宋_GB2312" w:hAnsi="黑体"/>
          <w:color w:val="FF0000"/>
          <w:sz w:val="32"/>
          <w:szCs w:val="32"/>
        </w:rPr>
      </w:pPr>
      <w:r>
        <w:rPr>
          <w:rFonts w:ascii="仿宋_GB2312" w:eastAsia="仿宋_GB2312" w:hAnsi="黑体" w:hint="eastAsia"/>
          <w:sz w:val="32"/>
          <w:szCs w:val="32"/>
        </w:rPr>
        <w:t>三亚市天涯区旅游和文化广电体育局</w:t>
      </w:r>
      <w:r>
        <w:rPr>
          <w:rFonts w:ascii="仿宋_GB2312" w:eastAsia="仿宋_GB2312" w:hAnsi="黑体" w:hint="eastAsia"/>
          <w:sz w:val="32"/>
          <w:szCs w:val="32"/>
        </w:rPr>
        <w:t>单位</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年支出预算</w:t>
      </w:r>
      <w:r>
        <w:rPr>
          <w:rFonts w:ascii="仿宋_GB2312" w:eastAsia="仿宋_GB2312" w:hAnsi="黑体" w:cs="仿宋_GB2312" w:hint="eastAsia"/>
          <w:sz w:val="32"/>
          <w:szCs w:val="32"/>
        </w:rPr>
        <w:t>1120.01</w:t>
      </w:r>
      <w:r>
        <w:rPr>
          <w:rFonts w:ascii="仿宋_GB2312" w:eastAsia="仿宋_GB2312" w:hAnsi="黑体" w:hint="eastAsia"/>
          <w:sz w:val="32"/>
          <w:szCs w:val="32"/>
        </w:rPr>
        <w:t>万元，其中：基本支出</w:t>
      </w:r>
      <w:r>
        <w:rPr>
          <w:rFonts w:ascii="仿宋_GB2312" w:eastAsia="仿宋_GB2312" w:hAnsi="黑体" w:hint="eastAsia"/>
          <w:sz w:val="32"/>
          <w:szCs w:val="32"/>
        </w:rPr>
        <w:t>275.53</w:t>
      </w:r>
      <w:r>
        <w:rPr>
          <w:rFonts w:ascii="仿宋_GB2312" w:eastAsia="仿宋_GB2312" w:hAnsi="黑体" w:hint="eastAsia"/>
          <w:sz w:val="32"/>
          <w:szCs w:val="32"/>
        </w:rPr>
        <w:t>万元，占</w:t>
      </w:r>
      <w:r>
        <w:rPr>
          <w:rFonts w:ascii="仿宋_GB2312" w:eastAsia="仿宋_GB2312" w:hAnsi="黑体" w:cs="仿宋_GB2312" w:hint="eastAsia"/>
          <w:sz w:val="32"/>
          <w:szCs w:val="32"/>
        </w:rPr>
        <w:t>24.60</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lastRenderedPageBreak/>
        <w:t>项目支出</w:t>
      </w:r>
      <w:r>
        <w:rPr>
          <w:rFonts w:ascii="仿宋_GB2312" w:eastAsia="仿宋_GB2312" w:hAnsi="黑体" w:cs="仿宋_GB2312" w:hint="eastAsia"/>
          <w:sz w:val="32"/>
          <w:szCs w:val="32"/>
        </w:rPr>
        <w:t>844.48</w:t>
      </w:r>
      <w:r>
        <w:rPr>
          <w:rFonts w:ascii="仿宋_GB2312" w:eastAsia="仿宋_GB2312" w:hAnsi="黑体" w:hint="eastAsia"/>
          <w:sz w:val="32"/>
          <w:szCs w:val="32"/>
        </w:rPr>
        <w:t>万元，占</w:t>
      </w:r>
      <w:r>
        <w:rPr>
          <w:rFonts w:ascii="仿宋_GB2312" w:eastAsia="仿宋_GB2312" w:hAnsi="黑体" w:cs="仿宋_GB2312" w:hint="eastAsia"/>
          <w:sz w:val="32"/>
          <w:szCs w:val="32"/>
        </w:rPr>
        <w:t>75.40</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122.79</w:t>
      </w:r>
      <w:r>
        <w:rPr>
          <w:rFonts w:ascii="仿宋_GB2312" w:eastAsia="仿宋_GB2312" w:hAnsi="黑体" w:hint="eastAsia"/>
          <w:sz w:val="32"/>
          <w:szCs w:val="32"/>
        </w:rPr>
        <w:t>万元</w:t>
      </w:r>
      <w:r>
        <w:rPr>
          <w:rFonts w:ascii="仿宋_GB2312" w:eastAsia="仿宋_GB2312" w:hAnsi="黑体" w:hint="eastAsia"/>
          <w:sz w:val="32"/>
          <w:szCs w:val="32"/>
        </w:rPr>
        <w:t>。</w:t>
      </w:r>
    </w:p>
    <w:p w:rsidR="00E9469F" w:rsidRDefault="00D4132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E9469F" w:rsidRDefault="00D41326">
      <w:pPr>
        <w:ind w:firstLineChars="200" w:firstLine="640"/>
        <w:rPr>
          <w:rFonts w:ascii="楷体" w:eastAsia="楷体" w:hAnsi="楷体"/>
          <w:sz w:val="32"/>
          <w:szCs w:val="32"/>
        </w:rPr>
      </w:pPr>
      <w:r>
        <w:rPr>
          <w:rFonts w:ascii="楷体" w:eastAsia="楷体" w:hAnsi="楷体" w:hint="eastAsia"/>
          <w:sz w:val="32"/>
          <w:szCs w:val="32"/>
        </w:rPr>
        <w:t>（一）机关运行经费</w:t>
      </w:r>
    </w:p>
    <w:p w:rsidR="00E9469F" w:rsidRDefault="00D4132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三亚市天涯区旅游和文化广电体育局</w:t>
      </w:r>
      <w:r>
        <w:rPr>
          <w:rFonts w:ascii="仿宋_GB2312" w:eastAsia="仿宋_GB2312" w:hAnsi="黑体" w:cs="仿宋_GB2312" w:hint="eastAsia"/>
          <w:sz w:val="32"/>
          <w:szCs w:val="32"/>
        </w:rPr>
        <w:t>单位</w:t>
      </w:r>
      <w:r>
        <w:rPr>
          <w:rFonts w:ascii="仿宋_GB2312" w:eastAsia="仿宋_GB2312" w:hAnsi="黑体" w:cs="仿宋_GB2312" w:hint="eastAsia"/>
          <w:sz w:val="32"/>
          <w:szCs w:val="32"/>
        </w:rPr>
        <w:t>机关运行经费预算</w:t>
      </w:r>
      <w:r>
        <w:rPr>
          <w:rFonts w:ascii="仿宋_GB2312" w:eastAsia="仿宋_GB2312" w:hAnsi="黑体" w:cs="仿宋_GB2312" w:hint="eastAsia"/>
          <w:sz w:val="32"/>
          <w:szCs w:val="32"/>
        </w:rPr>
        <w:t>131.66</w:t>
      </w:r>
      <w:r>
        <w:rPr>
          <w:rFonts w:ascii="仿宋_GB2312" w:eastAsia="仿宋_GB2312" w:hAnsi="黑体" w:hint="eastAsia"/>
          <w:sz w:val="32"/>
          <w:szCs w:val="32"/>
        </w:rPr>
        <w:t>万元。</w:t>
      </w:r>
    </w:p>
    <w:p w:rsidR="00E9469F" w:rsidRDefault="00D41326">
      <w:pPr>
        <w:ind w:firstLineChars="200" w:firstLine="640"/>
        <w:rPr>
          <w:rFonts w:ascii="楷体" w:eastAsia="楷体" w:hAnsi="楷体"/>
          <w:sz w:val="32"/>
          <w:szCs w:val="32"/>
        </w:rPr>
      </w:pPr>
      <w:r>
        <w:rPr>
          <w:rFonts w:ascii="楷体" w:eastAsia="楷体" w:hAnsi="楷体" w:hint="eastAsia"/>
          <w:sz w:val="32"/>
          <w:szCs w:val="32"/>
        </w:rPr>
        <w:t>（二）政府采购情况</w:t>
      </w:r>
    </w:p>
    <w:p w:rsidR="00E9469F" w:rsidRDefault="00D41326">
      <w:pPr>
        <w:ind w:firstLine="640"/>
        <w:rPr>
          <w:rFonts w:ascii="仿宋_GB2312" w:eastAsia="仿宋_GB2312" w:hAnsi="黑体"/>
          <w:sz w:val="32"/>
          <w:szCs w:val="32"/>
        </w:rPr>
      </w:pPr>
      <w:r>
        <w:rPr>
          <w:rFonts w:ascii="仿宋_GB2312" w:eastAsia="仿宋_GB2312" w:hAnsi="黑体" w:cs="仿宋_GB2312" w:hint="eastAsia"/>
          <w:sz w:val="32"/>
          <w:szCs w:val="32"/>
        </w:rPr>
        <w:t>三亚市天涯区旅游和文化广电体育局</w:t>
      </w:r>
      <w:r>
        <w:rPr>
          <w:rFonts w:ascii="仿宋_GB2312" w:eastAsia="仿宋_GB2312" w:hAnsi="黑体" w:cs="仿宋_GB2312" w:hint="eastAsia"/>
          <w:sz w:val="32"/>
          <w:szCs w:val="32"/>
        </w:rPr>
        <w:t>单位</w:t>
      </w:r>
      <w:r>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195.88</w:t>
      </w:r>
      <w:r>
        <w:rPr>
          <w:rFonts w:ascii="仿宋_GB2312" w:eastAsia="仿宋_GB2312" w:hAnsi="黑体" w:hint="eastAsia"/>
          <w:sz w:val="32"/>
          <w:szCs w:val="32"/>
        </w:rPr>
        <w:t>万元，其中：政府采购货物预算</w:t>
      </w:r>
      <w:r>
        <w:rPr>
          <w:rFonts w:ascii="仿宋_GB2312" w:eastAsia="仿宋_GB2312" w:hAnsi="黑体" w:hint="eastAsia"/>
          <w:sz w:val="32"/>
          <w:szCs w:val="32"/>
        </w:rPr>
        <w:t>8.88</w:t>
      </w:r>
      <w:r>
        <w:rPr>
          <w:rFonts w:ascii="仿宋_GB2312" w:eastAsia="仿宋_GB2312" w:hAnsi="黑体" w:hint="eastAsia"/>
          <w:sz w:val="32"/>
          <w:szCs w:val="32"/>
        </w:rPr>
        <w:t>万元，政府采购工程预算</w:t>
      </w:r>
      <w:r>
        <w:rPr>
          <w:rFonts w:ascii="仿宋_GB2312" w:eastAsia="仿宋_GB2312" w:hAnsi="黑体" w:hint="eastAsia"/>
          <w:sz w:val="32"/>
          <w:szCs w:val="32"/>
        </w:rPr>
        <w:t>187</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E9469F" w:rsidRDefault="00D41326">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E9469F" w:rsidRDefault="00D41326">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w:t>
      </w:r>
      <w:r>
        <w:rPr>
          <w:rFonts w:ascii="仿宋_GB2312" w:eastAsia="仿宋_GB2312" w:hAnsi="黑体" w:cs="仿宋_GB2312" w:hint="eastAsia"/>
          <w:sz w:val="32"/>
          <w:szCs w:val="32"/>
        </w:rPr>
        <w:t>20</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三亚市天涯区旅游和文化广电体育局</w:t>
      </w:r>
      <w:r>
        <w:rPr>
          <w:rFonts w:ascii="仿宋_GB2312" w:eastAsia="仿宋_GB2312" w:hAnsi="黑体" w:cs="仿宋_GB2312" w:hint="eastAsia"/>
          <w:sz w:val="32"/>
          <w:szCs w:val="32"/>
        </w:rPr>
        <w:t>单位</w:t>
      </w:r>
      <w:r>
        <w:rPr>
          <w:rFonts w:ascii="仿宋_GB2312" w:eastAsia="仿宋_GB2312" w:hAnsi="黑体" w:cs="仿宋_GB2312" w:hint="eastAsia"/>
          <w:sz w:val="32"/>
          <w:szCs w:val="32"/>
        </w:rPr>
        <w:t>共有车辆</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E9469F" w:rsidRDefault="00D41326">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E9469F" w:rsidRDefault="00D41326">
      <w:pPr>
        <w:ind w:firstLineChars="200" w:firstLine="640"/>
        <w:rPr>
          <w:rFonts w:ascii="黑体" w:eastAsia="黑体" w:hAnsi="黑体"/>
          <w:sz w:val="32"/>
          <w:szCs w:val="32"/>
        </w:rPr>
      </w:pPr>
      <w:r>
        <w:rPr>
          <w:rFonts w:ascii="仿宋_GB2312" w:eastAsia="仿宋_GB2312" w:hAnsi="黑体" w:cs="仿宋_GB2312" w:hint="eastAsia"/>
          <w:sz w:val="32"/>
          <w:szCs w:val="32"/>
        </w:rPr>
        <w:t>三亚市天涯区旅游和文化广电体育局</w:t>
      </w:r>
      <w:r>
        <w:rPr>
          <w:rFonts w:ascii="仿宋_GB2312" w:eastAsia="仿宋_GB2312" w:hAnsi="黑体" w:cs="仿宋_GB2312" w:hint="eastAsia"/>
          <w:sz w:val="32"/>
          <w:szCs w:val="32"/>
        </w:rPr>
        <w:t>单位</w:t>
      </w:r>
      <w:bookmarkStart w:id="0" w:name="_GoBack"/>
      <w:bookmarkEnd w:id="0"/>
      <w:r>
        <w:rPr>
          <w:rFonts w:ascii="仿宋_GB2312" w:eastAsia="仿宋_GB2312" w:hAnsi="黑体" w:cs="仿宋_GB2312" w:hint="eastAsia"/>
          <w:sz w:val="32"/>
          <w:szCs w:val="32"/>
        </w:rPr>
        <w:t>有</w:t>
      </w:r>
      <w:r>
        <w:rPr>
          <w:rFonts w:ascii="仿宋_GB2312" w:eastAsia="仿宋_GB2312" w:hAnsi="黑体" w:cs="仿宋_GB2312" w:hint="eastAsia"/>
          <w:sz w:val="32"/>
          <w:szCs w:val="32"/>
        </w:rPr>
        <w:t>17</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1120.02</w:t>
      </w:r>
      <w:r>
        <w:rPr>
          <w:rFonts w:ascii="仿宋_GB2312" w:eastAsia="仿宋_GB2312" w:hAnsi="黑体" w:cs="仿宋_GB2312" w:hint="eastAsia"/>
          <w:sz w:val="32"/>
          <w:szCs w:val="32"/>
        </w:rPr>
        <w:t>万</w:t>
      </w:r>
      <w:r>
        <w:rPr>
          <w:rFonts w:ascii="仿宋_GB2312" w:eastAsia="仿宋_GB2312" w:hAnsi="黑体" w:hint="eastAsia"/>
          <w:sz w:val="32"/>
          <w:szCs w:val="32"/>
        </w:rPr>
        <w:t>元、政府性基金</w:t>
      </w:r>
      <w:r>
        <w:rPr>
          <w:rFonts w:ascii="仿宋_GB2312" w:eastAsia="仿宋_GB2312" w:hAnsi="黑体" w:cs="仿宋_GB2312"/>
          <w:sz w:val="32"/>
          <w:szCs w:val="32"/>
        </w:rPr>
        <w:t>0</w:t>
      </w:r>
      <w:r>
        <w:rPr>
          <w:rFonts w:ascii="仿宋_GB2312" w:eastAsia="仿宋_GB2312" w:hAnsi="黑体" w:hint="eastAsia"/>
          <w:sz w:val="32"/>
          <w:szCs w:val="32"/>
        </w:rPr>
        <w:t>元。</w:t>
      </w:r>
    </w:p>
    <w:p w:rsidR="00E9469F" w:rsidRDefault="00E9469F">
      <w:pPr>
        <w:jc w:val="center"/>
        <w:rPr>
          <w:rFonts w:ascii="黑体" w:eastAsia="黑体" w:hAnsi="黑体"/>
          <w:sz w:val="32"/>
          <w:szCs w:val="32"/>
        </w:rPr>
      </w:pPr>
    </w:p>
    <w:p w:rsidR="00E9469F" w:rsidRDefault="00E9469F">
      <w:pPr>
        <w:jc w:val="left"/>
        <w:rPr>
          <w:rFonts w:ascii="仿宋_GB2312" w:eastAsia="仿宋_GB2312" w:hAnsi="宋体" w:cs="宋体"/>
          <w:color w:val="000000"/>
          <w:kern w:val="0"/>
          <w:sz w:val="32"/>
          <w:szCs w:val="30"/>
        </w:rPr>
      </w:pPr>
    </w:p>
    <w:p w:rsidR="00E9469F" w:rsidRDefault="00D41326">
      <w:pPr>
        <w:jc w:val="center"/>
        <w:rPr>
          <w:rFonts w:ascii="黑体" w:eastAsia="黑体" w:hAnsi="黑体"/>
          <w:b/>
          <w:sz w:val="32"/>
          <w:szCs w:val="32"/>
        </w:rPr>
      </w:pPr>
      <w:r>
        <w:rPr>
          <w:rFonts w:ascii="黑体" w:eastAsia="黑体" w:hAnsi="黑体" w:hint="eastAsia"/>
          <w:b/>
          <w:sz w:val="32"/>
          <w:szCs w:val="32"/>
        </w:rPr>
        <w:lastRenderedPageBreak/>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E9469F" w:rsidRDefault="00E9469F">
      <w:pPr>
        <w:ind w:firstLineChars="200" w:firstLine="640"/>
        <w:jc w:val="left"/>
        <w:rPr>
          <w:rFonts w:ascii="仿宋_GB2312" w:eastAsia="仿宋_GB2312" w:cs="宋体"/>
          <w:bCs/>
          <w:color w:val="000000"/>
          <w:kern w:val="0"/>
          <w:sz w:val="32"/>
          <w:szCs w:val="32"/>
          <w:lang w:val="zh-CN"/>
        </w:rPr>
      </w:pP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r>
        <w:rPr>
          <w:rFonts w:ascii="仿宋_GB2312" w:eastAsia="仿宋_GB2312" w:hAnsi="宋体" w:cs="宋体" w:hint="eastAsia"/>
          <w:color w:val="000000"/>
          <w:kern w:val="0"/>
          <w:sz w:val="32"/>
          <w:szCs w:val="30"/>
        </w:rPr>
        <w:t xml:space="preserve">   </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七、工资福利支出：反映单位开支的在职职工和编制外长期聘用人员的各类劳动报酬，以及为上述人员缴纳的各项社会保险费等。</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w:t>
      </w:r>
      <w:r>
        <w:rPr>
          <w:rFonts w:ascii="仿宋_GB2312" w:eastAsia="仿宋_GB2312" w:hAnsi="宋体" w:cs="宋体" w:hint="eastAsia"/>
          <w:color w:val="000000"/>
          <w:kern w:val="0"/>
          <w:sz w:val="32"/>
          <w:szCs w:val="30"/>
        </w:rPr>
        <w:t>人和家庭的补助支出，包括离休费、退休费、退职（役）费、抚恤金、生活补助、救济费、医疗费补助、助学金、独生子女奖励金、其他等。</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九、商品和服务支出：反映单位购买商品和服务的支出，包括办公费、水费、电费、邮电费、培训费、公务用车运行</w:t>
      </w:r>
      <w:r>
        <w:rPr>
          <w:rFonts w:ascii="仿宋_GB2312" w:eastAsia="仿宋_GB2312" w:hAnsi="宋体" w:cs="宋体" w:hint="eastAsia"/>
          <w:color w:val="000000"/>
          <w:kern w:val="0"/>
          <w:sz w:val="32"/>
          <w:szCs w:val="30"/>
        </w:rPr>
        <w:lastRenderedPageBreak/>
        <w:t>维护费、差旅费、因公出国（境）费用、公务接待费、工会经费、会议费、福利费、物业管理费、维修（护）费、其他等。</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十、项目支出：指各部门、各单位为完成其特定的工作任务和事业发展目标所发生的支出。</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w:t>
      </w:r>
      <w:r>
        <w:rPr>
          <w:rFonts w:ascii="仿宋_GB2312" w:eastAsia="仿宋_GB2312" w:hAnsi="宋体" w:cs="宋体" w:hint="eastAsia"/>
          <w:color w:val="000000"/>
          <w:kern w:val="0"/>
          <w:sz w:val="32"/>
          <w:szCs w:val="30"/>
        </w:rPr>
        <w:t>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E9469F" w:rsidRDefault="00D4132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w:t>
      </w:r>
      <w:r>
        <w:rPr>
          <w:rFonts w:ascii="仿宋_GB2312" w:eastAsia="仿宋_GB2312" w:hAnsi="宋体" w:cs="宋体" w:hint="eastAsia"/>
          <w:color w:val="000000"/>
          <w:kern w:val="0"/>
          <w:sz w:val="32"/>
          <w:szCs w:val="30"/>
        </w:rPr>
        <w:t>用车运行维护费以及其他费用。</w:t>
      </w:r>
    </w:p>
    <w:p w:rsidR="00E9469F" w:rsidRDefault="00E9469F">
      <w:pPr>
        <w:ind w:firstLineChars="200" w:firstLine="640"/>
        <w:jc w:val="left"/>
        <w:rPr>
          <w:rFonts w:ascii="仿宋_GB2312" w:eastAsia="仿宋_GB2312" w:hAnsi="宋体" w:cs="宋体"/>
          <w:color w:val="000000"/>
          <w:kern w:val="0"/>
          <w:sz w:val="32"/>
          <w:szCs w:val="30"/>
        </w:rPr>
      </w:pPr>
    </w:p>
    <w:p w:rsidR="00E9469F" w:rsidRDefault="00E9469F">
      <w:pPr>
        <w:ind w:firstLineChars="200" w:firstLine="640"/>
        <w:rPr>
          <w:rFonts w:ascii="仿宋_GB2312" w:eastAsia="仿宋_GB2312" w:hAnsi="黑体" w:cs="仿宋_GB2312"/>
          <w:sz w:val="32"/>
          <w:szCs w:val="32"/>
        </w:rPr>
      </w:pPr>
    </w:p>
    <w:p w:rsidR="00E9469F" w:rsidRDefault="00E9469F">
      <w:pPr>
        <w:ind w:firstLineChars="200" w:firstLine="640"/>
        <w:jc w:val="left"/>
        <w:rPr>
          <w:rFonts w:ascii="仿宋_GB2312" w:eastAsia="仿宋_GB2312" w:hAnsi="黑体" w:cs="仿宋_GB2312"/>
          <w:sz w:val="32"/>
          <w:szCs w:val="32"/>
        </w:rPr>
      </w:pPr>
    </w:p>
    <w:p w:rsidR="00E9469F" w:rsidRDefault="00E9469F">
      <w:pPr>
        <w:ind w:left="800"/>
        <w:jc w:val="center"/>
        <w:rPr>
          <w:rFonts w:ascii="仿宋_GB2312" w:eastAsia="仿宋_GB2312" w:hAnsi="黑体"/>
          <w:b/>
          <w:sz w:val="32"/>
          <w:szCs w:val="32"/>
        </w:rPr>
      </w:pPr>
    </w:p>
    <w:p w:rsidR="00E9469F" w:rsidRDefault="00E9469F">
      <w:pPr>
        <w:rPr>
          <w:rFonts w:ascii="宋体" w:hAnsi="宋体" w:cs="宋体"/>
          <w:sz w:val="52"/>
          <w:szCs w:val="52"/>
        </w:rPr>
      </w:pPr>
    </w:p>
    <w:sectPr w:rsidR="00E9469F" w:rsidSect="00E946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326" w:rsidRDefault="00D41326" w:rsidP="00EB3A8B">
      <w:r>
        <w:separator/>
      </w:r>
    </w:p>
  </w:endnote>
  <w:endnote w:type="continuationSeparator" w:id="1">
    <w:p w:rsidR="00D41326" w:rsidRDefault="00D41326" w:rsidP="00EB3A8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326" w:rsidRDefault="00D41326" w:rsidP="00EB3A8B">
      <w:r>
        <w:separator/>
      </w:r>
    </w:p>
  </w:footnote>
  <w:footnote w:type="continuationSeparator" w:id="1">
    <w:p w:rsidR="00D41326" w:rsidRDefault="00D41326" w:rsidP="00EB3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E643F5"/>
    <w:multiLevelType w:val="singleLevel"/>
    <w:tmpl w:val="1CE643F5"/>
    <w:lvl w:ilvl="0">
      <w:start w:val="3"/>
      <w:numFmt w:val="chineseCounting"/>
      <w:suff w:val="space"/>
      <w:lvlText w:val="第%1部分"/>
      <w:lvlJc w:val="left"/>
      <w:rPr>
        <w:rFonts w:hint="eastAsia"/>
      </w:r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CEC0D48"/>
    <w:multiLevelType w:val="singleLevel"/>
    <w:tmpl w:val="7CEC0D48"/>
    <w:lvl w:ilvl="0">
      <w:start w:val="2"/>
      <w:numFmt w:val="chineseCounting"/>
      <w:suff w:val="space"/>
      <w:lvlText w:val="第%1部分"/>
      <w:lvlJc w:val="left"/>
      <w:rPr>
        <w:rFonts w:hint="eastAsia"/>
      </w:rPr>
    </w:lvl>
  </w:abstractNum>
  <w:num w:numId="1">
    <w:abstractNumId w:val="0"/>
  </w:num>
  <w:num w:numId="2">
    <w:abstractNumId w:val="3"/>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6E66345"/>
    <w:rsid w:val="00D41326"/>
    <w:rsid w:val="00E9469F"/>
    <w:rsid w:val="00EB3A8B"/>
    <w:rsid w:val="05525855"/>
    <w:rsid w:val="06327DDF"/>
    <w:rsid w:val="07A611F6"/>
    <w:rsid w:val="08464EED"/>
    <w:rsid w:val="0CE54C0F"/>
    <w:rsid w:val="10353AD6"/>
    <w:rsid w:val="11675B29"/>
    <w:rsid w:val="11B3745A"/>
    <w:rsid w:val="131523E4"/>
    <w:rsid w:val="14CF66B1"/>
    <w:rsid w:val="16E66345"/>
    <w:rsid w:val="19396A1C"/>
    <w:rsid w:val="197F6FAF"/>
    <w:rsid w:val="19A90C04"/>
    <w:rsid w:val="1A151D30"/>
    <w:rsid w:val="1BB259BF"/>
    <w:rsid w:val="1D9A5CF3"/>
    <w:rsid w:val="1EC70C58"/>
    <w:rsid w:val="20BF7E60"/>
    <w:rsid w:val="26BC21D6"/>
    <w:rsid w:val="270E20AC"/>
    <w:rsid w:val="28D84D6B"/>
    <w:rsid w:val="298258D7"/>
    <w:rsid w:val="2B1F68F7"/>
    <w:rsid w:val="2B7174B4"/>
    <w:rsid w:val="2E5A6E7E"/>
    <w:rsid w:val="2ED37A0D"/>
    <w:rsid w:val="2FE01996"/>
    <w:rsid w:val="307846BA"/>
    <w:rsid w:val="30FA531F"/>
    <w:rsid w:val="324404EF"/>
    <w:rsid w:val="32500410"/>
    <w:rsid w:val="33AA6E2B"/>
    <w:rsid w:val="35E01883"/>
    <w:rsid w:val="3783532C"/>
    <w:rsid w:val="3A8208A2"/>
    <w:rsid w:val="3DB45336"/>
    <w:rsid w:val="412F67E9"/>
    <w:rsid w:val="43161C2D"/>
    <w:rsid w:val="45B535B4"/>
    <w:rsid w:val="45B66F43"/>
    <w:rsid w:val="45C16673"/>
    <w:rsid w:val="4A07759C"/>
    <w:rsid w:val="4AF4427A"/>
    <w:rsid w:val="4B1813E2"/>
    <w:rsid w:val="4B4A26B6"/>
    <w:rsid w:val="4D6952ED"/>
    <w:rsid w:val="4DA03DD4"/>
    <w:rsid w:val="4F58287C"/>
    <w:rsid w:val="50080BF7"/>
    <w:rsid w:val="528E61C9"/>
    <w:rsid w:val="53496B08"/>
    <w:rsid w:val="54D7047D"/>
    <w:rsid w:val="551E65D3"/>
    <w:rsid w:val="5751784F"/>
    <w:rsid w:val="57A622B4"/>
    <w:rsid w:val="57DE7534"/>
    <w:rsid w:val="580E7989"/>
    <w:rsid w:val="584C6B4E"/>
    <w:rsid w:val="589C7DAE"/>
    <w:rsid w:val="59C75E80"/>
    <w:rsid w:val="59CB3144"/>
    <w:rsid w:val="5B8D6CFC"/>
    <w:rsid w:val="5F1A1BB0"/>
    <w:rsid w:val="66242688"/>
    <w:rsid w:val="668803D0"/>
    <w:rsid w:val="672C1091"/>
    <w:rsid w:val="6A4E092D"/>
    <w:rsid w:val="6A88516F"/>
    <w:rsid w:val="6BD75010"/>
    <w:rsid w:val="6CA0644F"/>
    <w:rsid w:val="6CF94FF2"/>
    <w:rsid w:val="70AC43A4"/>
    <w:rsid w:val="7107654F"/>
    <w:rsid w:val="7127434E"/>
    <w:rsid w:val="7172259D"/>
    <w:rsid w:val="719061C1"/>
    <w:rsid w:val="71C35E19"/>
    <w:rsid w:val="71C7048C"/>
    <w:rsid w:val="758E3295"/>
    <w:rsid w:val="76857AA6"/>
    <w:rsid w:val="76FF0B96"/>
    <w:rsid w:val="77C1385F"/>
    <w:rsid w:val="7A05644F"/>
    <w:rsid w:val="7A4D5A4A"/>
    <w:rsid w:val="7AD2736B"/>
    <w:rsid w:val="7B163AF8"/>
    <w:rsid w:val="7C933754"/>
    <w:rsid w:val="7EB04E3A"/>
    <w:rsid w:val="7EDE72A5"/>
    <w:rsid w:val="7F194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469F"/>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9469F"/>
    <w:pPr>
      <w:ind w:firstLineChars="200" w:firstLine="420"/>
    </w:pPr>
  </w:style>
  <w:style w:type="paragraph" w:styleId="a3">
    <w:name w:val="header"/>
    <w:basedOn w:val="a"/>
    <w:link w:val="Char"/>
    <w:rsid w:val="00EB3A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B3A8B"/>
    <w:rPr>
      <w:rFonts w:ascii="Calibri" w:eastAsia="宋体" w:hAnsi="Calibri" w:cs="黑体"/>
      <w:kern w:val="2"/>
      <w:sz w:val="18"/>
      <w:szCs w:val="18"/>
    </w:rPr>
  </w:style>
  <w:style w:type="paragraph" w:styleId="a4">
    <w:name w:val="footer"/>
    <w:basedOn w:val="a"/>
    <w:link w:val="Char0"/>
    <w:rsid w:val="00EB3A8B"/>
    <w:pPr>
      <w:tabs>
        <w:tab w:val="center" w:pos="4153"/>
        <w:tab w:val="right" w:pos="8306"/>
      </w:tabs>
      <w:snapToGrid w:val="0"/>
      <w:jc w:val="left"/>
    </w:pPr>
    <w:rPr>
      <w:sz w:val="18"/>
      <w:szCs w:val="18"/>
    </w:rPr>
  </w:style>
  <w:style w:type="character" w:customStyle="1" w:styleId="Char0">
    <w:name w:val="页脚 Char"/>
    <w:basedOn w:val="a0"/>
    <w:link w:val="a4"/>
    <w:rsid w:val="00EB3A8B"/>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712</Words>
  <Characters>4061</Characters>
  <Application>Microsoft Office Word</Application>
  <DocSecurity>0</DocSecurity>
  <Lines>33</Lines>
  <Paragraphs>9</Paragraphs>
  <ScaleCrop>false</ScaleCrop>
  <Company>其他省直机关单位</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黄琳琳</dc:creator>
  <cp:lastModifiedBy>AutoBVT</cp:lastModifiedBy>
  <cp:revision>2</cp:revision>
  <dcterms:created xsi:type="dcterms:W3CDTF">2021-03-09T00:57:00Z</dcterms:created>
  <dcterms:modified xsi:type="dcterms:W3CDTF">2021-03-09T07:30:00Z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