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宋体" w:hAnsi="宋体" w:eastAsia="宋体" w:cs="宋体"/>
          <w:sz w:val="52"/>
          <w:szCs w:val="52"/>
        </w:rPr>
      </w:pPr>
      <w:r>
        <w:rPr>
          <w:rFonts w:hint="eastAsia" w:ascii="宋体" w:hAnsi="宋体" w:cs="宋体"/>
          <w:sz w:val="52"/>
          <w:szCs w:val="52"/>
          <w:lang w:eastAsia="zh-CN"/>
        </w:rPr>
        <w:t>202</w:t>
      </w:r>
      <w:r>
        <w:rPr>
          <w:rFonts w:hint="default" w:ascii="宋体" w:hAnsi="宋体" w:cs="宋体"/>
          <w:sz w:val="52"/>
          <w:szCs w:val="52"/>
          <w:lang w:val="en" w:eastAsia="zh-CN"/>
        </w:rPr>
        <w:t>3</w:t>
      </w:r>
      <w:r>
        <w:rPr>
          <w:rFonts w:hint="eastAsia" w:ascii="宋体" w:hAnsi="宋体" w:eastAsia="宋体" w:cs="宋体"/>
          <w:sz w:val="52"/>
          <w:szCs w:val="52"/>
        </w:rPr>
        <w:t>年</w:t>
      </w:r>
      <w:r>
        <w:rPr>
          <w:rFonts w:hint="eastAsia" w:ascii="宋体" w:hAnsi="宋体" w:cs="宋体"/>
          <w:bCs/>
          <w:sz w:val="52"/>
          <w:szCs w:val="52"/>
          <w:lang w:eastAsia="zh-CN"/>
        </w:rPr>
        <w:t>中国人民政治协商会议三亚市委员会办公室</w:t>
      </w:r>
      <w:r>
        <w:rPr>
          <w:rFonts w:hint="eastAsia" w:ascii="宋体" w:hAnsi="宋体" w:eastAsia="宋体" w:cs="宋体"/>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eastAsia" w:ascii="黑体" w:hAnsi="黑体" w:eastAsia="黑体"/>
          <w:sz w:val="32"/>
          <w:szCs w:val="32"/>
        </w:rPr>
        <w:t>概况</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default" w:ascii="黑体" w:hAnsi="黑体" w:eastAsia="黑体"/>
          <w:sz w:val="32"/>
          <w:szCs w:val="32"/>
          <w:lang w:val="en" w:eastAsia="zh-CN"/>
        </w:rPr>
        <w:t>2023</w:t>
      </w:r>
      <w:r>
        <w:rPr>
          <w:rFonts w:hint="eastAsia" w:ascii="黑体" w:hAnsi="黑体" w:eastAsia="黑体"/>
          <w:sz w:val="32"/>
          <w:szCs w:val="32"/>
        </w:rPr>
        <w:t>年部门预算表</w:t>
      </w:r>
    </w:p>
    <w:p>
      <w:pPr>
        <w:pStyle w:val="9"/>
        <w:numPr>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9"/>
        <w:numPr>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9"/>
        <w:numPr>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pPr>
        <w:pStyle w:val="9"/>
        <w:numPr>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pPr>
        <w:pStyle w:val="9"/>
        <w:numPr>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pPr>
        <w:pStyle w:val="9"/>
        <w:numPr>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政府性基金预算“三公”经费支出表</w:t>
      </w:r>
    </w:p>
    <w:p>
      <w:pPr>
        <w:pStyle w:val="9"/>
        <w:numPr>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部门收支总表</w:t>
      </w:r>
    </w:p>
    <w:p>
      <w:pPr>
        <w:pStyle w:val="9"/>
        <w:numPr>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部门收入总表</w:t>
      </w:r>
    </w:p>
    <w:p>
      <w:pPr>
        <w:pStyle w:val="9"/>
        <w:numPr>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部门支出总表</w:t>
      </w:r>
    </w:p>
    <w:p>
      <w:pPr>
        <w:pStyle w:val="9"/>
        <w:numPr>
          <w:numId w:val="0"/>
        </w:numPr>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default" w:ascii="黑体" w:hAnsi="黑体" w:eastAsia="黑体"/>
          <w:sz w:val="32"/>
          <w:szCs w:val="32"/>
          <w:lang w:val="en" w:eastAsia="zh-CN"/>
        </w:rPr>
        <w:t>2023</w:t>
      </w:r>
      <w:r>
        <w:rPr>
          <w:rFonts w:hint="eastAsia" w:ascii="黑体" w:hAnsi="黑体" w:eastAsia="黑体"/>
          <w:sz w:val="32"/>
          <w:szCs w:val="32"/>
        </w:rPr>
        <w:t>年部门预算情况说明</w:t>
      </w:r>
    </w:p>
    <w:p>
      <w:pPr>
        <w:pStyle w:val="9"/>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9"/>
        <w:ind w:left="1320" w:firstLine="0" w:firstLineChars="0"/>
        <w:jc w:val="left"/>
        <w:rPr>
          <w:rFonts w:ascii="黑体" w:hAnsi="黑体" w:eastAsia="黑体"/>
          <w:sz w:val="32"/>
          <w:szCs w:val="32"/>
        </w:rPr>
      </w:pPr>
    </w:p>
    <w:p>
      <w:pPr>
        <w:pStyle w:val="9"/>
        <w:ind w:left="1320" w:firstLine="0" w:firstLineChars="0"/>
        <w:jc w:val="left"/>
        <w:rPr>
          <w:rFonts w:ascii="黑体" w:hAnsi="黑体" w:eastAsia="黑体"/>
          <w:sz w:val="32"/>
          <w:szCs w:val="32"/>
        </w:rPr>
      </w:pPr>
    </w:p>
    <w:p>
      <w:pPr>
        <w:pStyle w:val="9"/>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中国人民政治协商会议三亚市委员会办公室</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9"/>
        <w:numPr>
          <w:numId w:val="0"/>
        </w:numPr>
        <w:ind w:leftChars="0"/>
        <w:jc w:val="left"/>
        <w:rPr>
          <w:rFonts w:hint="eastAsia" w:ascii="CESI黑体-GB2312" w:hAnsi="CESI黑体-GB2312" w:eastAsia="CESI黑体-GB2312" w:cs="CESI黑体-GB2312"/>
          <w:sz w:val="32"/>
          <w:szCs w:val="32"/>
        </w:rPr>
      </w:pPr>
      <w:r>
        <w:rPr>
          <w:rFonts w:hint="eastAsia" w:ascii="黑体" w:hAnsi="黑体" w:eastAsia="黑体"/>
          <w:sz w:val="32"/>
          <w:szCs w:val="32"/>
          <w:lang w:eastAsia="zh-CN"/>
        </w:rPr>
        <w:t>　　</w:t>
      </w: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主要职能</w:t>
      </w:r>
    </w:p>
    <w:p>
      <w:pPr>
        <w:widowControl/>
        <w:shd w:val="clear" w:color="auto" w:fill="FFFFFF"/>
        <w:ind w:firstLine="540"/>
        <w:rPr>
          <w:rFonts w:ascii="仿宋_GB2312" w:hAnsi="微软雅黑" w:eastAsia="仿宋_GB2312" w:cs="宋体"/>
          <w:color w:val="333333"/>
          <w:kern w:val="0"/>
          <w:sz w:val="32"/>
          <w:szCs w:val="32"/>
          <w:shd w:val="clear" w:color="auto" w:fill="FFFFFF"/>
        </w:rPr>
      </w:pPr>
      <w:r>
        <w:rPr>
          <w:rFonts w:hint="eastAsia" w:ascii="仿宋_GB2312" w:hAnsi="黑体" w:eastAsia="仿宋_GB2312" w:cs="仿宋_GB2312"/>
          <w:sz w:val="32"/>
          <w:szCs w:val="32"/>
        </w:rPr>
        <w:t>（一）部门主要职能。</w:t>
      </w:r>
      <w:r>
        <w:rPr>
          <w:rFonts w:hint="eastAsia" w:ascii="仿宋_GB2312" w:hAnsi="宋体" w:eastAsia="仿宋_GB2312" w:cs="宋体"/>
          <w:color w:val="333333"/>
          <w:kern w:val="0"/>
          <w:sz w:val="32"/>
          <w:szCs w:val="32"/>
          <w:shd w:val="clear" w:color="auto" w:fill="FFFFFF"/>
        </w:rPr>
        <w:t>人民政协是中国</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"http://wenwen.soso.com/z/Search.e?sp=S%E5%85%B1%E4%BA%A7%E5%85%9A&amp;ch=w.search.yjjlink&amp;cid=w.search.yjjlink"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共产党</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领导的多党合作和</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"http://wenwen.soso.com/z/Search.e?sp=S%E6%94%BF%E6%B2%BB%E5%8D%8F%E5%95%86&amp;ch=w.search.yjjlink&amp;cid=w.search.yjjlink"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政治协商</w:t>
      </w:r>
      <w:r>
        <w:rPr>
          <w:rStyle w:val="6"/>
          <w:rFonts w:hint="eastAsia" w:ascii="仿宋_GB2312" w:hAnsi="微软雅黑" w:eastAsia="仿宋_GB2312" w:cs="宋体"/>
          <w:color w:val="787878"/>
          <w:kern w:val="0"/>
          <w:sz w:val="32"/>
          <w:szCs w:val="32"/>
          <w:u w:val="none"/>
          <w:shd w:val="clear" w:color="auto" w:fill="FFFFFF"/>
        </w:rPr>
        <w:fldChar w:fldCharType="end"/>
      </w:r>
      <w:r>
        <w:rPr>
          <w:rFonts w:hint="eastAsia" w:ascii="仿宋_GB2312" w:hAnsi="宋体" w:eastAsia="仿宋_GB2312" w:cs="宋体"/>
          <w:color w:val="333333"/>
          <w:kern w:val="0"/>
          <w:sz w:val="32"/>
          <w:szCs w:val="32"/>
          <w:shd w:val="clear" w:color="auto" w:fill="FFFFFF"/>
        </w:rPr>
        <w:t>制度的重要组织形式，它始终以政治协商、</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"http://wenwen.soso.com/z/Search.e?sp=S%E6%B0%91%E4%B8%BB%E7%9B%91%E7%9D%A3&amp;ch=w.search.yjjlink&amp;cid=w.search.yjjlink"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民主监督</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和</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"http://wenwen.soso.com/z/Search.e?sp=S%E5%8F%82%E6%94%BF%E8%AE%AE%E6%94%BF&amp;ch=w.search.yjjlink&amp;cid=w.search.yjjlink"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参政议政</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为自己的主要职能。这三项主要职能是各党派团体、各族各界人士在</w:t>
      </w:r>
      <w:r>
        <w:rPr>
          <w:u w:val="none"/>
        </w:rPr>
        <w:fldChar w:fldCharType="begin"/>
      </w:r>
      <w:r>
        <w:rPr>
          <w:u w:val="none"/>
        </w:rPr>
        <w:instrText xml:space="preserve"> HYPERLINK "http://wenwen.soso.com/z/Search.e?sp=S%E4%B8%AD%E5%9B%BD%E6%94%BF%E6%B2%BB&amp;ch=w.search.yjjlink&amp;cid=w.search.yjjlink" </w:instrText>
      </w:r>
      <w:r>
        <w:rPr>
          <w:u w:val="none"/>
        </w:rPr>
        <w:fldChar w:fldCharType="separate"/>
      </w:r>
      <w:r>
        <w:rPr>
          <w:rFonts w:hint="eastAsia" w:ascii="仿宋_GB2312" w:hAnsi="宋体" w:eastAsia="仿宋_GB2312" w:cs="宋体"/>
          <w:color w:val="333333"/>
          <w:kern w:val="0"/>
          <w:sz w:val="32"/>
          <w:szCs w:val="32"/>
          <w:shd w:val="clear" w:color="auto" w:fill="FFFFFF"/>
        </w:rPr>
        <w:t>中国政治</w:t>
      </w:r>
      <w:r>
        <w:rPr>
          <w:rStyle w:val="6"/>
          <w:rFonts w:hint="eastAsia" w:ascii="仿宋_GB2312" w:hAnsi="微软雅黑" w:eastAsia="仿宋_GB2312" w:cs="宋体"/>
          <w:color w:val="787878"/>
          <w:kern w:val="0"/>
          <w:sz w:val="32"/>
          <w:szCs w:val="32"/>
          <w:u w:val="none"/>
          <w:shd w:val="clear" w:color="auto" w:fill="FFFFFF"/>
        </w:rPr>
        <w:fldChar w:fldCharType="end"/>
      </w:r>
      <w:r>
        <w:rPr>
          <w:rFonts w:hint="eastAsia" w:ascii="仿宋_GB2312" w:hAnsi="宋体" w:eastAsia="仿宋_GB2312" w:cs="宋体"/>
          <w:color w:val="333333"/>
          <w:kern w:val="0"/>
          <w:sz w:val="32"/>
          <w:szCs w:val="32"/>
          <w:shd w:val="clear" w:color="auto" w:fill="FFFFFF"/>
        </w:rPr>
        <w:t>体制中参与国事、发挥作用的重要内容和基本形式，体现了人民政协的性质和特点，是人民政协区别于其他政治组织的重要标志。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人民政协的民主监督有利于帮助党和政府发现问题、纠正错误，及时有效地改正工作。参政议政是对政治、经济、文化和社会生活中的重要问题以及人民群众普遍关心的问题，开展调查研究，反映社情民意，进行协商讨论。通过</w:t>
      </w:r>
      <w:r>
        <w:rPr>
          <w:rFonts w:hint="eastAsia" w:ascii="仿宋_GB2312" w:hAnsi="宋体" w:eastAsia="仿宋_GB2312" w:cs="宋体"/>
          <w:color w:val="333333"/>
          <w:kern w:val="0"/>
          <w:sz w:val="32"/>
          <w:szCs w:val="32"/>
          <w:shd w:val="clear" w:color="auto" w:fill="FFFFFF"/>
        </w:rPr>
        <w:fldChar w:fldCharType="begin"/>
      </w:r>
      <w:r>
        <w:rPr>
          <w:rFonts w:hint="eastAsia" w:ascii="仿宋_GB2312" w:hAnsi="宋体" w:eastAsia="仿宋_GB2312" w:cs="宋体"/>
          <w:color w:val="333333"/>
          <w:kern w:val="0"/>
          <w:sz w:val="32"/>
          <w:szCs w:val="32"/>
          <w:shd w:val="clear" w:color="auto" w:fill="FFFFFF"/>
        </w:rPr>
        <w:instrText xml:space="preserve"> HYPERLINK "http://wenwen.soso.com/z/Search.e?sp=S%E8%B0%83%E7%A0%94%E6%8A%A5%E5%91%8A&amp;ch=w.search.yjjlink&amp;cid=w.search.yjjlink" </w:instrText>
      </w:r>
      <w:r>
        <w:rPr>
          <w:rFonts w:hint="eastAsia" w:ascii="仿宋_GB2312" w:hAnsi="宋体" w:eastAsia="仿宋_GB2312" w:cs="宋体"/>
          <w:color w:val="333333"/>
          <w:kern w:val="0"/>
          <w:sz w:val="32"/>
          <w:szCs w:val="32"/>
          <w:shd w:val="clear" w:color="auto" w:fill="FFFFFF"/>
        </w:rPr>
        <w:fldChar w:fldCharType="separate"/>
      </w:r>
      <w:r>
        <w:rPr>
          <w:rFonts w:hint="eastAsia" w:ascii="仿宋_GB2312" w:hAnsi="宋体" w:eastAsia="仿宋_GB2312" w:cs="宋体"/>
          <w:color w:val="333333"/>
          <w:kern w:val="0"/>
          <w:sz w:val="32"/>
          <w:szCs w:val="32"/>
          <w:shd w:val="clear" w:color="auto" w:fill="FFFFFF"/>
        </w:rPr>
        <w:t>调研报告</w:t>
      </w:r>
      <w:r>
        <w:rPr>
          <w:rFonts w:hint="eastAsia" w:ascii="仿宋_GB2312" w:hAnsi="宋体" w:eastAsia="仿宋_GB2312" w:cs="宋体"/>
          <w:color w:val="333333"/>
          <w:kern w:val="0"/>
          <w:sz w:val="32"/>
          <w:szCs w:val="32"/>
          <w:shd w:val="clear" w:color="auto" w:fill="FFFFFF"/>
        </w:rPr>
        <w:fldChar w:fldCharType="end"/>
      </w:r>
      <w:r>
        <w:rPr>
          <w:rFonts w:hint="eastAsia" w:ascii="仿宋_GB2312" w:hAnsi="宋体" w:eastAsia="仿宋_GB2312" w:cs="宋体"/>
          <w:color w:val="333333"/>
          <w:kern w:val="0"/>
          <w:sz w:val="32"/>
          <w:szCs w:val="32"/>
          <w:shd w:val="clear" w:color="auto" w:fill="FFFFFF"/>
        </w:rPr>
        <w:t>、提案、建议案或其他形式，向中国共产党和国家机关提出意见和建议。</w:t>
      </w:r>
    </w:p>
    <w:p>
      <w:pPr>
        <w:widowControl/>
        <w:shd w:val="clear" w:color="auto" w:fill="FFFFFF"/>
        <w:ind w:firstLine="540"/>
        <w:rPr>
          <w:rFonts w:ascii="仿宋_GB2312" w:hAnsi="宋体"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机关日常工作事务。</w:t>
      </w:r>
    </w:p>
    <w:p>
      <w:pPr>
        <w:widowControl/>
        <w:shd w:val="clear" w:color="auto" w:fill="FFFFFF"/>
        <w:ind w:firstLine="54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rPr>
        <w:t>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全体会议、常务委员会会议、主席会议等重要会议的文稿及会务准备工作。</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3.</w:t>
      </w:r>
      <w:r>
        <w:rPr>
          <w:rFonts w:hint="eastAsia" w:ascii="仿宋_GB2312" w:hAnsi="宋体" w:eastAsia="仿宋_GB2312" w:cs="宋体"/>
          <w:color w:val="333333"/>
          <w:kern w:val="0"/>
          <w:sz w:val="32"/>
          <w:szCs w:val="32"/>
          <w:shd w:val="clear" w:color="auto" w:fill="FFFFFF"/>
        </w:rPr>
        <w:t>协助主席、副主席组织实施</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全体会议、常务委员会会议、主席会议提出的各项任务。</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4.</w:t>
      </w:r>
      <w:r>
        <w:rPr>
          <w:rFonts w:hint="eastAsia" w:ascii="仿宋_GB2312" w:hAnsi="宋体" w:eastAsia="仿宋_GB2312" w:cs="宋体"/>
          <w:color w:val="333333"/>
          <w:kern w:val="0"/>
          <w:sz w:val="32"/>
          <w:szCs w:val="32"/>
          <w:shd w:val="clear" w:color="auto" w:fill="FFFFFF"/>
        </w:rPr>
        <w:t>协调各专门委员会的工作；参与专题调研活动，负责调研报告的审核工作。</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5.</w:t>
      </w:r>
      <w:r>
        <w:rPr>
          <w:rFonts w:hint="eastAsia" w:ascii="仿宋_GB2312" w:hAnsi="宋体" w:eastAsia="仿宋_GB2312" w:cs="宋体"/>
          <w:color w:val="333333"/>
          <w:kern w:val="0"/>
          <w:sz w:val="32"/>
          <w:szCs w:val="32"/>
          <w:shd w:val="clear" w:color="auto" w:fill="FFFFFF"/>
        </w:rPr>
        <w:t>负责政协机关综合性文字材料、宣传、信息、文档等工作。深入调查研究，收集整理信息，办好《三亚政协》、政协网站等，及时准确地反映各方面的意见建议，充分发挥参谋和助手作用。</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6.</w:t>
      </w:r>
      <w:r>
        <w:rPr>
          <w:rFonts w:hint="eastAsia" w:ascii="仿宋_GB2312" w:hAnsi="宋体" w:eastAsia="仿宋_GB2312" w:cs="宋体"/>
          <w:color w:val="333333"/>
          <w:kern w:val="0"/>
          <w:sz w:val="32"/>
          <w:szCs w:val="32"/>
          <w:shd w:val="clear" w:color="auto" w:fill="FFFFFF"/>
        </w:rPr>
        <w:t>负责对外联系，做好与市委办公室、市人大办公室、市政府办公室及其他有关</w:t>
      </w:r>
      <w:r>
        <w:rPr>
          <w:rFonts w:hint="eastAsia" w:ascii="仿宋_GB2312" w:hAnsi="宋体" w:eastAsia="仿宋_GB2312" w:cs="宋体"/>
          <w:color w:val="333333"/>
          <w:kern w:val="0"/>
          <w:sz w:val="32"/>
          <w:szCs w:val="32"/>
          <w:shd w:val="clear" w:color="auto" w:fill="FFFFFF"/>
          <w:lang w:eastAsia="zh-CN"/>
        </w:rPr>
        <w:t>单位</w:t>
      </w:r>
      <w:r>
        <w:rPr>
          <w:rFonts w:hint="eastAsia" w:ascii="仿宋_GB2312" w:hAnsi="宋体" w:eastAsia="仿宋_GB2312" w:cs="宋体"/>
          <w:color w:val="333333"/>
          <w:kern w:val="0"/>
          <w:sz w:val="32"/>
          <w:szCs w:val="32"/>
          <w:shd w:val="clear" w:color="auto" w:fill="FFFFFF"/>
        </w:rPr>
        <w:t>的沟通联络工作；做好与上级政协及各兄弟市（县）的沟通联络及接待工作；加强与镇（区）政协工作联系点的联系联络。</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7.</w:t>
      </w:r>
      <w:r>
        <w:rPr>
          <w:rFonts w:hint="eastAsia" w:ascii="仿宋_GB2312" w:hAnsi="宋体" w:eastAsia="仿宋_GB2312" w:cs="宋体"/>
          <w:color w:val="333333"/>
          <w:kern w:val="0"/>
          <w:sz w:val="32"/>
          <w:szCs w:val="32"/>
          <w:shd w:val="clear" w:color="auto" w:fill="FFFFFF"/>
        </w:rPr>
        <w:t>协助</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党组织做好党建工作；负责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机关队伍建设、作风效能建设、各项创建活动等工作；抓好干部人事管理、内部事务管理。</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8.</w:t>
      </w:r>
      <w:r>
        <w:rPr>
          <w:rFonts w:hint="eastAsia" w:ascii="仿宋_GB2312" w:hAnsi="宋体" w:eastAsia="仿宋_GB2312" w:cs="宋体"/>
          <w:color w:val="333333"/>
          <w:kern w:val="0"/>
          <w:sz w:val="32"/>
          <w:szCs w:val="32"/>
          <w:shd w:val="clear" w:color="auto" w:fill="FFFFFF"/>
        </w:rPr>
        <w:t>负责</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机关后勤保障工作、接待工作，做好财物管理、车辆管理及政协机关离退休老同志的有关服务工作。</w:t>
      </w:r>
    </w:p>
    <w:p>
      <w:pPr>
        <w:pStyle w:val="9"/>
        <w:ind w:left="0" w:leftChars="0" w:firstLine="640" w:firstLineChars="200"/>
        <w:jc w:val="left"/>
        <w:rPr>
          <w:rFonts w:ascii="仿宋_GB2312" w:hAnsi="黑体" w:eastAsia="仿宋_GB2312" w:cs="仿宋_GB2312"/>
          <w:sz w:val="32"/>
          <w:szCs w:val="32"/>
        </w:rPr>
      </w:pPr>
      <w:r>
        <w:rPr>
          <w:rFonts w:ascii="仿宋_GB2312" w:hAnsi="宋体" w:eastAsia="仿宋_GB2312" w:cs="宋体"/>
          <w:color w:val="333333"/>
          <w:kern w:val="0"/>
          <w:sz w:val="32"/>
          <w:szCs w:val="32"/>
          <w:shd w:val="clear" w:color="auto" w:fill="FFFFFF"/>
        </w:rPr>
        <w:t>9.</w:t>
      </w:r>
      <w:r>
        <w:rPr>
          <w:rFonts w:hint="eastAsia" w:ascii="仿宋_GB2312" w:hAnsi="宋体" w:eastAsia="仿宋_GB2312" w:cs="宋体"/>
          <w:color w:val="333333"/>
          <w:kern w:val="0"/>
          <w:sz w:val="32"/>
          <w:szCs w:val="32"/>
          <w:shd w:val="clear" w:color="auto" w:fill="FFFFFF"/>
        </w:rPr>
        <w:t>完成市委、市政府及</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领导交办的其他工作。</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bidi="ar-SA"/>
        </w:rPr>
        <w:t>（</w:t>
      </w:r>
      <w:r>
        <w:rPr>
          <w:rFonts w:hint="eastAsia" w:ascii="仿宋_GB2312" w:hAnsi="宋体" w:eastAsia="仿宋_GB2312" w:cs="宋体"/>
          <w:color w:val="333333"/>
          <w:kern w:val="0"/>
          <w:sz w:val="32"/>
          <w:szCs w:val="32"/>
          <w:shd w:val="clear" w:color="auto" w:fill="FFFFFF"/>
        </w:rPr>
        <w:t>二）机构设置情况。</w:t>
      </w:r>
      <w:r>
        <w:rPr>
          <w:rFonts w:hint="eastAsia" w:ascii="仿宋_GB2312" w:hAnsi="宋体" w:eastAsia="仿宋_GB2312" w:cs="宋体"/>
          <w:color w:val="333333"/>
          <w:kern w:val="0"/>
          <w:sz w:val="32"/>
          <w:szCs w:val="32"/>
          <w:shd w:val="clear" w:color="auto" w:fill="FFFFFF"/>
          <w:lang w:eastAsia="zh-CN"/>
        </w:rPr>
        <w:t>中国人民政治协商会议三亚市委员会</w:t>
      </w:r>
      <w:r>
        <w:rPr>
          <w:rFonts w:hint="eastAsia" w:ascii="仿宋_GB2312" w:hAnsi="宋体" w:eastAsia="仿宋_GB2312" w:cs="宋体"/>
          <w:color w:val="333333"/>
          <w:kern w:val="0"/>
          <w:sz w:val="32"/>
          <w:szCs w:val="32"/>
          <w:shd w:val="clear" w:color="auto" w:fill="FFFFFF"/>
        </w:rPr>
        <w:t>机关为三亚市市级国家机关，设置</w:t>
      </w:r>
      <w:r>
        <w:rPr>
          <w:rFonts w:hint="eastAsia" w:ascii="仿宋_GB2312" w:hAnsi="宋体" w:eastAsia="仿宋_GB2312" w:cs="宋体"/>
          <w:color w:val="333333"/>
          <w:kern w:val="0"/>
          <w:sz w:val="32"/>
          <w:szCs w:val="32"/>
          <w:shd w:val="clear" w:color="auto" w:fill="FFFFFF"/>
          <w:lang w:val="en-US" w:eastAsia="zh-CN"/>
        </w:rPr>
        <w:t>6</w:t>
      </w:r>
      <w:r>
        <w:rPr>
          <w:rFonts w:hint="eastAsia" w:ascii="仿宋_GB2312" w:hAnsi="宋体" w:eastAsia="仿宋_GB2312" w:cs="宋体"/>
          <w:color w:val="333333"/>
          <w:kern w:val="0"/>
          <w:sz w:val="32"/>
          <w:szCs w:val="32"/>
          <w:shd w:val="clear" w:color="auto" w:fill="FFFFFF"/>
        </w:rPr>
        <w:t>个专门委员会和1个综合办事机构。</w:t>
      </w:r>
      <w:r>
        <w:rPr>
          <w:rFonts w:hint="eastAsia" w:ascii="仿宋_GB2312" w:hAnsi="宋体" w:eastAsia="仿宋_GB2312" w:cs="宋体"/>
          <w:color w:val="333333"/>
          <w:kern w:val="0"/>
          <w:sz w:val="32"/>
          <w:szCs w:val="32"/>
          <w:shd w:val="clear" w:color="auto" w:fill="FFFFFF"/>
          <w:lang w:val="en-US" w:eastAsia="zh-CN"/>
        </w:rPr>
        <w:t>6</w:t>
      </w:r>
      <w:r>
        <w:rPr>
          <w:rFonts w:hint="eastAsia" w:ascii="仿宋_GB2312" w:hAnsi="宋体" w:eastAsia="仿宋_GB2312" w:cs="宋体"/>
          <w:color w:val="333333"/>
          <w:kern w:val="0"/>
          <w:sz w:val="32"/>
          <w:szCs w:val="32"/>
          <w:shd w:val="clear" w:color="auto" w:fill="FFFFFF"/>
        </w:rPr>
        <w:t>个专门委员会（正处级）分别是：</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提案委员会、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lang w:val="en-US" w:eastAsia="zh-CN"/>
        </w:rPr>
        <w:t>农业和农村委员会、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经济委员会、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社会法制</w:t>
      </w:r>
      <w:r>
        <w:rPr>
          <w:rFonts w:hint="eastAsia" w:ascii="仿宋_GB2312" w:hAnsi="宋体" w:eastAsia="仿宋_GB2312" w:cs="宋体"/>
          <w:color w:val="333333"/>
          <w:kern w:val="0"/>
          <w:sz w:val="32"/>
          <w:szCs w:val="32"/>
          <w:shd w:val="clear" w:color="auto" w:fill="FFFFFF"/>
          <w:lang w:val="en-US" w:eastAsia="zh-CN"/>
        </w:rPr>
        <w:t>和教科卫体</w:t>
      </w:r>
      <w:r>
        <w:rPr>
          <w:rFonts w:hint="eastAsia" w:ascii="仿宋_GB2312" w:hAnsi="宋体" w:eastAsia="仿宋_GB2312" w:cs="宋体"/>
          <w:color w:val="333333"/>
          <w:kern w:val="0"/>
          <w:sz w:val="32"/>
          <w:szCs w:val="32"/>
          <w:shd w:val="clear" w:color="auto" w:fill="FFFFFF"/>
        </w:rPr>
        <w:t>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民族宗教</w:t>
      </w:r>
      <w:r>
        <w:rPr>
          <w:rFonts w:hint="eastAsia" w:ascii="仿宋_GB2312" w:hAnsi="宋体" w:eastAsia="仿宋_GB2312" w:cs="宋体"/>
          <w:color w:val="333333"/>
          <w:kern w:val="0"/>
          <w:sz w:val="32"/>
          <w:szCs w:val="32"/>
          <w:shd w:val="clear" w:color="auto" w:fill="FFFFFF"/>
          <w:lang w:val="en-US" w:eastAsia="zh-CN"/>
        </w:rPr>
        <w:t>和港澳台侨外事</w:t>
      </w:r>
      <w:r>
        <w:rPr>
          <w:rFonts w:hint="eastAsia" w:ascii="仿宋_GB2312" w:hAnsi="宋体" w:eastAsia="仿宋_GB2312" w:cs="宋体"/>
          <w:color w:val="333333"/>
          <w:kern w:val="0"/>
          <w:sz w:val="32"/>
          <w:szCs w:val="32"/>
          <w:shd w:val="clear" w:color="auto" w:fill="FFFFFF"/>
        </w:rPr>
        <w:t>委员会、</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lang w:val="en-US" w:eastAsia="zh-CN"/>
        </w:rPr>
        <w:t>文化</w:t>
      </w:r>
      <w:r>
        <w:rPr>
          <w:rFonts w:hint="eastAsia" w:ascii="仿宋_GB2312" w:hAnsi="宋体" w:eastAsia="仿宋_GB2312" w:cs="宋体"/>
          <w:color w:val="333333"/>
          <w:kern w:val="0"/>
          <w:sz w:val="32"/>
          <w:szCs w:val="32"/>
          <w:shd w:val="clear" w:color="auto" w:fill="FFFFFF"/>
        </w:rPr>
        <w:t>文史</w:t>
      </w:r>
      <w:r>
        <w:rPr>
          <w:rFonts w:hint="eastAsia" w:ascii="仿宋_GB2312" w:hAnsi="宋体" w:eastAsia="仿宋_GB2312" w:cs="宋体"/>
          <w:color w:val="333333"/>
          <w:kern w:val="0"/>
          <w:sz w:val="32"/>
          <w:szCs w:val="32"/>
          <w:shd w:val="clear" w:color="auto" w:fill="FFFFFF"/>
          <w:lang w:val="en-US" w:eastAsia="zh-CN"/>
        </w:rPr>
        <w:t>和学习</w:t>
      </w:r>
      <w:r>
        <w:rPr>
          <w:rFonts w:hint="eastAsia" w:ascii="仿宋_GB2312" w:hAnsi="宋体" w:eastAsia="仿宋_GB2312" w:cs="宋体"/>
          <w:color w:val="333333"/>
          <w:kern w:val="0"/>
          <w:sz w:val="32"/>
          <w:szCs w:val="32"/>
          <w:shd w:val="clear" w:color="auto" w:fill="FFFFFF"/>
        </w:rPr>
        <w:t>委员会；1个综合办事机构为</w:t>
      </w:r>
      <w:r>
        <w:rPr>
          <w:rFonts w:hint="eastAsia" w:ascii="仿宋_GB2312" w:hAnsi="宋体" w:eastAsia="仿宋_GB2312" w:cs="宋体"/>
          <w:color w:val="333333"/>
          <w:kern w:val="0"/>
          <w:sz w:val="32"/>
          <w:szCs w:val="32"/>
          <w:shd w:val="clear" w:color="auto" w:fill="FFFFFF"/>
          <w:lang w:eastAsia="zh-CN"/>
        </w:rPr>
        <w:t>市政协</w:t>
      </w:r>
      <w:r>
        <w:rPr>
          <w:rFonts w:hint="eastAsia" w:ascii="仿宋_GB2312" w:hAnsi="宋体" w:eastAsia="仿宋_GB2312" w:cs="宋体"/>
          <w:color w:val="333333"/>
          <w:kern w:val="0"/>
          <w:sz w:val="32"/>
          <w:szCs w:val="32"/>
          <w:shd w:val="clear" w:color="auto" w:fill="FFFFFF"/>
        </w:rPr>
        <w:t>办公室，内设</w:t>
      </w:r>
      <w:r>
        <w:rPr>
          <w:rFonts w:hint="eastAsia" w:ascii="仿宋_GB2312" w:hAnsi="宋体" w:eastAsia="仿宋_GB2312" w:cs="宋体"/>
          <w:color w:val="333333"/>
          <w:kern w:val="0"/>
          <w:sz w:val="32"/>
          <w:szCs w:val="32"/>
          <w:shd w:val="clear" w:color="auto" w:fill="FFFFFF"/>
          <w:lang w:val="en-US" w:eastAsia="zh-CN"/>
        </w:rPr>
        <w:t>机关党委</w:t>
      </w:r>
      <w:r>
        <w:rPr>
          <w:rFonts w:hint="eastAsia" w:ascii="仿宋_GB2312" w:hAnsi="宋体" w:eastAsia="仿宋_GB2312" w:cs="宋体"/>
          <w:color w:val="333333"/>
          <w:kern w:val="0"/>
          <w:sz w:val="32"/>
          <w:szCs w:val="32"/>
          <w:shd w:val="clear" w:color="auto" w:fill="FFFFFF"/>
        </w:rPr>
        <w:t>(副处级)、政策研究室(副处级)、秘书科、人事科(老干部工作科)、行政科、委员联络室等</w:t>
      </w:r>
      <w:r>
        <w:rPr>
          <w:rFonts w:hint="eastAsia" w:ascii="仿宋_GB2312" w:hAnsi="宋体" w:eastAsia="仿宋_GB2312" w:cs="宋体"/>
          <w:color w:val="333333"/>
          <w:kern w:val="0"/>
          <w:sz w:val="32"/>
          <w:szCs w:val="32"/>
          <w:shd w:val="clear" w:color="auto" w:fill="FFFFFF"/>
          <w:lang w:val="en-US" w:eastAsia="zh-CN"/>
        </w:rPr>
        <w:t>6</w:t>
      </w:r>
      <w:r>
        <w:rPr>
          <w:rFonts w:hint="eastAsia" w:ascii="仿宋_GB2312" w:hAnsi="宋体" w:eastAsia="仿宋_GB2312" w:cs="宋体"/>
          <w:color w:val="333333"/>
          <w:kern w:val="0"/>
          <w:sz w:val="32"/>
          <w:szCs w:val="32"/>
          <w:shd w:val="clear" w:color="auto" w:fill="FFFFFF"/>
        </w:rPr>
        <w:t>个职能科室。</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rPr>
      </w:pPr>
      <w:r>
        <w:rPr>
          <w:rFonts w:hint="eastAsia" w:ascii="CESI黑体-GB2312" w:hAnsi="CESI黑体-GB2312" w:eastAsia="CESI黑体-GB2312" w:cs="CESI黑体-GB2312"/>
          <w:color w:val="333333"/>
          <w:kern w:val="0"/>
          <w:sz w:val="32"/>
          <w:szCs w:val="32"/>
          <w:shd w:val="clear" w:color="auto" w:fill="FFFFFF"/>
          <w:lang w:eastAsia="zh-CN"/>
        </w:rPr>
        <w:t>二、</w:t>
      </w:r>
      <w:r>
        <w:rPr>
          <w:rFonts w:hint="eastAsia" w:ascii="CESI黑体-GB2312" w:hAnsi="CESI黑体-GB2312" w:eastAsia="CESI黑体-GB2312" w:cs="CESI黑体-GB2312"/>
          <w:color w:val="333333"/>
          <w:kern w:val="0"/>
          <w:sz w:val="32"/>
          <w:szCs w:val="32"/>
          <w:shd w:val="clear" w:color="auto" w:fill="FFFFFF"/>
        </w:rPr>
        <w:t>部门预算单位构成</w:t>
      </w:r>
    </w:p>
    <w:p>
      <w:pPr>
        <w:widowControl/>
        <w:shd w:val="clear" w:color="auto" w:fill="FFFFFF"/>
        <w:ind w:firstLine="640" w:firstLineChars="200"/>
        <w:rPr>
          <w:rFonts w:ascii="仿宋_GB2312" w:hAnsi="仿宋_GB2312" w:eastAsia="仿宋_GB2312" w:cs="仿宋_GB2312"/>
          <w:sz w:val="32"/>
          <w:szCs w:val="32"/>
        </w:rPr>
      </w:pPr>
      <w:r>
        <w:rPr>
          <w:rFonts w:hint="eastAsia" w:ascii="仿宋_GB2312" w:hAnsi="宋体" w:eastAsia="仿宋_GB2312" w:cs="宋体"/>
          <w:color w:val="333333"/>
          <w:kern w:val="0"/>
          <w:sz w:val="32"/>
          <w:szCs w:val="32"/>
          <w:shd w:val="clear" w:color="auto" w:fill="FFFFFF"/>
        </w:rPr>
        <w:t>纳入</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年部门预算编制范围的预算单位是：</w:t>
      </w:r>
      <w:r>
        <w:rPr>
          <w:rFonts w:hint="eastAsia" w:ascii="仿宋_GB2312" w:hAnsi="仿宋_GB2312" w:eastAsia="仿宋_GB2312" w:cs="仿宋_GB2312"/>
          <w:bCs/>
          <w:color w:val="333333"/>
          <w:kern w:val="0"/>
          <w:sz w:val="32"/>
          <w:szCs w:val="32"/>
          <w:shd w:val="clear" w:color="auto" w:fill="FFFFFF"/>
          <w:lang w:eastAsia="zh-CN"/>
        </w:rPr>
        <w:t>中国人民政治协商会议三亚市委员会办公室</w:t>
      </w:r>
      <w:r>
        <w:rPr>
          <w:rFonts w:hint="eastAsia" w:ascii="仿宋_GB2312" w:hAnsi="仿宋_GB2312" w:eastAsia="仿宋_GB2312" w:cs="仿宋_GB2312"/>
          <w:bCs/>
          <w:color w:val="333333"/>
          <w:kern w:val="0"/>
          <w:sz w:val="32"/>
          <w:szCs w:val="32"/>
          <w:shd w:val="clear" w:color="auto" w:fill="FFFFFF"/>
        </w:rPr>
        <w:t>本级</w:t>
      </w:r>
      <w:r>
        <w:rPr>
          <w:rFonts w:hint="eastAsia" w:ascii="仿宋_GB2312" w:hAnsi="仿宋_GB2312" w:eastAsia="仿宋_GB2312" w:cs="仿宋_GB2312"/>
          <w:bCs/>
          <w:color w:val="333333"/>
          <w:kern w:val="0"/>
          <w:sz w:val="32"/>
          <w:szCs w:val="32"/>
          <w:shd w:val="clear" w:color="auto" w:fill="FFFFFF"/>
          <w:lang w:eastAsia="zh-CN"/>
        </w:rPr>
        <w:t>，</w:t>
      </w:r>
      <w:r>
        <w:rPr>
          <w:rFonts w:hint="eastAsia" w:ascii="仿宋_GB2312" w:hAnsi="仿宋_GB2312" w:eastAsia="仿宋_GB2312" w:cs="仿宋_GB2312"/>
          <w:bCs/>
          <w:color w:val="333333"/>
          <w:kern w:val="0"/>
          <w:sz w:val="32"/>
          <w:szCs w:val="32"/>
          <w:highlight w:val="none"/>
          <w:shd w:val="clear" w:color="auto" w:fill="FFFFFF"/>
        </w:rPr>
        <w:t>没有二级预算单位。</w:t>
      </w:r>
    </w:p>
    <w:p>
      <w:pPr>
        <w:widowControl/>
        <w:shd w:val="clear" w:color="auto" w:fill="FFFFFF"/>
        <w:ind w:firstLine="540"/>
        <w:rPr>
          <w:rFonts w:ascii="微软雅黑" w:hAnsi="微软雅黑" w:eastAsia="微软雅黑" w:cs="宋体"/>
          <w:color w:val="333333"/>
          <w:kern w:val="0"/>
          <w:sz w:val="19"/>
          <w:szCs w:val="19"/>
          <w:shd w:val="clear" w:color="auto" w:fill="FFFFFF"/>
        </w:rPr>
      </w:pPr>
      <w:r>
        <w:rPr>
          <w:rFonts w:ascii="微软雅黑" w:hAnsi="微软雅黑" w:eastAsia="微软雅黑" w:cs="宋体"/>
          <w:color w:val="333333"/>
          <w:kern w:val="0"/>
          <w:sz w:val="19"/>
          <w:szCs w:val="19"/>
          <w:shd w:val="clear" w:color="auto" w:fill="FFFFFF"/>
        </w:rPr>
        <w:t> </w:t>
      </w:r>
    </w:p>
    <w:p>
      <w:pPr>
        <w:widowControl/>
        <w:shd w:val="clear" w:color="auto" w:fill="FFFFFF"/>
        <w:jc w:val="both"/>
        <w:rPr>
          <w:rFonts w:ascii="黑体" w:hAnsi="微软雅黑" w:eastAsia="黑体" w:cs="宋体"/>
          <w:color w:val="333333"/>
          <w:kern w:val="0"/>
          <w:sz w:val="32"/>
          <w:szCs w:val="32"/>
          <w:shd w:val="clear" w:color="auto" w:fill="FFFFFF"/>
        </w:rPr>
      </w:pPr>
      <w:bookmarkStart w:id="1" w:name="_GoBack"/>
      <w:bookmarkEnd w:id="1"/>
      <w:r>
        <w:rPr>
          <w:rFonts w:hint="eastAsia" w:ascii="黑体" w:hAnsi="微软雅黑" w:eastAsia="黑体" w:cs="宋体"/>
          <w:bCs/>
          <w:color w:val="333333"/>
          <w:kern w:val="0"/>
          <w:sz w:val="32"/>
          <w:szCs w:val="32"/>
          <w:shd w:val="clear" w:color="auto" w:fill="FFFFFF"/>
        </w:rPr>
        <w:t>第二部分</w:t>
      </w:r>
      <w:r>
        <w:rPr>
          <w:rFonts w:ascii="黑体" w:hAnsi="微软雅黑" w:eastAsia="黑体" w:cs="宋体"/>
          <w:bCs/>
          <w:color w:val="333333"/>
          <w:kern w:val="0"/>
          <w:sz w:val="32"/>
          <w:szCs w:val="32"/>
          <w:shd w:val="clear" w:color="auto" w:fill="FFFFFF"/>
        </w:rPr>
        <w:t xml:space="preserve"> </w:t>
      </w:r>
      <w:r>
        <w:rPr>
          <w:rFonts w:ascii="微软雅黑" w:hAnsi="微软雅黑" w:eastAsia="黑体" w:cs="宋体"/>
          <w:bCs/>
          <w:color w:val="333333"/>
          <w:kern w:val="0"/>
          <w:sz w:val="32"/>
          <w:szCs w:val="32"/>
          <w:shd w:val="clear" w:color="auto" w:fill="FFFFFF"/>
        </w:rPr>
        <w:t> </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年部门预算表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一、</w:t>
      </w:r>
      <w:r>
        <w:rPr>
          <w:rFonts w:hint="eastAsia" w:ascii="仿宋_GB2312" w:hAnsi="仿宋_GB2312" w:eastAsia="仿宋_GB2312" w:cs="仿宋_GB2312"/>
          <w:sz w:val="32"/>
          <w:szCs w:val="32"/>
        </w:rPr>
        <w:t>财政拨款收支总表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二、</w:t>
      </w:r>
      <w:r>
        <w:rPr>
          <w:rFonts w:hint="eastAsia" w:ascii="仿宋_GB2312" w:hAnsi="仿宋_GB2312" w:eastAsia="仿宋_GB2312" w:cs="仿宋_GB2312"/>
          <w:sz w:val="32"/>
          <w:szCs w:val="32"/>
        </w:rPr>
        <w:t>一般公共预算支出表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三、</w:t>
      </w:r>
      <w:r>
        <w:rPr>
          <w:rFonts w:hint="eastAsia" w:ascii="仿宋_GB2312" w:hAnsi="仿宋_GB2312" w:eastAsia="仿宋_GB2312" w:cs="仿宋_GB2312"/>
          <w:sz w:val="32"/>
          <w:szCs w:val="32"/>
        </w:rPr>
        <w:t>一般公共预算基本支出表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四、</w:t>
      </w:r>
      <w:r>
        <w:rPr>
          <w:rFonts w:hint="eastAsia" w:ascii="仿宋_GB2312" w:hAnsi="仿宋_GB2312" w:eastAsia="仿宋_GB2312" w:cs="仿宋_GB2312"/>
          <w:sz w:val="32"/>
          <w:szCs w:val="32"/>
        </w:rPr>
        <w:t>一般公共预算“三公”经费支出表</w:t>
      </w:r>
    </w:p>
    <w:p>
      <w:pPr>
        <w:pStyle w:val="9"/>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五、</w:t>
      </w:r>
      <w:r>
        <w:rPr>
          <w:rFonts w:hint="eastAsia" w:ascii="仿宋_GB2312" w:hAnsi="仿宋_GB2312" w:eastAsia="仿宋_GB2312" w:cs="仿宋_GB2312"/>
          <w:sz w:val="32"/>
          <w:szCs w:val="32"/>
        </w:rPr>
        <w:t>政府性基金预算支出表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六、</w:t>
      </w:r>
      <w:r>
        <w:rPr>
          <w:rFonts w:hint="eastAsia" w:ascii="仿宋_GB2312" w:hAnsi="仿宋_GB2312" w:eastAsia="仿宋_GB2312" w:cs="仿宋_GB2312"/>
          <w:sz w:val="32"/>
          <w:szCs w:val="32"/>
        </w:rPr>
        <w:t>政府性基金预算“三公”经费支出表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七、</w:t>
      </w:r>
      <w:r>
        <w:rPr>
          <w:rFonts w:hint="eastAsia" w:ascii="仿宋_GB2312" w:hAnsi="仿宋_GB2312" w:eastAsia="仿宋_GB2312" w:cs="仿宋_GB2312"/>
          <w:sz w:val="32"/>
          <w:szCs w:val="32"/>
        </w:rPr>
        <w:t>部门收支总表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八、</w:t>
      </w:r>
      <w:r>
        <w:rPr>
          <w:rFonts w:hint="eastAsia" w:ascii="仿宋_GB2312" w:hAnsi="仿宋_GB2312" w:eastAsia="仿宋_GB2312" w:cs="仿宋_GB2312"/>
          <w:sz w:val="32"/>
          <w:szCs w:val="32"/>
        </w:rPr>
        <w:t>部门收入总表</w:t>
      </w:r>
    </w:p>
    <w:p>
      <w:pPr>
        <w:pStyle w:val="9"/>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　　九、</w:t>
      </w:r>
      <w:r>
        <w:rPr>
          <w:rFonts w:hint="eastAsia" w:ascii="仿宋_GB2312" w:hAnsi="仿宋_GB2312" w:eastAsia="仿宋_GB2312" w:cs="仿宋_GB2312"/>
          <w:sz w:val="32"/>
          <w:szCs w:val="32"/>
        </w:rPr>
        <w:t>部门支出总表</w:t>
      </w:r>
    </w:p>
    <w:p>
      <w:pPr>
        <w:pStyle w:val="9"/>
        <w:numPr>
          <w:ilvl w:val="0"/>
          <w:numId w:val="0"/>
        </w:numPr>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十、</w:t>
      </w:r>
      <w:r>
        <w:rPr>
          <w:rFonts w:hint="eastAsia" w:ascii="仿宋_GB2312" w:hAnsi="仿宋_GB2312" w:eastAsia="仿宋_GB2312" w:cs="仿宋_GB2312"/>
          <w:sz w:val="32"/>
          <w:szCs w:val="32"/>
        </w:rPr>
        <w:t>项目支出绩效信息表</w:t>
      </w:r>
    </w:p>
    <w:p>
      <w:pPr>
        <w:widowControl/>
        <w:shd w:val="clear" w:color="auto" w:fill="FFFFFF"/>
        <w:rPr>
          <w:rFonts w:ascii="黑体" w:hAnsi="微软雅黑" w:eastAsia="黑体" w:cs="宋体"/>
          <w:color w:val="333333"/>
          <w:kern w:val="0"/>
          <w:sz w:val="32"/>
          <w:szCs w:val="32"/>
          <w:shd w:val="clear" w:color="auto" w:fill="FFFFFF"/>
        </w:rPr>
      </w:pPr>
      <w:r>
        <w:rPr>
          <w:rFonts w:ascii="宋体" w:hAnsi="宋体" w:eastAsia="仿宋_GB2312" w:cs="宋体"/>
          <w:color w:val="333333"/>
          <w:kern w:val="0"/>
          <w:sz w:val="32"/>
          <w:szCs w:val="32"/>
          <w:shd w:val="clear" w:color="auto" w:fill="FFFFFF"/>
        </w:rPr>
        <w:t> </w:t>
      </w:r>
      <w:r>
        <w:rPr>
          <w:rFonts w:hint="eastAsia" w:ascii="黑体" w:hAnsi="微软雅黑" w:eastAsia="黑体" w:cs="宋体"/>
          <w:color w:val="333333"/>
          <w:kern w:val="0"/>
          <w:sz w:val="32"/>
          <w:szCs w:val="32"/>
          <w:shd w:val="clear" w:color="auto" w:fill="FFFFFF"/>
        </w:rPr>
        <w:t>第三部分</w:t>
      </w:r>
      <w:r>
        <w:rPr>
          <w:rFonts w:ascii="黑体" w:hAnsi="微软雅黑" w:eastAsia="黑体" w:cs="宋体"/>
          <w:color w:val="333333"/>
          <w:kern w:val="0"/>
          <w:sz w:val="32"/>
          <w:szCs w:val="32"/>
          <w:shd w:val="clear" w:color="auto" w:fill="FFFFFF"/>
        </w:rPr>
        <w:t xml:space="preserve"> </w:t>
      </w:r>
      <w:r>
        <w:rPr>
          <w:rFonts w:ascii="微软雅黑" w:hAnsi="微软雅黑" w:eastAsia="黑体" w:cs="宋体"/>
          <w:color w:val="333333"/>
          <w:kern w:val="0"/>
          <w:sz w:val="32"/>
          <w:szCs w:val="32"/>
          <w:shd w:val="clear" w:color="auto" w:fill="FFFFFF"/>
        </w:rPr>
        <w:t> </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年部门预算情况说明</w:t>
      </w:r>
    </w:p>
    <w:p>
      <w:pPr>
        <w:widowControl/>
        <w:shd w:val="clear" w:color="auto" w:fill="FFFFFF"/>
        <w:rPr>
          <w:rFonts w:ascii="微软雅黑" w:hAnsi="微软雅黑" w:eastAsia="微软雅黑" w:cs="宋体"/>
          <w:color w:val="333333"/>
          <w:kern w:val="0"/>
          <w:sz w:val="32"/>
          <w:szCs w:val="32"/>
          <w:shd w:val="clear" w:color="auto" w:fill="FFFFFF"/>
        </w:rPr>
      </w:pPr>
      <w:r>
        <w:rPr>
          <w:rFonts w:ascii="宋体" w:cs="宋体"/>
          <w:color w:val="333333"/>
          <w:kern w:val="0"/>
          <w:sz w:val="32"/>
          <w:szCs w:val="32"/>
          <w:shd w:val="clear" w:color="auto" w:fill="FFFFFF"/>
        </w:rPr>
        <w:t> </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一、关于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年财政拨款收支预算情况的总体说明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年财政拨款收支总预算3,114.07万元。其中，收入总计3,114.07万元，包括一般公共预算本年收入3,114.07万元</w:t>
      </w:r>
      <w:r>
        <w:rPr>
          <w:rFonts w:hint="eastAsia" w:ascii="仿宋_GB2312" w:hAnsi="宋体" w:eastAsia="仿宋_GB2312" w:cs="宋体"/>
          <w:color w:val="333333"/>
          <w:kern w:val="0"/>
          <w:sz w:val="32"/>
          <w:szCs w:val="32"/>
          <w:shd w:val="clear" w:color="auto" w:fill="FFFFFF"/>
          <w:lang w:val="en-US" w:eastAsia="zh-CN"/>
        </w:rPr>
        <w:t>，政府性基金预算本年收入0万元、上年结转0万元</w:t>
      </w:r>
      <w:r>
        <w:rPr>
          <w:rFonts w:hint="eastAsia" w:ascii="仿宋_GB2312" w:hAnsi="宋体" w:eastAsia="仿宋_GB2312" w:cs="宋体"/>
          <w:color w:val="333333"/>
          <w:kern w:val="0"/>
          <w:sz w:val="32"/>
          <w:szCs w:val="32"/>
          <w:shd w:val="clear" w:color="auto" w:fill="FFFFFF"/>
        </w:rPr>
        <w:t>；支出总计3,114.07万元，包括一般公共服务支出</w:t>
      </w:r>
      <w:r>
        <w:rPr>
          <w:rFonts w:hint="eastAsia" w:ascii="仿宋_GB2312" w:hAnsi="宋体" w:eastAsia="仿宋_GB2312" w:cs="宋体"/>
          <w:color w:val="333333"/>
          <w:kern w:val="0"/>
          <w:sz w:val="32"/>
          <w:szCs w:val="32"/>
          <w:shd w:val="clear" w:color="auto" w:fill="FFFFFF"/>
          <w:lang w:val="en-US" w:eastAsia="zh-CN"/>
        </w:rPr>
        <w:t>2,486.15</w:t>
      </w:r>
      <w:r>
        <w:rPr>
          <w:rFonts w:hint="eastAsia" w:ascii="仿宋_GB2312" w:hAnsi="宋体" w:eastAsia="仿宋_GB2312" w:cs="宋体"/>
          <w:color w:val="333333"/>
          <w:kern w:val="0"/>
          <w:sz w:val="32"/>
          <w:szCs w:val="32"/>
          <w:shd w:val="clear" w:color="auto" w:fill="FFFFFF"/>
        </w:rPr>
        <w:t>万元、社会保障和就业支出</w:t>
      </w:r>
      <w:r>
        <w:rPr>
          <w:rFonts w:hint="eastAsia" w:ascii="仿宋_GB2312" w:hAnsi="宋体" w:eastAsia="仿宋_GB2312" w:cs="宋体"/>
          <w:color w:val="333333"/>
          <w:kern w:val="0"/>
          <w:sz w:val="32"/>
          <w:szCs w:val="32"/>
          <w:shd w:val="clear" w:color="auto" w:fill="FFFFFF"/>
          <w:lang w:val="en-US" w:eastAsia="zh-CN"/>
        </w:rPr>
        <w:t>308.00</w:t>
      </w:r>
      <w:r>
        <w:rPr>
          <w:rFonts w:hint="eastAsia" w:ascii="仿宋_GB2312" w:hAnsi="宋体" w:eastAsia="仿宋_GB2312" w:cs="宋体"/>
          <w:color w:val="333333"/>
          <w:kern w:val="0"/>
          <w:sz w:val="32"/>
          <w:szCs w:val="32"/>
          <w:shd w:val="clear" w:color="auto" w:fill="FFFFFF"/>
        </w:rPr>
        <w:t>万元、卫生健康支出212.32万元、住房保障支出</w:t>
      </w:r>
      <w:r>
        <w:rPr>
          <w:rFonts w:hint="eastAsia" w:ascii="仿宋_GB2312" w:hAnsi="宋体" w:eastAsia="仿宋_GB2312" w:cs="宋体"/>
          <w:color w:val="333333"/>
          <w:kern w:val="0"/>
          <w:sz w:val="32"/>
          <w:szCs w:val="32"/>
          <w:shd w:val="clear" w:color="auto" w:fill="FFFFFF"/>
          <w:lang w:val="en-US" w:eastAsia="zh-CN"/>
        </w:rPr>
        <w:t>107.60</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lang w:val="en-US" w:eastAsia="zh-CN"/>
        </w:rPr>
        <w:t>结转下年0万元</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黑体" w:hAnsi="微软雅黑" w:eastAsia="黑体" w:cs="宋体"/>
          <w:bCs/>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二、关于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年一般公共预算当年拨款情况说明</w:t>
      </w:r>
    </w:p>
    <w:p>
      <w:pPr>
        <w:widowControl/>
        <w:shd w:val="clear" w:color="auto" w:fill="FFFFFF"/>
        <w:ind w:firstLine="642" w:firstLineChars="200"/>
        <w:rPr>
          <w:rFonts w:ascii="楷体_GB2312" w:hAnsi="微软雅黑" w:eastAsia="楷体_GB2312" w:cs="宋体"/>
          <w:color w:val="333333"/>
          <w:kern w:val="0"/>
          <w:sz w:val="32"/>
          <w:szCs w:val="32"/>
          <w:shd w:val="clear" w:color="auto" w:fill="FFFFFF"/>
        </w:rPr>
      </w:pPr>
      <w:r>
        <w:rPr>
          <w:rFonts w:hint="eastAsia" w:ascii="楷体_GB2312" w:hAnsi="微软雅黑" w:eastAsia="楷体_GB2312" w:cs="宋体"/>
          <w:b/>
          <w:color w:val="333333"/>
          <w:kern w:val="0"/>
          <w:sz w:val="32"/>
          <w:szCs w:val="32"/>
          <w:shd w:val="clear" w:color="auto" w:fill="FFFFFF"/>
        </w:rPr>
        <w:t>（一）一般公共预算当年规模变化情况</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年一般公共预算当年拨款3,114.07万元，比上年预算数</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954.51</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w:t>
      </w:r>
      <w:r>
        <w:rPr>
          <w:rFonts w:hint="default" w:ascii="仿宋_GB2312" w:hAnsi="宋体" w:eastAsia="仿宋_GB2312" w:cs="宋体"/>
          <w:color w:val="333333"/>
          <w:kern w:val="0"/>
          <w:sz w:val="32"/>
          <w:szCs w:val="32"/>
          <w:shd w:val="clear" w:color="auto" w:fill="FFFFFF"/>
          <w:lang w:val="en" w:eastAsia="zh-CN"/>
        </w:rPr>
        <w:t>159.56</w:t>
      </w:r>
      <w:r>
        <w:rPr>
          <w:rFonts w:hint="eastAsia" w:ascii="仿宋_GB2312" w:hAnsi="宋体" w:eastAsia="仿宋_GB2312" w:cs="宋体"/>
          <w:color w:val="333333"/>
          <w:kern w:val="0"/>
          <w:sz w:val="32"/>
          <w:szCs w:val="32"/>
          <w:shd w:val="clear" w:color="auto" w:fill="FFFFFF"/>
        </w:rPr>
        <w:t>万元，主要是</w:t>
      </w:r>
      <w:r>
        <w:rPr>
          <w:rFonts w:hint="eastAsia" w:ascii="仿宋_GB2312" w:hAnsi="宋体" w:eastAsia="仿宋_GB2312" w:cs="宋体"/>
          <w:color w:val="333333"/>
          <w:kern w:val="0"/>
          <w:sz w:val="32"/>
          <w:szCs w:val="32"/>
          <w:shd w:val="clear" w:color="auto" w:fill="FFFFFF"/>
          <w:lang w:val="en-US" w:eastAsia="zh-CN"/>
        </w:rPr>
        <w:t>人员经费增加</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2" w:firstLineChars="200"/>
        <w:rPr>
          <w:rFonts w:ascii="楷体_GB2312" w:hAnsi="微软雅黑" w:eastAsia="楷体_GB2312" w:cs="宋体"/>
          <w:color w:val="333333"/>
          <w:kern w:val="0"/>
          <w:sz w:val="32"/>
          <w:szCs w:val="32"/>
          <w:shd w:val="clear" w:color="auto" w:fill="FFFFFF"/>
        </w:rPr>
      </w:pPr>
      <w:r>
        <w:rPr>
          <w:rFonts w:hint="eastAsia" w:ascii="楷体_GB2312" w:hAnsi="微软雅黑" w:eastAsia="楷体_GB2312" w:cs="宋体"/>
          <w:b/>
          <w:color w:val="333333"/>
          <w:kern w:val="0"/>
          <w:sz w:val="32"/>
          <w:szCs w:val="32"/>
          <w:shd w:val="clear" w:color="auto" w:fill="FFFFFF"/>
        </w:rPr>
        <w:t>（二）一般公共预算当年拨款结构情况</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rPr>
        <w:t>一般公共服务（类）支出</w:t>
      </w:r>
      <w:r>
        <w:rPr>
          <w:rFonts w:hint="eastAsia" w:ascii="仿宋_GB2312" w:hAnsi="宋体" w:eastAsia="仿宋_GB2312" w:cs="宋体"/>
          <w:color w:val="333333"/>
          <w:kern w:val="0"/>
          <w:sz w:val="32"/>
          <w:szCs w:val="32"/>
          <w:shd w:val="clear" w:color="auto" w:fill="FFFFFF"/>
          <w:lang w:val="en-US" w:eastAsia="zh-CN"/>
        </w:rPr>
        <w:t>2,486.15</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rPr>
        <w:t>79.84</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highlight w:val="none"/>
          <w:shd w:val="clear" w:color="auto" w:fill="FFFFFF"/>
        </w:rPr>
        <w:t>社会保障和就业（类）支出</w:t>
      </w:r>
      <w:r>
        <w:rPr>
          <w:rFonts w:hint="eastAsia" w:ascii="仿宋_GB2312" w:hAnsi="宋体" w:eastAsia="仿宋_GB2312" w:cs="宋体"/>
          <w:color w:val="333333"/>
          <w:kern w:val="0"/>
          <w:sz w:val="32"/>
          <w:szCs w:val="32"/>
          <w:highlight w:val="none"/>
          <w:shd w:val="clear" w:color="auto" w:fill="FFFFFF"/>
          <w:lang w:val="en-US" w:eastAsia="zh-CN"/>
        </w:rPr>
        <w:t>308.00</w:t>
      </w:r>
      <w:r>
        <w:rPr>
          <w:rFonts w:hint="eastAsia" w:ascii="仿宋_GB2312" w:hAnsi="宋体" w:eastAsia="仿宋_GB2312" w:cs="宋体"/>
          <w:color w:val="333333"/>
          <w:kern w:val="0"/>
          <w:sz w:val="32"/>
          <w:szCs w:val="32"/>
          <w:highlight w:val="none"/>
          <w:shd w:val="clear" w:color="auto" w:fill="FFFFFF"/>
        </w:rPr>
        <w:t>万元，占</w:t>
      </w:r>
      <w:r>
        <w:rPr>
          <w:rFonts w:hint="default" w:ascii="仿宋_GB2312" w:hAnsi="宋体" w:eastAsia="仿宋_GB2312" w:cs="宋体"/>
          <w:color w:val="333333"/>
          <w:kern w:val="0"/>
          <w:sz w:val="32"/>
          <w:szCs w:val="32"/>
          <w:highlight w:val="none"/>
          <w:shd w:val="clear" w:color="auto" w:fill="FFFFFF"/>
          <w:lang w:val="en" w:eastAsia="zh-CN"/>
        </w:rPr>
        <w:t>9.89</w:t>
      </w:r>
      <w:r>
        <w:rPr>
          <w:rFonts w:ascii="仿宋_GB2312" w:hAnsi="宋体" w:eastAsia="仿宋_GB2312" w:cs="宋体"/>
          <w:color w:val="333333"/>
          <w:kern w:val="0"/>
          <w:sz w:val="32"/>
          <w:szCs w:val="32"/>
          <w:highlight w:val="none"/>
          <w:shd w:val="clear" w:color="auto" w:fill="FFFFFF"/>
        </w:rPr>
        <w:t>%</w:t>
      </w:r>
      <w:r>
        <w:rPr>
          <w:rFonts w:hint="eastAsia" w:ascii="仿宋_GB2312" w:hAnsi="宋体" w:eastAsia="仿宋_GB2312" w:cs="宋体"/>
          <w:color w:val="333333"/>
          <w:kern w:val="0"/>
          <w:sz w:val="32"/>
          <w:szCs w:val="32"/>
          <w:highlight w:val="none"/>
          <w:shd w:val="clear" w:color="auto" w:fill="FFFFFF"/>
        </w:rPr>
        <w:t>；卫生健康（类）支出</w:t>
      </w:r>
      <w:r>
        <w:rPr>
          <w:rFonts w:hint="eastAsia" w:ascii="仿宋_GB2312" w:hAnsi="宋体" w:eastAsia="仿宋_GB2312" w:cs="宋体"/>
          <w:color w:val="333333"/>
          <w:kern w:val="0"/>
          <w:sz w:val="32"/>
          <w:szCs w:val="32"/>
          <w:highlight w:val="none"/>
          <w:shd w:val="clear" w:color="auto" w:fill="FFFFFF"/>
          <w:lang w:val="en-US" w:eastAsia="zh-CN"/>
        </w:rPr>
        <w:t>212.32</w:t>
      </w:r>
      <w:r>
        <w:rPr>
          <w:rFonts w:hint="eastAsia" w:ascii="仿宋_GB2312" w:hAnsi="宋体" w:eastAsia="仿宋_GB2312" w:cs="宋体"/>
          <w:color w:val="333333"/>
          <w:kern w:val="0"/>
          <w:sz w:val="32"/>
          <w:szCs w:val="32"/>
          <w:highlight w:val="none"/>
          <w:shd w:val="clear" w:color="auto" w:fill="FFFFFF"/>
        </w:rPr>
        <w:t>万元，占</w:t>
      </w:r>
      <w:r>
        <w:rPr>
          <w:rFonts w:hint="eastAsia" w:ascii="仿宋_GB2312" w:hAnsi="宋体" w:eastAsia="仿宋_GB2312" w:cs="宋体"/>
          <w:color w:val="333333"/>
          <w:kern w:val="0"/>
          <w:sz w:val="32"/>
          <w:szCs w:val="32"/>
          <w:highlight w:val="none"/>
          <w:shd w:val="clear" w:color="auto" w:fill="FFFFFF"/>
          <w:lang w:val="en-US" w:eastAsia="zh-CN"/>
        </w:rPr>
        <w:t>6</w:t>
      </w:r>
      <w:r>
        <w:rPr>
          <w:rFonts w:ascii="仿宋_GB2312" w:hAnsi="宋体" w:eastAsia="仿宋_GB2312" w:cs="宋体"/>
          <w:color w:val="333333"/>
          <w:kern w:val="0"/>
          <w:sz w:val="32"/>
          <w:szCs w:val="32"/>
          <w:highlight w:val="none"/>
          <w:shd w:val="clear" w:color="auto" w:fill="FFFFFF"/>
        </w:rPr>
        <w:t>.</w:t>
      </w:r>
      <w:r>
        <w:rPr>
          <w:rFonts w:hint="default" w:ascii="仿宋_GB2312" w:hAnsi="宋体" w:eastAsia="仿宋_GB2312" w:cs="宋体"/>
          <w:color w:val="333333"/>
          <w:kern w:val="0"/>
          <w:sz w:val="32"/>
          <w:szCs w:val="32"/>
          <w:highlight w:val="none"/>
          <w:shd w:val="clear" w:color="auto" w:fill="FFFFFF"/>
          <w:lang w:val="en" w:eastAsia="zh-CN"/>
        </w:rPr>
        <w:t>82</w:t>
      </w:r>
      <w:r>
        <w:rPr>
          <w:rFonts w:ascii="仿宋_GB2312" w:hAnsi="宋体" w:eastAsia="仿宋_GB2312" w:cs="宋体"/>
          <w:color w:val="333333"/>
          <w:kern w:val="0"/>
          <w:sz w:val="32"/>
          <w:szCs w:val="32"/>
          <w:highlight w:val="none"/>
          <w:shd w:val="clear" w:color="auto" w:fill="FFFFFF"/>
        </w:rPr>
        <w:t>%</w:t>
      </w:r>
      <w:r>
        <w:rPr>
          <w:rFonts w:hint="eastAsia" w:ascii="仿宋_GB2312" w:hAnsi="宋体" w:eastAsia="仿宋_GB2312" w:cs="宋体"/>
          <w:color w:val="333333"/>
          <w:kern w:val="0"/>
          <w:sz w:val="32"/>
          <w:szCs w:val="32"/>
          <w:highlight w:val="none"/>
          <w:shd w:val="clear" w:color="auto" w:fill="FFFFFF"/>
          <w:lang w:val="en-US" w:eastAsia="zh-CN"/>
        </w:rPr>
        <w:t>；</w:t>
      </w:r>
      <w:r>
        <w:rPr>
          <w:rFonts w:hint="eastAsia" w:ascii="仿宋_GB2312" w:hAnsi="宋体" w:eastAsia="仿宋_GB2312" w:cs="宋体"/>
          <w:color w:val="333333"/>
          <w:kern w:val="0"/>
          <w:sz w:val="32"/>
          <w:szCs w:val="32"/>
          <w:shd w:val="clear" w:color="auto" w:fill="FFFFFF"/>
        </w:rPr>
        <w:t>住房</w:t>
      </w:r>
      <w:r>
        <w:rPr>
          <w:rFonts w:hint="eastAsia" w:ascii="仿宋_GB2312" w:hAnsi="宋体" w:eastAsia="仿宋_GB2312" w:cs="宋体"/>
          <w:color w:val="333333"/>
          <w:kern w:val="0"/>
          <w:sz w:val="32"/>
          <w:szCs w:val="32"/>
          <w:shd w:val="clear" w:color="auto" w:fill="FFFFFF"/>
          <w:lang w:eastAsia="zh-CN"/>
        </w:rPr>
        <w:t>保障</w:t>
      </w:r>
      <w:r>
        <w:rPr>
          <w:rFonts w:hint="eastAsia" w:ascii="仿宋_GB2312" w:hAnsi="宋体" w:eastAsia="仿宋_GB2312" w:cs="宋体"/>
          <w:color w:val="333333"/>
          <w:kern w:val="0"/>
          <w:sz w:val="32"/>
          <w:szCs w:val="32"/>
          <w:highlight w:val="none"/>
          <w:shd w:val="clear" w:color="auto" w:fill="FFFFFF"/>
        </w:rPr>
        <w:t>（类）</w:t>
      </w:r>
      <w:r>
        <w:rPr>
          <w:rFonts w:hint="eastAsia" w:ascii="仿宋_GB2312" w:hAnsi="宋体" w:eastAsia="仿宋_GB2312" w:cs="宋体"/>
          <w:color w:val="333333"/>
          <w:kern w:val="0"/>
          <w:sz w:val="32"/>
          <w:szCs w:val="32"/>
          <w:shd w:val="clear" w:color="auto" w:fill="FFFFFF"/>
        </w:rPr>
        <w:t>支出</w:t>
      </w:r>
      <w:r>
        <w:rPr>
          <w:rFonts w:hint="eastAsia" w:ascii="仿宋_GB2312" w:hAnsi="宋体" w:eastAsia="仿宋_GB2312" w:cs="宋体"/>
          <w:color w:val="333333"/>
          <w:kern w:val="0"/>
          <w:sz w:val="32"/>
          <w:szCs w:val="32"/>
          <w:shd w:val="clear" w:color="auto" w:fill="FFFFFF"/>
          <w:lang w:val="en-US" w:eastAsia="zh-CN"/>
        </w:rPr>
        <w:t>107.60</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eastAsia="zh-CN"/>
        </w:rPr>
        <w:t>3.45</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2" w:firstLineChars="200"/>
        <w:rPr>
          <w:rFonts w:ascii="楷体_GB2312" w:hAnsi="微软雅黑" w:eastAsia="楷体_GB2312" w:cs="宋体"/>
          <w:color w:val="333333"/>
          <w:kern w:val="0"/>
          <w:sz w:val="32"/>
          <w:szCs w:val="32"/>
          <w:shd w:val="clear" w:color="auto" w:fill="FFFFFF"/>
        </w:rPr>
      </w:pPr>
      <w:r>
        <w:rPr>
          <w:rFonts w:hint="eastAsia" w:ascii="楷体_GB2312" w:hAnsi="微软雅黑" w:eastAsia="楷体_GB2312" w:cs="宋体"/>
          <w:b/>
          <w:color w:val="333333"/>
          <w:kern w:val="0"/>
          <w:sz w:val="32"/>
          <w:szCs w:val="32"/>
          <w:shd w:val="clear" w:color="auto" w:fill="FFFFFF"/>
        </w:rPr>
        <w:t>（三）一般公共预算当年拨款具体使用情况</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一般公共服务（类）政协事务（款）行政运行（项）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年预算数为1,072.35万元，比上年预算数</w:t>
      </w:r>
      <w:r>
        <w:rPr>
          <w:rFonts w:hint="eastAsia" w:ascii="仿宋_GB2312" w:hAnsi="宋体" w:eastAsia="仿宋_GB2312" w:cs="宋体"/>
          <w:color w:val="333333"/>
          <w:kern w:val="0"/>
          <w:sz w:val="32"/>
          <w:szCs w:val="32"/>
          <w:shd w:val="clear" w:color="auto" w:fill="FFFFFF"/>
          <w:lang w:val="en-US" w:eastAsia="zh-CN"/>
        </w:rPr>
        <w:t>1321.22</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减少</w:t>
      </w:r>
      <w:r>
        <w:rPr>
          <w:rFonts w:hint="eastAsia" w:ascii="仿宋_GB2312" w:hAnsi="宋体" w:eastAsia="仿宋_GB2312" w:cs="宋体"/>
          <w:color w:val="333333"/>
          <w:kern w:val="0"/>
          <w:sz w:val="32"/>
          <w:szCs w:val="32"/>
          <w:shd w:val="clear" w:color="auto" w:fill="FFFFFF"/>
          <w:lang w:val="en-US" w:eastAsia="zh-CN"/>
        </w:rPr>
        <w:t>248.87</w:t>
      </w:r>
      <w:r>
        <w:rPr>
          <w:rFonts w:hint="eastAsia" w:ascii="仿宋_GB2312" w:hAnsi="宋体" w:eastAsia="仿宋_GB2312" w:cs="宋体"/>
          <w:color w:val="333333"/>
          <w:kern w:val="0"/>
          <w:sz w:val="32"/>
          <w:szCs w:val="32"/>
          <w:shd w:val="clear" w:color="auto" w:fill="FFFFFF"/>
        </w:rPr>
        <w:t>万元，主要是</w:t>
      </w:r>
      <w:r>
        <w:rPr>
          <w:rFonts w:hint="eastAsia" w:ascii="仿宋_GB2312" w:hAnsi="宋体" w:eastAsia="仿宋_GB2312" w:cs="宋体"/>
          <w:color w:val="333333"/>
          <w:kern w:val="0"/>
          <w:sz w:val="32"/>
          <w:szCs w:val="32"/>
          <w:shd w:val="clear" w:color="auto" w:fill="FFFFFF"/>
          <w:lang w:val="en-US" w:eastAsia="zh-CN"/>
        </w:rPr>
        <w:t>项目支出中行政运行经费列入一般行政管理事务预算</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2.</w:t>
      </w:r>
      <w:r>
        <w:rPr>
          <w:rFonts w:ascii="宋体" w:hAnsi="宋体" w:eastAsia="仿宋_GB2312" w:cs="宋体"/>
          <w:color w:val="333333"/>
          <w:kern w:val="0"/>
          <w:sz w:val="32"/>
          <w:szCs w:val="32"/>
          <w:shd w:val="clear" w:color="auto" w:fill="FFFFFF"/>
        </w:rPr>
        <w:t> </w:t>
      </w:r>
      <w:r>
        <w:rPr>
          <w:rFonts w:hint="eastAsia" w:ascii="仿宋_GB2312" w:hAnsi="宋体" w:eastAsia="仿宋_GB2312" w:cs="宋体"/>
          <w:color w:val="333333"/>
          <w:kern w:val="0"/>
          <w:sz w:val="32"/>
          <w:szCs w:val="32"/>
          <w:shd w:val="clear" w:color="auto" w:fill="FFFFFF"/>
        </w:rPr>
        <w:t>一般公共服务（类）政协事务（款）一般行政管理事务（项）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年预算数为297.80万元，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48</w:t>
      </w:r>
      <w:r>
        <w:rPr>
          <w:rFonts w:hint="eastAsia" w:ascii="仿宋_GB2312" w:hAnsi="宋体" w:eastAsia="仿宋_GB2312" w:cs="宋体"/>
          <w:color w:val="333333"/>
          <w:kern w:val="0"/>
          <w:sz w:val="32"/>
          <w:szCs w:val="32"/>
          <w:shd w:val="clear" w:color="auto" w:fill="FFFFFF"/>
        </w:rPr>
        <w:t>万元</w:t>
      </w:r>
      <w:bookmarkStart w:id="0" w:name="OLE_LINK1"/>
      <w:r>
        <w:rPr>
          <w:rFonts w:hint="eastAsia" w:ascii="仿宋_GB2312" w:hAnsi="宋体" w:eastAsia="仿宋_GB2312" w:cs="宋体"/>
          <w:color w:val="333333"/>
          <w:kern w:val="0"/>
          <w:sz w:val="32"/>
          <w:szCs w:val="32"/>
          <w:shd w:val="clear" w:color="auto" w:fill="FFFFFF"/>
          <w:lang w:val="en-US" w:eastAsia="zh-CN"/>
        </w:rPr>
        <w:t>增加249.8万元，</w:t>
      </w:r>
      <w:bookmarkEnd w:id="0"/>
      <w:r>
        <w:rPr>
          <w:rFonts w:hint="eastAsia" w:ascii="仿宋_GB2312" w:hAnsi="宋体" w:eastAsia="仿宋_GB2312" w:cs="宋体"/>
          <w:color w:val="333333"/>
          <w:kern w:val="0"/>
          <w:sz w:val="32"/>
          <w:szCs w:val="32"/>
          <w:shd w:val="clear" w:color="auto" w:fill="FFFFFF"/>
        </w:rPr>
        <w:t>主要是</w:t>
      </w:r>
      <w:r>
        <w:rPr>
          <w:rFonts w:hint="eastAsia" w:ascii="仿宋_GB2312" w:hAnsi="宋体" w:eastAsia="仿宋_GB2312" w:cs="宋体"/>
          <w:color w:val="333333"/>
          <w:kern w:val="0"/>
          <w:sz w:val="32"/>
          <w:szCs w:val="32"/>
          <w:shd w:val="clear" w:color="auto" w:fill="FFFFFF"/>
          <w:lang w:val="en-US" w:eastAsia="zh-CN"/>
        </w:rPr>
        <w:t>项目支出中行政运行经费列入一般行政管理事务预算</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仿宋_GB2312" w:hAnsi="宋体" w:eastAsia="仿宋_GB2312" w:cs="宋体"/>
          <w:color w:val="333333"/>
          <w:kern w:val="0"/>
          <w:sz w:val="32"/>
          <w:szCs w:val="32"/>
          <w:shd w:val="clear" w:color="auto" w:fill="FFFFFF"/>
        </w:rPr>
      </w:pPr>
      <w:r>
        <w:rPr>
          <w:rFonts w:ascii="仿宋_GB2312" w:hAnsi="宋体" w:eastAsia="仿宋_GB2312" w:cs="宋体"/>
          <w:color w:val="333333"/>
          <w:kern w:val="0"/>
          <w:sz w:val="32"/>
          <w:szCs w:val="32"/>
          <w:shd w:val="clear" w:color="auto" w:fill="FFFFFF"/>
        </w:rPr>
        <w:t>3.</w:t>
      </w:r>
      <w:r>
        <w:rPr>
          <w:rFonts w:hint="eastAsia" w:ascii="仿宋_GB2312" w:hAnsi="宋体" w:eastAsia="仿宋_GB2312" w:cs="宋体"/>
          <w:color w:val="333333"/>
          <w:kern w:val="0"/>
          <w:sz w:val="32"/>
          <w:szCs w:val="32"/>
          <w:shd w:val="clear" w:color="auto" w:fill="FFFFFF"/>
        </w:rPr>
        <w:t>一般公共服务（类）政协事务（款）</w:t>
      </w:r>
      <w:r>
        <w:rPr>
          <w:rFonts w:hint="eastAsia" w:ascii="仿宋_GB2312" w:hAnsi="宋体" w:eastAsia="仿宋_GB2312" w:cs="宋体"/>
          <w:color w:val="333333"/>
          <w:kern w:val="0"/>
          <w:sz w:val="32"/>
          <w:szCs w:val="32"/>
          <w:shd w:val="clear" w:color="auto" w:fill="FFFFFF"/>
          <w:lang w:val="en-US" w:eastAsia="zh-CN"/>
        </w:rPr>
        <w:t>政协会议</w:t>
      </w:r>
      <w:r>
        <w:rPr>
          <w:rFonts w:hint="eastAsia" w:ascii="仿宋_GB2312" w:hAnsi="宋体" w:eastAsia="仿宋_GB2312" w:cs="宋体"/>
          <w:color w:val="333333"/>
          <w:kern w:val="0"/>
          <w:sz w:val="32"/>
          <w:szCs w:val="32"/>
          <w:shd w:val="clear" w:color="auto" w:fill="FFFFFF"/>
        </w:rPr>
        <w:t>（项）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年预算数为124万元，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135.28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减少</w:t>
      </w:r>
      <w:r>
        <w:rPr>
          <w:rFonts w:hint="eastAsia" w:ascii="仿宋_GB2312" w:hAnsi="宋体" w:eastAsia="仿宋_GB2312" w:cs="宋体"/>
          <w:color w:val="333333"/>
          <w:kern w:val="0"/>
          <w:sz w:val="32"/>
          <w:szCs w:val="32"/>
          <w:shd w:val="clear" w:color="auto" w:fill="FFFFFF"/>
          <w:lang w:val="en-US" w:eastAsia="zh-CN"/>
        </w:rPr>
        <w:t>11.28万元，主要是会议时间缩短，费用减少</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ascii="仿宋_GB2312" w:hAnsi="宋体" w:eastAsia="仿宋_GB2312" w:cs="宋体"/>
          <w:color w:val="333333"/>
          <w:kern w:val="0"/>
          <w:sz w:val="32"/>
          <w:szCs w:val="32"/>
          <w:shd w:val="clear" w:color="auto" w:fill="FFFFFF"/>
        </w:rPr>
        <w:t>4.</w:t>
      </w:r>
      <w:r>
        <w:rPr>
          <w:rFonts w:hint="eastAsia" w:ascii="仿宋_GB2312" w:hAnsi="宋体" w:eastAsia="仿宋_GB2312" w:cs="宋体"/>
          <w:color w:val="333333"/>
          <w:kern w:val="0"/>
          <w:sz w:val="32"/>
          <w:szCs w:val="32"/>
          <w:shd w:val="clear" w:color="auto" w:fill="FFFFFF"/>
        </w:rPr>
        <w:t>一般公共服务（类）政协事务（款）参政议政（项）</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w:t>
      </w:r>
      <w:r>
        <w:rPr>
          <w:rFonts w:hint="eastAsia" w:ascii="仿宋_GB2312" w:hAnsi="宋体" w:eastAsia="仿宋_GB2312" w:cs="宋体"/>
          <w:color w:val="333333"/>
          <w:kern w:val="0"/>
          <w:sz w:val="32"/>
          <w:szCs w:val="32"/>
          <w:shd w:val="clear" w:color="auto" w:fill="FFFFFF"/>
          <w:lang w:val="en-US" w:eastAsia="zh-CN"/>
        </w:rPr>
        <w:t>263</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263</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增加0万元，与去年预算数持平。</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ascii="仿宋_GB2312" w:hAnsi="宋体" w:eastAsia="仿宋_GB2312" w:cs="宋体"/>
          <w:color w:val="333333"/>
          <w:kern w:val="0"/>
          <w:sz w:val="32"/>
          <w:szCs w:val="32"/>
          <w:shd w:val="clear" w:color="auto" w:fill="FFFFFF"/>
        </w:rPr>
        <w:t>5.</w:t>
      </w:r>
      <w:r>
        <w:rPr>
          <w:rFonts w:hint="eastAsia" w:ascii="仿宋_GB2312" w:hAnsi="宋体" w:eastAsia="仿宋_GB2312" w:cs="宋体"/>
          <w:color w:val="333333"/>
          <w:kern w:val="0"/>
          <w:sz w:val="32"/>
          <w:szCs w:val="32"/>
          <w:shd w:val="clear" w:color="auto" w:fill="FFFFFF"/>
        </w:rPr>
        <w:t>一般公共服务（类）政协事务（款）其他政协事务支出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年预算数为729万元，比上年预算数</w:t>
      </w:r>
      <w:r>
        <w:rPr>
          <w:rFonts w:hint="eastAsia" w:ascii="仿宋_GB2312" w:hAnsi="宋体" w:eastAsia="仿宋_GB2312" w:cs="宋体"/>
          <w:color w:val="333333"/>
          <w:kern w:val="0"/>
          <w:sz w:val="32"/>
          <w:szCs w:val="32"/>
          <w:shd w:val="clear" w:color="auto" w:fill="FFFFFF"/>
          <w:lang w:val="en-US" w:eastAsia="zh-CN"/>
        </w:rPr>
        <w:t>797</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减少68</w:t>
      </w:r>
      <w:r>
        <w:rPr>
          <w:rFonts w:hint="eastAsia" w:ascii="仿宋_GB2312" w:hAnsi="宋体" w:eastAsia="仿宋_GB2312" w:cs="宋体"/>
          <w:color w:val="333333"/>
          <w:kern w:val="0"/>
          <w:sz w:val="32"/>
          <w:szCs w:val="32"/>
          <w:shd w:val="clear" w:color="auto" w:fill="FFFFFF"/>
        </w:rPr>
        <w:t>万元，主要是</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lang w:val="en-US" w:eastAsia="zh-CN"/>
        </w:rPr>
        <w:t>民间文化交流</w:t>
      </w:r>
      <w:r>
        <w:rPr>
          <w:rFonts w:hint="default" w:ascii="仿宋_GB2312" w:hAnsi="宋体" w:eastAsia="仿宋_GB2312" w:cs="宋体"/>
          <w:color w:val="333333"/>
          <w:kern w:val="0"/>
          <w:sz w:val="32"/>
          <w:szCs w:val="32"/>
          <w:shd w:val="clear" w:color="auto" w:fill="FFFFFF"/>
          <w:lang w:val="en-US" w:eastAsia="zh-CN"/>
        </w:rPr>
        <w:t>”</w:t>
      </w:r>
      <w:r>
        <w:rPr>
          <w:rFonts w:hint="eastAsia" w:ascii="仿宋_GB2312" w:hAnsi="宋体" w:eastAsia="仿宋_GB2312" w:cs="宋体"/>
          <w:color w:val="333333"/>
          <w:kern w:val="0"/>
          <w:sz w:val="32"/>
          <w:szCs w:val="32"/>
          <w:shd w:val="clear" w:color="auto" w:fill="FFFFFF"/>
        </w:rPr>
        <w:t>项目</w:t>
      </w:r>
      <w:r>
        <w:rPr>
          <w:rFonts w:hint="eastAsia" w:ascii="仿宋_GB2312" w:hAnsi="宋体" w:eastAsia="仿宋_GB2312" w:cs="宋体"/>
          <w:color w:val="333333"/>
          <w:kern w:val="0"/>
          <w:sz w:val="32"/>
          <w:szCs w:val="32"/>
          <w:shd w:val="clear" w:color="auto" w:fill="FFFFFF"/>
          <w:lang w:eastAsia="zh-CN"/>
        </w:rPr>
        <w:t>今年</w:t>
      </w:r>
      <w:r>
        <w:rPr>
          <w:rFonts w:hint="eastAsia" w:ascii="仿宋_GB2312" w:hAnsi="宋体" w:eastAsia="仿宋_GB2312" w:cs="宋体"/>
          <w:color w:val="333333"/>
          <w:kern w:val="0"/>
          <w:sz w:val="32"/>
          <w:szCs w:val="32"/>
          <w:shd w:val="clear" w:color="auto" w:fill="FFFFFF"/>
          <w:lang w:val="en-US" w:eastAsia="zh-CN"/>
        </w:rPr>
        <w:t>预算数减少。</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ascii="仿宋_GB2312" w:hAnsi="宋体" w:eastAsia="仿宋_GB2312" w:cs="宋体"/>
          <w:color w:val="333333"/>
          <w:kern w:val="0"/>
          <w:sz w:val="32"/>
          <w:szCs w:val="32"/>
          <w:shd w:val="clear" w:color="auto" w:fill="FFFFFF"/>
        </w:rPr>
        <w:t>6.</w:t>
      </w:r>
      <w:r>
        <w:rPr>
          <w:rFonts w:hint="eastAsia" w:ascii="仿宋_GB2312" w:hAnsi="宋体" w:eastAsia="仿宋_GB2312" w:cs="宋体"/>
          <w:color w:val="333333"/>
          <w:kern w:val="0"/>
          <w:sz w:val="32"/>
          <w:szCs w:val="32"/>
          <w:shd w:val="clear" w:color="auto" w:fill="FFFFFF"/>
        </w:rPr>
        <w:t>社会保障和就业</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w:t>
      </w:r>
      <w:r>
        <w:rPr>
          <w:rFonts w:hint="eastAsia" w:ascii="仿宋_GB2312" w:hAnsi="宋体" w:eastAsia="仿宋_GB2312" w:cs="宋体"/>
          <w:color w:val="333333"/>
          <w:kern w:val="0"/>
          <w:sz w:val="32"/>
          <w:szCs w:val="32"/>
          <w:shd w:val="clear" w:color="auto" w:fill="FFFFFF"/>
          <w:lang w:val="en-US" w:eastAsia="zh-CN"/>
        </w:rPr>
        <w:t>养老支出</w:t>
      </w:r>
      <w:r>
        <w:rPr>
          <w:rFonts w:hint="eastAsia" w:ascii="仿宋_GB2312" w:hAnsi="宋体" w:eastAsia="仿宋_GB2312" w:cs="宋体"/>
          <w:color w:val="333333"/>
          <w:kern w:val="0"/>
          <w:sz w:val="32"/>
          <w:szCs w:val="32"/>
          <w:shd w:val="clear" w:color="auto" w:fill="FFFFFF"/>
        </w:rPr>
        <w:t>（款）机关事业单位基本养老保险缴费支出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年预算数为119.94万元，比上年预算数</w:t>
      </w:r>
      <w:r>
        <w:rPr>
          <w:rFonts w:hint="eastAsia" w:ascii="仿宋_GB2312" w:hAnsi="宋体" w:eastAsia="仿宋_GB2312" w:cs="宋体"/>
          <w:color w:val="333333"/>
          <w:kern w:val="0"/>
          <w:sz w:val="32"/>
          <w:szCs w:val="32"/>
          <w:shd w:val="clear" w:color="auto" w:fill="FFFFFF"/>
          <w:lang w:val="en-US" w:eastAsia="zh-CN"/>
        </w:rPr>
        <w:t>99.88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w:t>
      </w:r>
      <w:r>
        <w:rPr>
          <w:rFonts w:hint="default" w:ascii="仿宋_GB2312" w:hAnsi="宋体" w:eastAsia="仿宋_GB2312" w:cs="宋体"/>
          <w:color w:val="333333"/>
          <w:kern w:val="0"/>
          <w:sz w:val="32"/>
          <w:szCs w:val="32"/>
          <w:shd w:val="clear" w:color="auto" w:fill="FFFFFF"/>
          <w:lang w:val="en" w:eastAsia="zh-CN"/>
        </w:rPr>
        <w:t>20.06</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rPr>
        <w:t>主要是单位基本养老保险缴费</w:t>
      </w:r>
      <w:r>
        <w:rPr>
          <w:rFonts w:hint="eastAsia" w:ascii="仿宋_GB2312" w:hAnsi="宋体" w:eastAsia="仿宋_GB2312" w:cs="宋体"/>
          <w:color w:val="333333"/>
          <w:kern w:val="0"/>
          <w:sz w:val="32"/>
          <w:szCs w:val="32"/>
          <w:shd w:val="clear" w:color="auto" w:fill="FFFFFF"/>
          <w:lang w:val="en-US" w:eastAsia="zh-CN"/>
        </w:rPr>
        <w:t>增加。</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val="en-US" w:eastAsia="zh-CN"/>
        </w:rPr>
        <w:t>7</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社会保障和就业</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w:t>
      </w:r>
      <w:r>
        <w:rPr>
          <w:rFonts w:hint="eastAsia" w:ascii="仿宋_GB2312" w:hAnsi="宋体" w:eastAsia="仿宋_GB2312" w:cs="宋体"/>
          <w:color w:val="333333"/>
          <w:kern w:val="0"/>
          <w:sz w:val="32"/>
          <w:szCs w:val="32"/>
          <w:shd w:val="clear" w:color="auto" w:fill="FFFFFF"/>
          <w:lang w:val="en-US" w:eastAsia="zh-CN"/>
        </w:rPr>
        <w:t>养老支出</w:t>
      </w:r>
      <w:r>
        <w:rPr>
          <w:rFonts w:hint="eastAsia" w:ascii="仿宋_GB2312" w:hAnsi="宋体" w:eastAsia="仿宋_GB2312" w:cs="宋体"/>
          <w:color w:val="333333"/>
          <w:kern w:val="0"/>
          <w:sz w:val="32"/>
          <w:szCs w:val="32"/>
          <w:shd w:val="clear" w:color="auto" w:fill="FFFFFF"/>
        </w:rPr>
        <w:t>（款）机关事业单位</w:t>
      </w:r>
      <w:r>
        <w:rPr>
          <w:rFonts w:hint="eastAsia" w:ascii="仿宋_GB2312" w:hAnsi="宋体" w:eastAsia="仿宋_GB2312" w:cs="宋体"/>
          <w:color w:val="333333"/>
          <w:kern w:val="0"/>
          <w:sz w:val="32"/>
          <w:szCs w:val="32"/>
          <w:shd w:val="clear" w:color="auto" w:fill="FFFFFF"/>
          <w:lang w:val="en-US" w:eastAsia="zh-CN"/>
        </w:rPr>
        <w:t>职业年金缴费</w:t>
      </w:r>
      <w:r>
        <w:rPr>
          <w:rFonts w:hint="eastAsia" w:ascii="仿宋_GB2312" w:hAnsi="宋体" w:eastAsia="仿宋_GB2312" w:cs="宋体"/>
          <w:color w:val="333333"/>
          <w:kern w:val="0"/>
          <w:sz w:val="32"/>
          <w:szCs w:val="32"/>
          <w:shd w:val="clear" w:color="auto" w:fill="FFFFFF"/>
        </w:rPr>
        <w:t>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年预算数为186.01万元，</w:t>
      </w:r>
      <w:r>
        <w:rPr>
          <w:rFonts w:hint="eastAsia" w:ascii="仿宋_GB2312" w:hAnsi="宋体" w:eastAsia="仿宋_GB2312" w:cs="宋体"/>
          <w:color w:val="333333"/>
          <w:kern w:val="0"/>
          <w:sz w:val="32"/>
          <w:szCs w:val="32"/>
          <w:shd w:val="clear" w:color="auto" w:fill="FFFFFF"/>
          <w:lang w:val="en-US" w:eastAsia="zh-CN"/>
        </w:rPr>
        <w:t>比</w:t>
      </w:r>
      <w:r>
        <w:rPr>
          <w:rFonts w:hint="eastAsia" w:ascii="仿宋_GB2312" w:hAnsi="宋体" w:eastAsia="仿宋_GB2312" w:cs="宋体"/>
          <w:color w:val="333333"/>
          <w:kern w:val="0"/>
          <w:sz w:val="32"/>
          <w:szCs w:val="32"/>
          <w:shd w:val="clear" w:color="auto" w:fill="FFFFFF"/>
        </w:rPr>
        <w:t>上年预算数</w:t>
      </w:r>
      <w:r>
        <w:rPr>
          <w:rFonts w:hint="default" w:ascii="仿宋_GB2312" w:hAnsi="宋体" w:eastAsia="仿宋_GB2312" w:cs="宋体"/>
          <w:color w:val="333333"/>
          <w:kern w:val="0"/>
          <w:sz w:val="32"/>
          <w:szCs w:val="32"/>
          <w:shd w:val="clear" w:color="auto" w:fill="FFFFFF"/>
          <w:lang w:val="en"/>
        </w:rPr>
        <w:t>18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w:t>
      </w:r>
      <w:r>
        <w:rPr>
          <w:rFonts w:hint="default" w:ascii="仿宋_GB2312" w:hAnsi="宋体" w:eastAsia="仿宋_GB2312" w:cs="宋体"/>
          <w:color w:val="333333"/>
          <w:kern w:val="0"/>
          <w:sz w:val="32"/>
          <w:szCs w:val="32"/>
          <w:shd w:val="clear" w:color="auto" w:fill="FFFFFF"/>
          <w:lang w:val="en" w:eastAsia="zh-CN"/>
        </w:rPr>
        <w:t>168.01</w:t>
      </w:r>
      <w:r>
        <w:rPr>
          <w:rFonts w:hint="eastAsia" w:ascii="仿宋_GB2312" w:hAnsi="宋体" w:eastAsia="仿宋_GB2312" w:cs="宋体"/>
          <w:color w:val="333333"/>
          <w:kern w:val="0"/>
          <w:sz w:val="32"/>
          <w:szCs w:val="32"/>
          <w:shd w:val="clear" w:color="auto" w:fill="FFFFFF"/>
          <w:lang w:val="en-US" w:eastAsia="zh-CN"/>
        </w:rPr>
        <w:t>万元，主要原因是新增了</w:t>
      </w:r>
      <w:r>
        <w:rPr>
          <w:rFonts w:hint="default" w:ascii="仿宋_GB2312" w:hAnsi="宋体" w:eastAsia="仿宋_GB2312" w:cs="宋体"/>
          <w:color w:val="333333"/>
          <w:kern w:val="0"/>
          <w:sz w:val="32"/>
          <w:szCs w:val="32"/>
          <w:shd w:val="clear" w:color="auto" w:fill="FFFFFF"/>
          <w:lang w:val="en" w:eastAsia="zh-CN"/>
        </w:rPr>
        <w:t>2017</w:t>
      </w:r>
      <w:r>
        <w:rPr>
          <w:rFonts w:hint="eastAsia" w:ascii="仿宋_GB2312" w:hAnsi="宋体" w:eastAsia="仿宋_GB2312" w:cs="宋体"/>
          <w:color w:val="333333"/>
          <w:kern w:val="0"/>
          <w:sz w:val="32"/>
          <w:szCs w:val="32"/>
          <w:shd w:val="clear" w:color="auto" w:fill="FFFFFF"/>
          <w:lang w:val="en" w:eastAsia="zh-CN"/>
        </w:rPr>
        <w:t>年、</w:t>
      </w:r>
      <w:r>
        <w:rPr>
          <w:rFonts w:hint="eastAsia" w:ascii="仿宋_GB2312" w:hAnsi="宋体" w:eastAsia="仿宋_GB2312" w:cs="宋体"/>
          <w:color w:val="333333"/>
          <w:kern w:val="0"/>
          <w:sz w:val="32"/>
          <w:szCs w:val="32"/>
          <w:shd w:val="clear" w:color="auto" w:fill="FFFFFF"/>
          <w:lang w:val="en-US" w:eastAsia="zh-CN"/>
        </w:rPr>
        <w:t>2018年、2019年职业年金记实费用。</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val="en-US" w:eastAsia="zh-CN"/>
        </w:rPr>
        <w:t>8</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社会保障和就业</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w:t>
      </w:r>
      <w:r>
        <w:rPr>
          <w:rFonts w:hint="eastAsia" w:ascii="仿宋_GB2312" w:hAnsi="宋体" w:eastAsia="仿宋_GB2312" w:cs="宋体"/>
          <w:color w:val="333333"/>
          <w:kern w:val="0"/>
          <w:sz w:val="32"/>
          <w:szCs w:val="32"/>
          <w:shd w:val="clear" w:color="auto" w:fill="FFFFFF"/>
          <w:lang w:val="en-US" w:eastAsia="zh-CN"/>
        </w:rPr>
        <w:t>抚恤</w:t>
      </w:r>
      <w:r>
        <w:rPr>
          <w:rFonts w:hint="eastAsia" w:ascii="仿宋_GB2312" w:hAnsi="宋体" w:eastAsia="仿宋_GB2312" w:cs="宋体"/>
          <w:color w:val="333333"/>
          <w:kern w:val="0"/>
          <w:sz w:val="32"/>
          <w:szCs w:val="32"/>
          <w:shd w:val="clear" w:color="auto" w:fill="FFFFFF"/>
        </w:rPr>
        <w:t>（款）</w:t>
      </w:r>
      <w:r>
        <w:rPr>
          <w:rFonts w:hint="eastAsia" w:ascii="仿宋_GB2312" w:hAnsi="宋体" w:eastAsia="仿宋_GB2312" w:cs="宋体"/>
          <w:color w:val="333333"/>
          <w:kern w:val="0"/>
          <w:sz w:val="32"/>
          <w:szCs w:val="32"/>
          <w:shd w:val="clear" w:color="auto" w:fill="FFFFFF"/>
          <w:lang w:val="en-US" w:eastAsia="zh-CN"/>
        </w:rPr>
        <w:t>其他优抚</w:t>
      </w:r>
      <w:r>
        <w:rPr>
          <w:rFonts w:hint="eastAsia" w:ascii="仿宋_GB2312" w:hAnsi="宋体" w:eastAsia="仿宋_GB2312" w:cs="宋体"/>
          <w:color w:val="333333"/>
          <w:kern w:val="0"/>
          <w:sz w:val="32"/>
          <w:szCs w:val="32"/>
          <w:shd w:val="clear" w:color="auto" w:fill="FFFFFF"/>
        </w:rPr>
        <w:t>支出</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w:t>
      </w:r>
      <w:r>
        <w:rPr>
          <w:rFonts w:hint="eastAsia" w:ascii="仿宋_GB2312" w:hAnsi="宋体" w:eastAsia="仿宋_GB2312" w:cs="宋体"/>
          <w:color w:val="333333"/>
          <w:kern w:val="0"/>
          <w:sz w:val="32"/>
          <w:szCs w:val="32"/>
          <w:shd w:val="clear" w:color="auto" w:fill="FFFFFF"/>
          <w:lang w:val="en-US" w:eastAsia="zh-CN"/>
        </w:rPr>
        <w:t>2.05</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与</w:t>
      </w:r>
      <w:r>
        <w:rPr>
          <w:rFonts w:hint="eastAsia" w:ascii="仿宋_GB2312" w:hAnsi="宋体" w:eastAsia="仿宋_GB2312" w:cs="宋体"/>
          <w:color w:val="333333"/>
          <w:kern w:val="0"/>
          <w:sz w:val="32"/>
          <w:szCs w:val="32"/>
          <w:shd w:val="clear" w:color="auto" w:fill="FFFFFF"/>
        </w:rPr>
        <w:t>上年预算数</w:t>
      </w:r>
      <w:r>
        <w:rPr>
          <w:rFonts w:hint="eastAsia" w:ascii="仿宋_GB2312" w:hAnsi="宋体" w:eastAsia="仿宋_GB2312" w:cs="宋体"/>
          <w:color w:val="333333"/>
          <w:kern w:val="0"/>
          <w:sz w:val="32"/>
          <w:szCs w:val="32"/>
          <w:shd w:val="clear" w:color="auto" w:fill="FFFFFF"/>
          <w:lang w:val="en-US" w:eastAsia="zh-CN"/>
        </w:rPr>
        <w:t>1.48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增加0.57</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，主要是人员经费的增加。</w:t>
      </w:r>
    </w:p>
    <w:p>
      <w:pPr>
        <w:widowControl/>
        <w:shd w:val="clear" w:color="auto" w:fill="FFFFFF"/>
        <w:ind w:firstLine="640" w:firstLineChars="200"/>
        <w:rPr>
          <w:rFonts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rPr>
        <w:t>9</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卫生健康</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（类）行政事业单位医疗（款）行政单位医疗</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年预算数为51.65万元，比上年预算数</w:t>
      </w:r>
      <w:r>
        <w:rPr>
          <w:rFonts w:hint="eastAsia" w:ascii="仿宋_GB2312" w:hAnsi="宋体" w:eastAsia="仿宋_GB2312" w:cs="宋体"/>
          <w:color w:val="333333"/>
          <w:kern w:val="0"/>
          <w:sz w:val="32"/>
          <w:szCs w:val="32"/>
          <w:shd w:val="clear" w:color="auto" w:fill="FFFFFF"/>
          <w:lang w:val="en-US" w:eastAsia="zh-CN"/>
        </w:rPr>
        <w:t>53.06</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减少1.41</w:t>
      </w:r>
      <w:r>
        <w:rPr>
          <w:rFonts w:hint="eastAsia" w:ascii="仿宋_GB2312" w:hAnsi="宋体" w:eastAsia="仿宋_GB2312" w:cs="宋体"/>
          <w:color w:val="333333"/>
          <w:kern w:val="0"/>
          <w:sz w:val="32"/>
          <w:szCs w:val="32"/>
          <w:shd w:val="clear" w:color="auto" w:fill="FFFFFF"/>
        </w:rPr>
        <w:t>万元，主要是行政单位医疗保险缴费</w:t>
      </w:r>
      <w:r>
        <w:rPr>
          <w:rFonts w:hint="eastAsia" w:ascii="仿宋_GB2312" w:hAnsi="宋体" w:eastAsia="仿宋_GB2312" w:cs="宋体"/>
          <w:color w:val="333333"/>
          <w:kern w:val="0"/>
          <w:sz w:val="32"/>
          <w:szCs w:val="32"/>
          <w:shd w:val="clear" w:color="auto" w:fill="FFFFFF"/>
          <w:lang w:val="en-US" w:eastAsia="zh-CN"/>
        </w:rPr>
        <w:t>减少</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rPr>
        <w:t>10.</w:t>
      </w:r>
      <w:r>
        <w:rPr>
          <w:rFonts w:hint="eastAsia" w:ascii="仿宋_GB2312" w:hAnsi="宋体" w:eastAsia="仿宋_GB2312" w:cs="宋体"/>
          <w:color w:val="333333"/>
          <w:kern w:val="0"/>
          <w:sz w:val="32"/>
          <w:szCs w:val="32"/>
          <w:shd w:val="clear" w:color="auto" w:fill="FFFFFF"/>
        </w:rPr>
        <w:t>卫生健康</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（类）行政事业单位医疗（款）公务员医疗补助</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年预算数为160.67万元，比上年预算数</w:t>
      </w:r>
      <w:r>
        <w:rPr>
          <w:rFonts w:hint="eastAsia" w:ascii="仿宋_GB2312" w:hAnsi="宋体" w:eastAsia="仿宋_GB2312" w:cs="宋体"/>
          <w:color w:val="333333"/>
          <w:kern w:val="0"/>
          <w:sz w:val="32"/>
          <w:szCs w:val="32"/>
          <w:shd w:val="clear" w:color="auto" w:fill="FFFFFF"/>
          <w:lang w:val="en-US" w:eastAsia="zh-CN"/>
        </w:rPr>
        <w:t>133.27</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增加27.4</w:t>
      </w:r>
      <w:r>
        <w:rPr>
          <w:rFonts w:hint="eastAsia" w:ascii="仿宋_GB2312" w:hAnsi="宋体" w:eastAsia="仿宋_GB2312" w:cs="宋体"/>
          <w:color w:val="333333"/>
          <w:kern w:val="0"/>
          <w:sz w:val="32"/>
          <w:szCs w:val="32"/>
          <w:shd w:val="clear" w:color="auto" w:fill="FFFFFF"/>
        </w:rPr>
        <w:t>万元，主要是公务员医疗补助缴费</w:t>
      </w:r>
      <w:r>
        <w:rPr>
          <w:rFonts w:hint="eastAsia" w:ascii="仿宋_GB2312" w:hAnsi="宋体" w:eastAsia="仿宋_GB2312" w:cs="宋体"/>
          <w:color w:val="333333"/>
          <w:kern w:val="0"/>
          <w:sz w:val="32"/>
          <w:szCs w:val="32"/>
          <w:shd w:val="clear" w:color="auto" w:fill="FFFFFF"/>
          <w:lang w:val="en-US" w:eastAsia="zh-CN"/>
        </w:rPr>
        <w:t>增加</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黑体" w:hAnsi="微软雅黑" w:eastAsia="黑体" w:cs="宋体"/>
          <w:color w:val="333333"/>
          <w:kern w:val="0"/>
          <w:sz w:val="32"/>
          <w:szCs w:val="32"/>
          <w:highlight w:val="yellow"/>
          <w:shd w:val="clear" w:color="auto" w:fill="FFFFFF"/>
        </w:rPr>
      </w:pPr>
      <w:r>
        <w:rPr>
          <w:rFonts w:hint="eastAsia" w:ascii="仿宋_GB2312" w:hAnsi="宋体" w:eastAsia="仿宋_GB2312" w:cs="宋体"/>
          <w:color w:val="333333"/>
          <w:kern w:val="0"/>
          <w:sz w:val="32"/>
          <w:szCs w:val="32"/>
          <w:shd w:val="clear" w:color="auto" w:fill="FFFFFF"/>
          <w:lang w:val="en-US" w:eastAsia="zh-CN"/>
        </w:rPr>
        <w:t>11.</w:t>
      </w:r>
      <w:r>
        <w:rPr>
          <w:rFonts w:hint="eastAsia" w:ascii="仿宋_GB2312" w:hAnsi="宋体" w:eastAsia="仿宋_GB2312" w:cs="宋体"/>
          <w:color w:val="333333"/>
          <w:kern w:val="0"/>
          <w:sz w:val="32"/>
          <w:szCs w:val="32"/>
          <w:shd w:val="clear" w:color="auto" w:fill="FFFFFF"/>
        </w:rPr>
        <w:t>住房保障</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（类）住房改革</w:t>
      </w:r>
      <w:r>
        <w:rPr>
          <w:rFonts w:hint="eastAsia" w:ascii="仿宋_GB2312" w:hAnsi="宋体" w:eastAsia="仿宋_GB2312" w:cs="宋体"/>
          <w:color w:val="333333"/>
          <w:kern w:val="0"/>
          <w:sz w:val="32"/>
          <w:szCs w:val="32"/>
          <w:shd w:val="clear" w:color="auto" w:fill="FFFFFF"/>
          <w:lang w:val="en-US" w:eastAsia="zh-CN"/>
        </w:rPr>
        <w:t>支出</w:t>
      </w:r>
      <w:r>
        <w:rPr>
          <w:rFonts w:hint="eastAsia" w:ascii="仿宋_GB2312" w:hAnsi="宋体" w:eastAsia="仿宋_GB2312" w:cs="宋体"/>
          <w:color w:val="333333"/>
          <w:kern w:val="0"/>
          <w:sz w:val="32"/>
          <w:szCs w:val="32"/>
          <w:shd w:val="clear" w:color="auto" w:fill="FFFFFF"/>
        </w:rPr>
        <w:t>（款）住房公积金</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w:t>
      </w:r>
      <w:r>
        <w:rPr>
          <w:rFonts w:ascii="仿宋_GB2312" w:hAnsi="宋体" w:eastAsia="仿宋_GB2312" w:cs="宋体"/>
          <w:color w:val="333333"/>
          <w:kern w:val="0"/>
          <w:sz w:val="32"/>
          <w:szCs w:val="32"/>
          <w:shd w:val="clear" w:color="auto" w:fill="FFFFFF"/>
        </w:rPr>
        <w:t>)</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年预算数为107.60万元，比上年预算数</w:t>
      </w:r>
      <w:r>
        <w:rPr>
          <w:rFonts w:hint="eastAsia" w:ascii="仿宋_GB2312" w:hAnsi="宋体" w:eastAsia="仿宋_GB2312" w:cs="宋体"/>
          <w:color w:val="333333"/>
          <w:kern w:val="0"/>
          <w:sz w:val="32"/>
          <w:szCs w:val="32"/>
          <w:shd w:val="clear" w:color="auto" w:fill="FFFFFF"/>
          <w:lang w:val="en-US" w:eastAsia="zh-CN"/>
        </w:rPr>
        <w:t>84.32</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增加23.28</w:t>
      </w:r>
      <w:r>
        <w:rPr>
          <w:rFonts w:hint="eastAsia" w:ascii="仿宋_GB2312" w:hAnsi="宋体" w:eastAsia="仿宋_GB2312" w:cs="宋体"/>
          <w:color w:val="333333"/>
          <w:kern w:val="0"/>
          <w:sz w:val="32"/>
          <w:szCs w:val="32"/>
          <w:shd w:val="clear" w:color="auto" w:fill="FFFFFF"/>
        </w:rPr>
        <w:t>万元，主要是住房公积金缴费</w:t>
      </w:r>
      <w:r>
        <w:rPr>
          <w:rFonts w:hint="eastAsia" w:ascii="仿宋_GB2312" w:hAnsi="宋体" w:eastAsia="仿宋_GB2312" w:cs="宋体"/>
          <w:color w:val="333333"/>
          <w:kern w:val="0"/>
          <w:sz w:val="32"/>
          <w:szCs w:val="32"/>
          <w:shd w:val="clear" w:color="auto" w:fill="FFFFFF"/>
          <w:lang w:val="en-US" w:eastAsia="zh-CN"/>
        </w:rPr>
        <w:t>增加</w:t>
      </w:r>
      <w:r>
        <w:rPr>
          <w:rFonts w:hint="eastAsia" w:ascii="仿宋_GB2312" w:hAnsi="宋体" w:eastAsia="仿宋_GB2312" w:cs="宋体"/>
          <w:color w:val="333333"/>
          <w:kern w:val="0"/>
          <w:sz w:val="32"/>
          <w:szCs w:val="32"/>
          <w:shd w:val="clear" w:color="auto" w:fill="FFFFFF"/>
        </w:rPr>
        <w:t>。</w:t>
      </w:r>
      <w:r>
        <w:rPr>
          <w:rFonts w:ascii="微软雅黑" w:hAnsi="微软雅黑" w:eastAsia="黑体" w:cs="宋体"/>
          <w:color w:val="333333"/>
          <w:kern w:val="0"/>
          <w:sz w:val="32"/>
          <w:szCs w:val="32"/>
          <w:shd w:val="clear" w:color="auto" w:fill="FFFFFF"/>
        </w:rPr>
        <w:t> </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三、关于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年一般公共预算基本支出情况说明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仿宋_GB2312" w:hAnsi="宋体" w:eastAsia="仿宋_GB2312"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年一般公共预算基本支出为</w:t>
      </w:r>
      <w:r>
        <w:rPr>
          <w:rFonts w:hint="eastAsia" w:ascii="仿宋_GB2312" w:hAnsi="宋体" w:eastAsia="仿宋_GB2312" w:cs="宋体"/>
          <w:color w:val="333333"/>
          <w:kern w:val="0"/>
          <w:sz w:val="32"/>
          <w:szCs w:val="32"/>
          <w:shd w:val="clear" w:color="auto" w:fill="FFFFFF"/>
          <w:lang w:val="en-US" w:eastAsia="zh-CN"/>
        </w:rPr>
        <w:t>1,700.27</w:t>
      </w:r>
      <w:r>
        <w:rPr>
          <w:rFonts w:hint="eastAsia" w:ascii="仿宋_GB2312" w:hAnsi="宋体" w:eastAsia="仿宋_GB2312" w:cs="宋体"/>
          <w:color w:val="333333"/>
          <w:kern w:val="0"/>
          <w:sz w:val="32"/>
          <w:szCs w:val="32"/>
          <w:shd w:val="clear" w:color="auto" w:fill="FFFFFF"/>
        </w:rPr>
        <w:t>万元，其中：</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hAnsi="宋体" w:eastAsia="仿宋_GB2312" w:cs="宋体"/>
          <w:color w:val="333333"/>
          <w:kern w:val="0"/>
          <w:sz w:val="32"/>
          <w:szCs w:val="32"/>
          <w:shd w:val="clear" w:color="auto" w:fill="FFFFFF"/>
        </w:rPr>
        <w:t> </w:t>
      </w:r>
      <w:r>
        <w:rPr>
          <w:rFonts w:hint="eastAsia" w:ascii="宋体" w:hAnsi="宋体" w:eastAsia="仿宋_GB2312" w:cs="宋体"/>
          <w:color w:val="333333"/>
          <w:kern w:val="0"/>
          <w:sz w:val="32"/>
          <w:szCs w:val="32"/>
          <w:shd w:val="clear" w:color="auto" w:fill="FFFFFF"/>
          <w:lang w:val="en-US" w:eastAsia="zh-CN"/>
        </w:rPr>
        <w:t xml:space="preserve"> </w:t>
      </w:r>
      <w:r>
        <w:rPr>
          <w:rFonts w:ascii="仿宋_GB2312" w:hAnsi="宋体" w:eastAsia="仿宋_GB2312"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rPr>
        <w:t>人员经费</w:t>
      </w:r>
      <w:r>
        <w:rPr>
          <w:rFonts w:hint="eastAsia" w:ascii="仿宋_GB2312" w:hAnsi="宋体" w:eastAsia="仿宋_GB2312" w:cs="宋体"/>
          <w:color w:val="333333"/>
          <w:kern w:val="0"/>
          <w:sz w:val="32"/>
          <w:szCs w:val="32"/>
          <w:shd w:val="clear" w:color="auto" w:fill="FFFFFF"/>
          <w:lang w:val="en-US" w:eastAsia="zh-CN"/>
        </w:rPr>
        <w:t>1,572.11</w:t>
      </w:r>
      <w:r>
        <w:rPr>
          <w:rFonts w:hint="eastAsia" w:ascii="仿宋_GB2312" w:hAnsi="宋体" w:eastAsia="仿宋_GB2312" w:cs="宋体"/>
          <w:color w:val="333333"/>
          <w:kern w:val="0"/>
          <w:sz w:val="32"/>
          <w:szCs w:val="32"/>
          <w:shd w:val="clear" w:color="auto" w:fill="FFFFFF"/>
        </w:rPr>
        <w:t>万元，主要包括：基本工资</w:t>
      </w:r>
      <w:r>
        <w:rPr>
          <w:rFonts w:hint="eastAsia" w:ascii="仿宋_GB2312" w:hAnsi="宋体" w:eastAsia="仿宋_GB2312" w:cs="宋体"/>
          <w:color w:val="333333"/>
          <w:kern w:val="0"/>
          <w:sz w:val="32"/>
          <w:szCs w:val="32"/>
          <w:shd w:val="clear" w:color="auto" w:fill="FFFFFF"/>
          <w:lang w:val="en-US" w:eastAsia="zh-CN"/>
        </w:rPr>
        <w:t>274.66</w:t>
      </w:r>
      <w:r>
        <w:rPr>
          <w:rFonts w:hint="eastAsia" w:ascii="仿宋_GB2312" w:hAnsi="宋体" w:eastAsia="仿宋_GB2312" w:cs="宋体"/>
          <w:color w:val="333333"/>
          <w:kern w:val="0"/>
          <w:sz w:val="32"/>
          <w:szCs w:val="32"/>
          <w:shd w:val="clear" w:color="auto" w:fill="FFFFFF"/>
        </w:rPr>
        <w:t>万元、津贴补贴</w:t>
      </w:r>
      <w:r>
        <w:rPr>
          <w:rFonts w:hint="eastAsia" w:ascii="仿宋_GB2312" w:hAnsi="宋体" w:eastAsia="仿宋_GB2312" w:cs="宋体"/>
          <w:color w:val="333333"/>
          <w:kern w:val="0"/>
          <w:sz w:val="32"/>
          <w:szCs w:val="32"/>
          <w:shd w:val="clear" w:color="auto" w:fill="FFFFFF"/>
          <w:lang w:val="en-US" w:eastAsia="zh-CN"/>
        </w:rPr>
        <w:t>345.00</w:t>
      </w:r>
      <w:r>
        <w:rPr>
          <w:rFonts w:hint="eastAsia" w:ascii="仿宋_GB2312" w:hAnsi="宋体" w:eastAsia="仿宋_GB2312" w:cs="宋体"/>
          <w:color w:val="333333"/>
          <w:kern w:val="0"/>
          <w:sz w:val="32"/>
          <w:szCs w:val="32"/>
          <w:shd w:val="clear" w:color="auto" w:fill="FFFFFF"/>
        </w:rPr>
        <w:t>万元、奖金</w:t>
      </w:r>
      <w:r>
        <w:rPr>
          <w:rFonts w:hint="eastAsia" w:ascii="仿宋_GB2312" w:hAnsi="宋体" w:eastAsia="仿宋_GB2312" w:cs="宋体"/>
          <w:color w:val="333333"/>
          <w:kern w:val="0"/>
          <w:sz w:val="32"/>
          <w:szCs w:val="32"/>
          <w:shd w:val="clear" w:color="auto" w:fill="FFFFFF"/>
          <w:lang w:val="en-US" w:eastAsia="zh-CN"/>
        </w:rPr>
        <w:t>225.08</w:t>
      </w:r>
      <w:r>
        <w:rPr>
          <w:rFonts w:hint="eastAsia" w:ascii="仿宋_GB2312" w:hAnsi="宋体" w:eastAsia="仿宋_GB2312" w:cs="宋体"/>
          <w:color w:val="333333"/>
          <w:kern w:val="0"/>
          <w:sz w:val="32"/>
          <w:szCs w:val="32"/>
          <w:shd w:val="clear" w:color="auto" w:fill="FFFFFF"/>
        </w:rPr>
        <w:t>万元、机关事业单位基本养老保险缴费</w:t>
      </w:r>
      <w:r>
        <w:rPr>
          <w:rFonts w:hint="eastAsia" w:ascii="仿宋_GB2312" w:hAnsi="宋体" w:eastAsia="仿宋_GB2312" w:cs="宋体"/>
          <w:color w:val="333333"/>
          <w:kern w:val="0"/>
          <w:sz w:val="32"/>
          <w:szCs w:val="32"/>
          <w:shd w:val="clear" w:color="auto" w:fill="FFFFFF"/>
          <w:lang w:val="en-US" w:eastAsia="zh-CN"/>
        </w:rPr>
        <w:t>119.94</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职业年金缴费186.01万元、</w:t>
      </w:r>
      <w:r>
        <w:rPr>
          <w:rFonts w:hint="eastAsia" w:ascii="仿宋_GB2312" w:hAnsi="宋体" w:eastAsia="仿宋_GB2312" w:cs="宋体"/>
          <w:color w:val="333333"/>
          <w:kern w:val="0"/>
          <w:sz w:val="32"/>
          <w:szCs w:val="32"/>
          <w:shd w:val="clear" w:color="auto" w:fill="FFFFFF"/>
        </w:rPr>
        <w:t>职工基本医疗保险缴费</w:t>
      </w:r>
      <w:r>
        <w:rPr>
          <w:rFonts w:hint="eastAsia" w:ascii="仿宋_GB2312" w:hAnsi="宋体" w:eastAsia="仿宋_GB2312" w:cs="宋体"/>
          <w:color w:val="333333"/>
          <w:kern w:val="0"/>
          <w:sz w:val="32"/>
          <w:szCs w:val="32"/>
          <w:shd w:val="clear" w:color="auto" w:fill="FFFFFF"/>
          <w:lang w:val="en-US" w:eastAsia="zh-CN"/>
        </w:rPr>
        <w:t>51.65</w:t>
      </w:r>
      <w:r>
        <w:rPr>
          <w:rFonts w:hint="eastAsia" w:ascii="仿宋_GB2312" w:hAnsi="宋体" w:eastAsia="仿宋_GB2312" w:cs="宋体"/>
          <w:color w:val="333333"/>
          <w:kern w:val="0"/>
          <w:sz w:val="32"/>
          <w:szCs w:val="32"/>
          <w:shd w:val="clear" w:color="auto" w:fill="FFFFFF"/>
        </w:rPr>
        <w:t>万元、公务员医疗补助缴费</w:t>
      </w:r>
      <w:r>
        <w:rPr>
          <w:rFonts w:hint="eastAsia" w:ascii="仿宋_GB2312" w:hAnsi="宋体" w:eastAsia="仿宋_GB2312" w:cs="宋体"/>
          <w:color w:val="333333"/>
          <w:kern w:val="0"/>
          <w:sz w:val="32"/>
          <w:szCs w:val="32"/>
          <w:shd w:val="clear" w:color="auto" w:fill="FFFFFF"/>
          <w:lang w:val="en-US" w:eastAsia="zh-CN"/>
        </w:rPr>
        <w:t>160.67</w:t>
      </w:r>
      <w:r>
        <w:rPr>
          <w:rFonts w:hint="eastAsia" w:ascii="仿宋_GB2312" w:hAnsi="宋体" w:eastAsia="仿宋_GB2312" w:cs="宋体"/>
          <w:color w:val="333333"/>
          <w:kern w:val="0"/>
          <w:sz w:val="32"/>
          <w:szCs w:val="32"/>
          <w:shd w:val="clear" w:color="auto" w:fill="FFFFFF"/>
        </w:rPr>
        <w:t>万元、其他社会保障缴费</w:t>
      </w:r>
      <w:r>
        <w:rPr>
          <w:rFonts w:hint="eastAsia" w:ascii="仿宋_GB2312" w:hAnsi="宋体" w:eastAsia="仿宋_GB2312" w:cs="宋体"/>
          <w:color w:val="333333"/>
          <w:kern w:val="0"/>
          <w:sz w:val="32"/>
          <w:szCs w:val="32"/>
          <w:shd w:val="clear" w:color="auto" w:fill="FFFFFF"/>
          <w:lang w:val="en-US" w:eastAsia="zh-CN"/>
        </w:rPr>
        <w:t>4.25</w:t>
      </w:r>
      <w:r>
        <w:rPr>
          <w:rFonts w:hint="eastAsia" w:ascii="仿宋_GB2312" w:hAnsi="宋体" w:eastAsia="仿宋_GB2312" w:cs="宋体"/>
          <w:color w:val="333333"/>
          <w:kern w:val="0"/>
          <w:sz w:val="32"/>
          <w:szCs w:val="32"/>
          <w:shd w:val="clear" w:color="auto" w:fill="FFFFFF"/>
        </w:rPr>
        <w:t>万元、住房公积金</w:t>
      </w:r>
      <w:r>
        <w:rPr>
          <w:rFonts w:hint="eastAsia" w:ascii="仿宋_GB2312" w:hAnsi="宋体" w:eastAsia="仿宋_GB2312" w:cs="宋体"/>
          <w:color w:val="333333"/>
          <w:kern w:val="0"/>
          <w:sz w:val="32"/>
          <w:szCs w:val="32"/>
          <w:shd w:val="clear" w:color="auto" w:fill="FFFFFF"/>
          <w:lang w:val="en-US" w:eastAsia="zh-CN"/>
        </w:rPr>
        <w:t>107.60</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医疗费12.00万元、其他工资福利支出18.93万元、邮电费9.61万元、其他交通费用54.30万元、</w:t>
      </w:r>
      <w:r>
        <w:rPr>
          <w:rFonts w:hint="eastAsia" w:ascii="仿宋_GB2312" w:hAnsi="宋体" w:eastAsia="仿宋_GB2312" w:cs="宋体"/>
          <w:color w:val="333333"/>
          <w:kern w:val="0"/>
          <w:sz w:val="32"/>
          <w:szCs w:val="32"/>
          <w:shd w:val="clear" w:color="auto" w:fill="FFFFFF"/>
        </w:rPr>
        <w:t>生活补助</w:t>
      </w:r>
      <w:r>
        <w:rPr>
          <w:rFonts w:hint="eastAsia" w:ascii="仿宋_GB2312" w:hAnsi="宋体" w:eastAsia="仿宋_GB2312" w:cs="宋体"/>
          <w:color w:val="333333"/>
          <w:kern w:val="0"/>
          <w:sz w:val="32"/>
          <w:szCs w:val="32"/>
          <w:shd w:val="clear" w:color="auto" w:fill="FFFFFF"/>
          <w:lang w:val="en-US" w:eastAsia="zh-CN"/>
        </w:rPr>
        <w:t>2.05</w:t>
      </w:r>
      <w:r>
        <w:rPr>
          <w:rFonts w:hint="eastAsia" w:ascii="仿宋_GB2312" w:hAnsi="宋体" w:eastAsia="仿宋_GB2312" w:cs="宋体"/>
          <w:color w:val="333333"/>
          <w:kern w:val="0"/>
          <w:sz w:val="32"/>
          <w:szCs w:val="32"/>
          <w:shd w:val="clear" w:color="auto" w:fill="FFFFFF"/>
        </w:rPr>
        <w:t>万元、奖励金</w:t>
      </w:r>
      <w:r>
        <w:rPr>
          <w:rFonts w:hint="eastAsia" w:ascii="仿宋_GB2312" w:hAnsi="宋体" w:eastAsia="仿宋_GB2312" w:cs="宋体"/>
          <w:color w:val="333333"/>
          <w:kern w:val="0"/>
          <w:sz w:val="32"/>
          <w:szCs w:val="32"/>
          <w:shd w:val="clear" w:color="auto" w:fill="FFFFFF"/>
          <w:lang w:val="en-US" w:eastAsia="zh-CN"/>
        </w:rPr>
        <w:t>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36</w:t>
      </w:r>
      <w:r>
        <w:rPr>
          <w:rFonts w:hint="eastAsia" w:ascii="仿宋_GB2312" w:hAnsi="宋体" w:eastAsia="仿宋_GB2312" w:cs="宋体"/>
          <w:color w:val="333333"/>
          <w:kern w:val="0"/>
          <w:sz w:val="32"/>
          <w:szCs w:val="32"/>
          <w:shd w:val="clear" w:color="auto" w:fill="FFFFFF"/>
        </w:rPr>
        <w:t>万元。</w:t>
      </w:r>
    </w:p>
    <w:p>
      <w:pPr>
        <w:widowControl/>
        <w:shd w:val="clear" w:color="auto" w:fill="FFFFFF"/>
        <w:ind w:firstLine="645"/>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rPr>
        <w:t>公用经费128.16万元，主要包括：其他社会保障缴费</w:t>
      </w:r>
      <w:r>
        <w:rPr>
          <w:rFonts w:hint="eastAsia" w:ascii="仿宋_GB2312" w:hAnsi="宋体" w:eastAsia="仿宋_GB2312" w:cs="宋体"/>
          <w:color w:val="333333"/>
          <w:kern w:val="0"/>
          <w:sz w:val="32"/>
          <w:szCs w:val="32"/>
          <w:shd w:val="clear" w:color="auto" w:fill="FFFFFF"/>
          <w:lang w:val="en-US" w:eastAsia="zh-CN"/>
        </w:rPr>
        <w:t>12</w:t>
      </w:r>
      <w:r>
        <w:rPr>
          <w:rFonts w:hint="eastAsia" w:ascii="仿宋_GB2312" w:hAnsi="宋体" w:eastAsia="仿宋_GB2312" w:cs="宋体"/>
          <w:color w:val="333333"/>
          <w:kern w:val="0"/>
          <w:sz w:val="32"/>
          <w:szCs w:val="32"/>
          <w:shd w:val="clear" w:color="auto" w:fill="FFFFFF"/>
        </w:rPr>
        <w:t>万元、办公费</w:t>
      </w:r>
      <w:r>
        <w:rPr>
          <w:rFonts w:hint="eastAsia" w:ascii="仿宋_GB2312" w:hAnsi="宋体" w:eastAsia="仿宋_GB2312" w:cs="宋体"/>
          <w:color w:val="333333"/>
          <w:kern w:val="0"/>
          <w:sz w:val="32"/>
          <w:szCs w:val="32"/>
          <w:shd w:val="clear" w:color="auto" w:fill="FFFFFF"/>
          <w:lang w:val="en-US" w:eastAsia="zh-CN"/>
        </w:rPr>
        <w:t>18.36</w:t>
      </w:r>
      <w:r>
        <w:rPr>
          <w:rFonts w:hint="eastAsia" w:ascii="仿宋_GB2312" w:hAnsi="宋体" w:eastAsia="仿宋_GB2312" w:cs="宋体"/>
          <w:color w:val="333333"/>
          <w:kern w:val="0"/>
          <w:sz w:val="32"/>
          <w:szCs w:val="32"/>
          <w:shd w:val="clear" w:color="auto" w:fill="FFFFFF"/>
        </w:rPr>
        <w:t>万元、会议费</w:t>
      </w:r>
      <w:r>
        <w:rPr>
          <w:rFonts w:hint="eastAsia" w:ascii="仿宋_GB2312" w:hAnsi="宋体" w:eastAsia="仿宋_GB2312" w:cs="宋体"/>
          <w:color w:val="333333"/>
          <w:kern w:val="0"/>
          <w:sz w:val="32"/>
          <w:szCs w:val="32"/>
          <w:shd w:val="clear" w:color="auto" w:fill="FFFFFF"/>
          <w:lang w:val="en-US" w:eastAsia="zh-CN"/>
        </w:rPr>
        <w:t>18.00</w:t>
      </w:r>
      <w:r>
        <w:rPr>
          <w:rFonts w:hint="eastAsia" w:ascii="仿宋_GB2312" w:hAnsi="宋体" w:eastAsia="仿宋_GB2312" w:cs="宋体"/>
          <w:color w:val="333333"/>
          <w:kern w:val="0"/>
          <w:sz w:val="32"/>
          <w:szCs w:val="32"/>
          <w:shd w:val="clear" w:color="auto" w:fill="FFFFFF"/>
        </w:rPr>
        <w:t>万元、培训费</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20</w:t>
      </w:r>
      <w:r>
        <w:rPr>
          <w:rFonts w:hint="eastAsia" w:ascii="仿宋_GB2312" w:hAnsi="宋体" w:eastAsia="仿宋_GB2312" w:cs="宋体"/>
          <w:color w:val="333333"/>
          <w:kern w:val="0"/>
          <w:sz w:val="32"/>
          <w:szCs w:val="32"/>
          <w:shd w:val="clear" w:color="auto" w:fill="FFFFFF"/>
        </w:rPr>
        <w:t>万元、工会经费</w:t>
      </w:r>
      <w:r>
        <w:rPr>
          <w:rFonts w:hint="eastAsia" w:ascii="仿宋_GB2312" w:hAnsi="宋体" w:eastAsia="仿宋_GB2312" w:cs="宋体"/>
          <w:color w:val="333333"/>
          <w:kern w:val="0"/>
          <w:sz w:val="32"/>
          <w:szCs w:val="32"/>
          <w:shd w:val="clear" w:color="auto" w:fill="FFFFFF"/>
          <w:lang w:val="en-US" w:eastAsia="zh-CN"/>
        </w:rPr>
        <w:t>13.91</w:t>
      </w:r>
      <w:r>
        <w:rPr>
          <w:rFonts w:hint="eastAsia" w:ascii="仿宋_GB2312" w:hAnsi="宋体" w:eastAsia="仿宋_GB2312" w:cs="宋体"/>
          <w:color w:val="333333"/>
          <w:kern w:val="0"/>
          <w:sz w:val="32"/>
          <w:szCs w:val="32"/>
          <w:shd w:val="clear" w:color="auto" w:fill="FFFFFF"/>
        </w:rPr>
        <w:t>万元、福利费</w:t>
      </w:r>
      <w:r>
        <w:rPr>
          <w:rFonts w:hint="eastAsia" w:ascii="仿宋_GB2312" w:hAnsi="宋体" w:eastAsia="仿宋_GB2312" w:cs="宋体"/>
          <w:color w:val="333333"/>
          <w:kern w:val="0"/>
          <w:sz w:val="32"/>
          <w:szCs w:val="32"/>
          <w:shd w:val="clear" w:color="auto" w:fill="FFFFFF"/>
          <w:lang w:val="en-US" w:eastAsia="zh-CN"/>
        </w:rPr>
        <w:t>0.48</w:t>
      </w:r>
      <w:r>
        <w:rPr>
          <w:rFonts w:hint="eastAsia" w:ascii="仿宋_GB2312" w:hAnsi="宋体" w:eastAsia="仿宋_GB2312" w:cs="宋体"/>
          <w:color w:val="333333"/>
          <w:kern w:val="0"/>
          <w:sz w:val="32"/>
          <w:szCs w:val="32"/>
          <w:shd w:val="clear" w:color="auto" w:fill="FFFFFF"/>
        </w:rPr>
        <w:t>万元、公务用车运行维护费</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7</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21</w:t>
      </w:r>
      <w:r>
        <w:rPr>
          <w:rFonts w:hint="eastAsia" w:ascii="仿宋_GB2312" w:hAnsi="宋体" w:eastAsia="仿宋_GB2312" w:cs="宋体"/>
          <w:color w:val="333333"/>
          <w:kern w:val="0"/>
          <w:sz w:val="32"/>
          <w:szCs w:val="32"/>
          <w:shd w:val="clear" w:color="auto" w:fill="FFFFFF"/>
        </w:rPr>
        <w:t>万元、其他</w:t>
      </w:r>
      <w:r>
        <w:rPr>
          <w:rFonts w:hint="eastAsia" w:ascii="仿宋_GB2312" w:hAnsi="宋体" w:eastAsia="仿宋_GB2312" w:cs="宋体"/>
          <w:color w:val="333333"/>
          <w:kern w:val="0"/>
          <w:sz w:val="32"/>
          <w:szCs w:val="32"/>
          <w:shd w:val="clear" w:color="auto" w:fill="FFFFFF"/>
          <w:lang w:val="en-US" w:eastAsia="zh-CN"/>
        </w:rPr>
        <w:t>商品和服务支出24</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生活补助12万元</w:t>
      </w:r>
      <w:r>
        <w:rPr>
          <w:rFonts w:hint="eastAsia" w:ascii="仿宋_GB2312" w:hAnsi="宋体" w:eastAsia="仿宋_GB2312" w:cs="宋体"/>
          <w:color w:val="333333"/>
          <w:kern w:val="0"/>
          <w:sz w:val="32"/>
          <w:szCs w:val="32"/>
          <w:shd w:val="clear" w:color="auto" w:fill="FFFFFF"/>
        </w:rPr>
        <w:t>。</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四、</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年“三公”经费预算情况说明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xml:space="preserve">    </w:t>
      </w:r>
      <w:r>
        <w:rPr>
          <w:rFonts w:hint="eastAsia" w:ascii="宋体" w:cs="宋体"/>
          <w:color w:val="333333"/>
          <w:kern w:val="0"/>
          <w:sz w:val="32"/>
          <w:szCs w:val="32"/>
          <w:shd w:val="clear" w:color="auto" w:fill="FFFFFF"/>
          <w:lang w:eastAsia="zh-CN"/>
        </w:rPr>
        <w:t>（</w:t>
      </w:r>
      <w:r>
        <w:rPr>
          <w:rFonts w:hint="eastAsia" w:ascii="宋体" w:cs="宋体"/>
          <w:color w:val="333333"/>
          <w:kern w:val="0"/>
          <w:sz w:val="32"/>
          <w:szCs w:val="32"/>
          <w:shd w:val="clear" w:color="auto" w:fill="FFFFFF"/>
          <w:lang w:val="en-US" w:eastAsia="zh-CN"/>
        </w:rPr>
        <w:t>一</w:t>
      </w:r>
      <w:r>
        <w:rPr>
          <w:rFonts w:hint="eastAsia" w:ascii="宋体"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val="en-US" w:eastAsia="zh-CN"/>
        </w:rPr>
        <w:t>一般公共预算</w:t>
      </w:r>
      <w:r>
        <w:rPr>
          <w:rFonts w:hint="eastAsia" w:ascii="仿宋_GB2312" w:hAnsi="宋体" w:eastAsia="仿宋_GB2312" w:cs="宋体"/>
          <w:color w:val="333333"/>
          <w:kern w:val="0"/>
          <w:sz w:val="32"/>
          <w:szCs w:val="32"/>
          <w:shd w:val="clear" w:color="auto" w:fill="FFFFFF"/>
        </w:rPr>
        <w:t>“三公”经费预算数为</w:t>
      </w:r>
      <w:r>
        <w:rPr>
          <w:rFonts w:hint="eastAsia" w:ascii="仿宋_GB2312" w:hAnsi="宋体" w:eastAsia="仿宋_GB2312" w:cs="宋体"/>
          <w:color w:val="333333"/>
          <w:kern w:val="0"/>
          <w:sz w:val="32"/>
          <w:szCs w:val="32"/>
          <w:shd w:val="clear" w:color="auto" w:fill="FFFFFF"/>
          <w:lang w:val="en-US" w:eastAsia="zh-CN"/>
        </w:rPr>
        <w:t>5</w:t>
      </w:r>
      <w:r>
        <w:rPr>
          <w:rFonts w:ascii="仿宋_GB2312" w:hAnsi="宋体" w:eastAsia="仿宋_GB2312" w:cs="宋体"/>
          <w:color w:val="333333"/>
          <w:kern w:val="0"/>
          <w:sz w:val="32"/>
          <w:szCs w:val="32"/>
          <w:shd w:val="clear" w:color="auto" w:fill="FFFFFF"/>
        </w:rPr>
        <w:t>2.</w:t>
      </w:r>
      <w:r>
        <w:rPr>
          <w:rFonts w:hint="eastAsia" w:ascii="仿宋_GB2312" w:hAnsi="宋体" w:eastAsia="仿宋_GB2312" w:cs="宋体"/>
          <w:color w:val="333333"/>
          <w:kern w:val="0"/>
          <w:sz w:val="32"/>
          <w:szCs w:val="32"/>
          <w:shd w:val="clear" w:color="auto" w:fill="FFFFFF"/>
          <w:lang w:val="en-US" w:eastAsia="zh-CN"/>
        </w:rPr>
        <w:t>4</w:t>
      </w: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万元，其中：</w:t>
      </w:r>
    </w:p>
    <w:p>
      <w:pPr>
        <w:widowControl/>
        <w:shd w:val="clear" w:color="auto" w:fill="FFFFFF"/>
        <w:ind w:firstLine="540"/>
        <w:rPr>
          <w:rFonts w:hint="default" w:ascii="仿宋_GB2312" w:hAnsi="微软雅黑"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rPr>
        <w:t>因公出国（境）经费</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万元，与上年预算持平。</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lang w:val="en-US" w:eastAsia="zh-CN"/>
        </w:rPr>
        <w:t>年无出国计划安排。</w:t>
      </w:r>
    </w:p>
    <w:p>
      <w:pPr>
        <w:widowControl/>
        <w:shd w:val="clear" w:color="auto" w:fill="FFFFFF"/>
        <w:ind w:firstLine="54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rPr>
        <w:t>公务用车购置及运行费</w:t>
      </w:r>
      <w:r>
        <w:rPr>
          <w:rFonts w:hint="eastAsia" w:ascii="仿宋_GB2312" w:hAnsi="宋体" w:eastAsia="仿宋_GB2312" w:cs="宋体"/>
          <w:color w:val="333333"/>
          <w:kern w:val="0"/>
          <w:sz w:val="32"/>
          <w:szCs w:val="32"/>
          <w:shd w:val="clear" w:color="auto" w:fill="FFFFFF"/>
          <w:lang w:val="en-US" w:eastAsia="zh-CN"/>
        </w:rPr>
        <w:t>44.91</w:t>
      </w:r>
      <w:r>
        <w:rPr>
          <w:rFonts w:hint="eastAsia" w:ascii="仿宋_GB2312" w:hAnsi="宋体" w:eastAsia="仿宋_GB2312" w:cs="宋体"/>
          <w:color w:val="333333"/>
          <w:kern w:val="0"/>
          <w:sz w:val="32"/>
          <w:szCs w:val="32"/>
          <w:shd w:val="clear" w:color="auto" w:fill="FFFFFF"/>
        </w:rPr>
        <w:t>万元（其中，公务用车购置费</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万元，公务用车运行费</w:t>
      </w:r>
      <w:r>
        <w:rPr>
          <w:rFonts w:hint="eastAsia" w:ascii="仿宋_GB2312" w:hAnsi="宋体" w:eastAsia="仿宋_GB2312" w:cs="宋体"/>
          <w:color w:val="333333"/>
          <w:kern w:val="0"/>
          <w:sz w:val="32"/>
          <w:szCs w:val="32"/>
          <w:shd w:val="clear" w:color="auto" w:fill="FFFFFF"/>
          <w:lang w:val="en-US" w:eastAsia="zh-CN"/>
        </w:rPr>
        <w:t>44.91</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与</w:t>
      </w:r>
      <w:r>
        <w:rPr>
          <w:rFonts w:hint="eastAsia" w:ascii="仿宋_GB2312" w:hAnsi="宋体" w:eastAsia="仿宋_GB2312" w:cs="宋体"/>
          <w:color w:val="333333"/>
          <w:kern w:val="0"/>
          <w:sz w:val="32"/>
          <w:szCs w:val="32"/>
          <w:shd w:val="clear" w:color="auto" w:fill="FFFFFF"/>
        </w:rPr>
        <w:t>上年预算</w:t>
      </w:r>
      <w:r>
        <w:rPr>
          <w:rFonts w:hint="eastAsia" w:ascii="仿宋_GB2312" w:hAnsi="宋体" w:eastAsia="仿宋_GB2312" w:cs="宋体"/>
          <w:color w:val="333333"/>
          <w:kern w:val="0"/>
          <w:sz w:val="32"/>
          <w:szCs w:val="32"/>
          <w:shd w:val="clear" w:color="auto" w:fill="FFFFFF"/>
          <w:lang w:val="en-US" w:eastAsia="zh-CN"/>
        </w:rPr>
        <w:t>持平</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公务车保有量</w:t>
      </w:r>
      <w:r>
        <w:rPr>
          <w:rFonts w:hint="default" w:ascii="仿宋_GB2312" w:hAnsi="宋体" w:eastAsia="仿宋_GB2312" w:cs="宋体"/>
          <w:color w:val="333333"/>
          <w:kern w:val="0"/>
          <w:sz w:val="32"/>
          <w:szCs w:val="32"/>
          <w:shd w:val="clear" w:color="auto" w:fill="FFFFFF"/>
          <w:lang w:val="en" w:eastAsia="zh-CN"/>
        </w:rPr>
        <w:t>9</w:t>
      </w:r>
      <w:r>
        <w:rPr>
          <w:rFonts w:hint="eastAsia" w:ascii="仿宋_GB2312" w:hAnsi="宋体" w:eastAsia="仿宋_GB2312" w:cs="宋体"/>
          <w:color w:val="333333"/>
          <w:kern w:val="0"/>
          <w:sz w:val="32"/>
          <w:szCs w:val="32"/>
          <w:shd w:val="clear" w:color="auto" w:fill="FFFFFF"/>
          <w:lang w:val="en-US" w:eastAsia="zh-CN"/>
        </w:rPr>
        <w:t>辆，计划购置0辆；</w:t>
      </w:r>
      <w:r>
        <w:rPr>
          <w:rFonts w:hint="eastAsia" w:ascii="仿宋_GB2312" w:hAnsi="宋体" w:eastAsia="仿宋_GB2312" w:cs="宋体"/>
          <w:color w:val="333333"/>
          <w:kern w:val="0"/>
          <w:sz w:val="32"/>
          <w:szCs w:val="32"/>
          <w:shd w:val="clear" w:color="auto" w:fill="FFFFFF"/>
        </w:rPr>
        <w:t>公务接待费</w:t>
      </w:r>
      <w:r>
        <w:rPr>
          <w:rFonts w:hint="eastAsia" w:ascii="仿宋_GB2312" w:hAnsi="宋体" w:eastAsia="仿宋_GB2312" w:cs="宋体"/>
          <w:color w:val="333333"/>
          <w:kern w:val="0"/>
          <w:sz w:val="32"/>
          <w:szCs w:val="32"/>
          <w:shd w:val="clear" w:color="auto" w:fill="FFFFFF"/>
          <w:lang w:val="en-US" w:eastAsia="zh-CN"/>
        </w:rPr>
        <w:t>7</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5</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与</w:t>
      </w:r>
      <w:r>
        <w:rPr>
          <w:rFonts w:hint="eastAsia" w:ascii="仿宋_GB2312" w:hAnsi="宋体" w:eastAsia="仿宋_GB2312" w:cs="宋体"/>
          <w:color w:val="333333"/>
          <w:kern w:val="0"/>
          <w:sz w:val="32"/>
          <w:szCs w:val="32"/>
          <w:shd w:val="clear" w:color="auto" w:fill="FFFFFF"/>
        </w:rPr>
        <w:t>上年预算</w:t>
      </w:r>
      <w:r>
        <w:rPr>
          <w:rFonts w:hint="eastAsia" w:ascii="仿宋_GB2312" w:hAnsi="宋体" w:eastAsia="仿宋_GB2312" w:cs="宋体"/>
          <w:color w:val="333333"/>
          <w:kern w:val="0"/>
          <w:sz w:val="32"/>
          <w:szCs w:val="32"/>
          <w:shd w:val="clear" w:color="auto" w:fill="FFFFFF"/>
          <w:lang w:val="en-US" w:eastAsia="zh-CN"/>
        </w:rPr>
        <w:t>持平</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val="en-US" w:eastAsia="zh-CN"/>
        </w:rPr>
        <w:t>计划接待55批610人。</w:t>
      </w:r>
    </w:p>
    <w:p>
      <w:pPr>
        <w:widowControl/>
        <w:shd w:val="clear" w:color="auto" w:fill="FFFFFF"/>
        <w:ind w:firstLine="540"/>
        <w:rPr>
          <w:rFonts w:hint="default"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val="en-US" w:eastAsia="zh-CN"/>
        </w:rPr>
        <w:t>（二）中国人民政治协商会议三亚市委员会办公室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lang w:val="en-US" w:eastAsia="zh-CN"/>
        </w:rPr>
        <w:t>年政府性基金预算“三公”经费预算数为0万元，其中：因公出国（境）经费0万元，与上年预算持平，</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lang w:val="en-US" w:eastAsia="zh-CN"/>
        </w:rPr>
        <w:t>年无出国计划安排。公务用车购置及运行费0万元（其中，公务用车购置费0万元，公务用车运行费0万元），与上年预算持平；公务车保有量</w:t>
      </w:r>
      <w:r>
        <w:rPr>
          <w:rFonts w:hint="default" w:ascii="仿宋_GB2312" w:hAnsi="宋体" w:eastAsia="仿宋_GB2312" w:cs="宋体"/>
          <w:color w:val="333333"/>
          <w:kern w:val="0"/>
          <w:sz w:val="32"/>
          <w:szCs w:val="32"/>
          <w:shd w:val="clear" w:color="auto" w:fill="FFFFFF"/>
          <w:lang w:val="en" w:eastAsia="zh-CN"/>
        </w:rPr>
        <w:t>9</w:t>
      </w:r>
      <w:r>
        <w:rPr>
          <w:rFonts w:hint="eastAsia" w:ascii="仿宋_GB2312" w:hAnsi="宋体" w:eastAsia="仿宋_GB2312" w:cs="宋体"/>
          <w:color w:val="333333"/>
          <w:kern w:val="0"/>
          <w:sz w:val="32"/>
          <w:szCs w:val="32"/>
          <w:shd w:val="clear" w:color="auto" w:fill="FFFFFF"/>
          <w:lang w:val="en-US" w:eastAsia="zh-CN"/>
        </w:rPr>
        <w:t>辆，计划购置0辆。公务接待费0万元，与上年预算持平。</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bCs/>
          <w:color w:val="333333"/>
          <w:kern w:val="0"/>
          <w:sz w:val="32"/>
          <w:szCs w:val="32"/>
          <w:shd w:val="clear" w:color="auto" w:fill="FFFFFF"/>
        </w:rPr>
        <w:t>五、关于</w:t>
      </w:r>
      <w:r>
        <w:rPr>
          <w:rFonts w:hint="eastAsia" w:ascii="黑体" w:hAnsi="微软雅黑" w:eastAsia="黑体" w:cs="宋体"/>
          <w:bCs/>
          <w:color w:val="333333"/>
          <w:kern w:val="0"/>
          <w:sz w:val="32"/>
          <w:szCs w:val="32"/>
          <w:shd w:val="clear" w:color="auto" w:fill="FFFFFF"/>
          <w:lang w:eastAsia="zh-CN"/>
        </w:rPr>
        <w:t>中国人民政治协商会议三亚市委员会办公室</w:t>
      </w:r>
      <w:r>
        <w:rPr>
          <w:rFonts w:hint="default" w:ascii="黑体" w:hAnsi="微软雅黑" w:eastAsia="黑体" w:cs="宋体"/>
          <w:bCs/>
          <w:color w:val="333333"/>
          <w:kern w:val="0"/>
          <w:sz w:val="32"/>
          <w:szCs w:val="32"/>
          <w:shd w:val="clear" w:color="auto" w:fill="FFFFFF"/>
          <w:lang w:val="en" w:eastAsia="zh-CN"/>
        </w:rPr>
        <w:t>2023</w:t>
      </w:r>
      <w:r>
        <w:rPr>
          <w:rFonts w:hint="eastAsia" w:ascii="黑体" w:hAnsi="微软雅黑" w:eastAsia="黑体" w:cs="宋体"/>
          <w:bCs/>
          <w:color w:val="333333"/>
          <w:kern w:val="0"/>
          <w:sz w:val="32"/>
          <w:szCs w:val="32"/>
          <w:shd w:val="clear" w:color="auto" w:fill="FFFFFF"/>
        </w:rPr>
        <w:t>年政府性基金预算当年拨款情况说明</w:t>
      </w:r>
    </w:p>
    <w:p>
      <w:pPr>
        <w:widowControl/>
        <w:shd w:val="clear" w:color="auto" w:fill="FFFFFF"/>
        <w:rPr>
          <w:rFonts w:ascii="楷体_GB2312" w:hAnsi="微软雅黑" w:eastAsia="楷体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b/>
          <w:color w:val="333333"/>
          <w:kern w:val="0"/>
          <w:sz w:val="32"/>
          <w:szCs w:val="32"/>
          <w:shd w:val="clear" w:color="auto" w:fill="FFFFFF"/>
        </w:rPr>
        <w:t>（一）政府性基金预算当年规模变化情况</w:t>
      </w:r>
    </w:p>
    <w:p>
      <w:pPr>
        <w:widowControl/>
        <w:shd w:val="clear" w:color="auto" w:fill="FFFFFF"/>
        <w:ind w:firstLine="480" w:firstLineChars="15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年政府性基金预算当年拨款</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eastAsia="zh-CN"/>
        </w:rPr>
        <w:t>，</w:t>
      </w:r>
      <w:r>
        <w:rPr>
          <w:rFonts w:hint="eastAsia" w:ascii="仿宋_GB2312" w:hAnsi="宋体" w:eastAsia="仿宋_GB2312" w:cs="宋体"/>
          <w:color w:val="333333"/>
          <w:kern w:val="0"/>
          <w:sz w:val="32"/>
          <w:szCs w:val="32"/>
          <w:shd w:val="clear" w:color="auto" w:fill="FFFFFF"/>
        </w:rPr>
        <w:t>与上年预算持平。</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b/>
          <w:color w:val="333333"/>
          <w:kern w:val="0"/>
          <w:sz w:val="32"/>
          <w:szCs w:val="32"/>
          <w:shd w:val="clear" w:color="auto" w:fill="FFFFFF"/>
        </w:rPr>
        <w:t>（二）政府性基金预算当年拨款结构情况</w:t>
      </w:r>
    </w:p>
    <w:p>
      <w:pPr>
        <w:widowControl/>
        <w:shd w:val="clear" w:color="auto" w:fill="FFFFFF"/>
        <w:rPr>
          <w:rFonts w:ascii="楷体_GB2312" w:hAnsi="微软雅黑" w:eastAsia="楷体_GB2312" w:cs="宋体"/>
          <w:color w:val="333333"/>
          <w:kern w:val="0"/>
          <w:sz w:val="32"/>
          <w:szCs w:val="32"/>
          <w:shd w:val="clear" w:color="auto" w:fill="FFFFFF"/>
        </w:rPr>
      </w:pPr>
      <w:r>
        <w:rPr>
          <w:rFonts w:ascii="楷体_GB2312" w:hAnsi="微软雅黑" w:eastAsia="楷体_GB2312" w:cs="宋体"/>
          <w:color w:val="333333"/>
          <w:kern w:val="0"/>
          <w:sz w:val="32"/>
          <w:szCs w:val="32"/>
          <w:shd w:val="clear" w:color="auto" w:fill="FFFFFF"/>
        </w:rPr>
        <w:t xml:space="preserve">   </w:t>
      </w:r>
      <w:r>
        <w:rPr>
          <w:rFonts w:hint="eastAsia" w:ascii="楷体_GB2312" w:hAnsi="微软雅黑" w:eastAsia="楷体_GB2312" w:cs="宋体"/>
          <w:color w:val="333333"/>
          <w:kern w:val="0"/>
          <w:sz w:val="32"/>
          <w:szCs w:val="32"/>
          <w:shd w:val="clear" w:color="auto" w:fill="FFFFFF"/>
        </w:rPr>
        <w:t>本部门</w:t>
      </w:r>
      <w:r>
        <w:rPr>
          <w:rFonts w:hint="default" w:ascii="楷体_GB2312" w:hAnsi="微软雅黑" w:eastAsia="楷体_GB2312" w:cs="宋体"/>
          <w:color w:val="333333"/>
          <w:kern w:val="0"/>
          <w:sz w:val="32"/>
          <w:szCs w:val="32"/>
          <w:shd w:val="clear" w:color="auto" w:fill="FFFFFF"/>
          <w:lang w:val="en" w:eastAsia="zh-CN"/>
        </w:rPr>
        <w:t>2023</w:t>
      </w:r>
      <w:r>
        <w:rPr>
          <w:rFonts w:hint="eastAsia" w:ascii="楷体_GB2312" w:hAnsi="微软雅黑" w:eastAsia="楷体_GB2312" w:cs="宋体"/>
          <w:color w:val="333333"/>
          <w:kern w:val="0"/>
          <w:sz w:val="32"/>
          <w:szCs w:val="32"/>
          <w:shd w:val="clear" w:color="auto" w:fill="FFFFFF"/>
        </w:rPr>
        <w:t>年无政府性基金预算。</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b/>
          <w:color w:val="333333"/>
          <w:kern w:val="0"/>
          <w:sz w:val="32"/>
          <w:szCs w:val="32"/>
          <w:shd w:val="clear" w:color="auto" w:fill="FFFFFF"/>
        </w:rPr>
        <w:t>（三）政府性基金预算当年拨款具体使用情况</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微软雅黑" w:eastAsia="楷体_GB2312" w:cs="宋体"/>
          <w:color w:val="333333"/>
          <w:kern w:val="0"/>
          <w:sz w:val="32"/>
          <w:szCs w:val="32"/>
          <w:shd w:val="clear" w:color="auto" w:fill="FFFFFF"/>
        </w:rPr>
        <w:t>本部门</w:t>
      </w:r>
      <w:r>
        <w:rPr>
          <w:rFonts w:hint="default" w:ascii="楷体_GB2312" w:hAnsi="微软雅黑" w:eastAsia="楷体_GB2312" w:cs="宋体"/>
          <w:color w:val="333333"/>
          <w:kern w:val="0"/>
          <w:sz w:val="32"/>
          <w:szCs w:val="32"/>
          <w:shd w:val="clear" w:color="auto" w:fill="FFFFFF"/>
          <w:lang w:val="en" w:eastAsia="zh-CN"/>
        </w:rPr>
        <w:t>2023</w:t>
      </w:r>
      <w:r>
        <w:rPr>
          <w:rFonts w:hint="eastAsia" w:ascii="楷体_GB2312" w:hAnsi="微软雅黑" w:eastAsia="楷体_GB2312" w:cs="宋体"/>
          <w:color w:val="333333"/>
          <w:kern w:val="0"/>
          <w:sz w:val="32"/>
          <w:szCs w:val="32"/>
          <w:shd w:val="clear" w:color="auto" w:fill="FFFFFF"/>
        </w:rPr>
        <w:t>年无政府性基金预算。</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rPr>
        <w:t>六、关于</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年收支预算情况的总体说明</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rPr>
        <w:t>按照综合预算原则，</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所有收入和支出均纳入部门预算管理。收入包括：一般公共预算</w:t>
      </w:r>
      <w:r>
        <w:rPr>
          <w:rFonts w:hint="eastAsia" w:ascii="仿宋_GB2312" w:hAnsi="宋体" w:eastAsia="仿宋_GB2312" w:cs="宋体"/>
          <w:color w:val="333333"/>
          <w:kern w:val="0"/>
          <w:sz w:val="32"/>
          <w:szCs w:val="32"/>
          <w:shd w:val="clear" w:color="auto" w:fill="FFFFFF"/>
          <w:lang w:val="en-US" w:eastAsia="zh-CN"/>
        </w:rPr>
        <w:t>拨款</w:t>
      </w:r>
      <w:r>
        <w:rPr>
          <w:rFonts w:hint="eastAsia" w:ascii="仿宋_GB2312" w:hAnsi="宋体" w:eastAsia="仿宋_GB2312" w:cs="宋体"/>
          <w:color w:val="333333"/>
          <w:kern w:val="0"/>
          <w:sz w:val="32"/>
          <w:szCs w:val="32"/>
          <w:shd w:val="clear" w:color="auto" w:fill="FFFFFF"/>
        </w:rPr>
        <w:t>收入；支出包括：一般公共服务支出、社会保障和就业支出、卫生健康支出、住房保障支出。</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年收支总预算</w:t>
      </w:r>
      <w:r>
        <w:rPr>
          <w:rFonts w:hint="eastAsia" w:ascii="仿宋_GB2312" w:hAnsi="宋体" w:eastAsia="仿宋_GB2312" w:cs="宋体"/>
          <w:color w:val="333333"/>
          <w:kern w:val="0"/>
          <w:sz w:val="32"/>
          <w:szCs w:val="32"/>
          <w:shd w:val="clear" w:color="auto" w:fill="FFFFFF"/>
          <w:lang w:val="en-US" w:eastAsia="zh-CN"/>
        </w:rPr>
        <w:t>3114.07</w:t>
      </w:r>
      <w:r>
        <w:rPr>
          <w:rFonts w:hint="eastAsia" w:ascii="仿宋_GB2312" w:hAnsi="宋体" w:eastAsia="仿宋_GB2312" w:cs="宋体"/>
          <w:color w:val="333333"/>
          <w:kern w:val="0"/>
          <w:sz w:val="32"/>
          <w:szCs w:val="32"/>
          <w:shd w:val="clear" w:color="auto" w:fill="FFFFFF"/>
        </w:rPr>
        <w:t>万元。</w:t>
      </w:r>
    </w:p>
    <w:p>
      <w:pPr>
        <w:widowControl/>
        <w:shd w:val="clear" w:color="auto" w:fill="FFFFFF"/>
        <w:ind w:firstLine="640" w:firstLineChars="200"/>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rPr>
        <w:t>七、关于</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年收入预算情况说明</w:t>
      </w:r>
    </w:p>
    <w:p>
      <w:pPr>
        <w:widowControl/>
        <w:shd w:val="clear" w:color="auto" w:fill="FFFFFF"/>
        <w:ind w:firstLine="640" w:firstLineChars="200"/>
        <w:rPr>
          <w:rFonts w:hint="eastAsia" w:ascii="仿宋_GB2312" w:hAnsi="宋体" w:eastAsia="仿宋_GB2312" w:cs="宋体"/>
          <w:color w:val="333333"/>
          <w:kern w:val="0"/>
          <w:sz w:val="32"/>
          <w:szCs w:val="32"/>
          <w:shd w:val="clear" w:color="auto" w:fill="FFFFFF"/>
          <w:lang w:val="en-US" w:eastAsia="zh-CN"/>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年收入预算</w:t>
      </w:r>
      <w:r>
        <w:rPr>
          <w:rFonts w:hint="eastAsia" w:ascii="仿宋_GB2312" w:hAnsi="宋体" w:eastAsia="仿宋_GB2312" w:cs="宋体"/>
          <w:color w:val="333333"/>
          <w:kern w:val="0"/>
          <w:sz w:val="32"/>
          <w:szCs w:val="32"/>
          <w:shd w:val="clear" w:color="auto" w:fill="FFFFFF"/>
          <w:lang w:val="en-US" w:eastAsia="zh-CN"/>
        </w:rPr>
        <w:t>3114.07</w:t>
      </w:r>
      <w:r>
        <w:rPr>
          <w:rFonts w:hint="eastAsia" w:ascii="仿宋_GB2312" w:hAnsi="宋体" w:eastAsia="仿宋_GB2312" w:cs="宋体"/>
          <w:color w:val="333333"/>
          <w:kern w:val="0"/>
          <w:sz w:val="32"/>
          <w:szCs w:val="32"/>
          <w:shd w:val="clear" w:color="auto" w:fill="FFFFFF"/>
        </w:rPr>
        <w:t>万元，其中：一般公共预算拨款收入</w:t>
      </w:r>
      <w:r>
        <w:rPr>
          <w:rFonts w:hint="eastAsia" w:ascii="仿宋_GB2312" w:hAnsi="宋体" w:eastAsia="仿宋_GB2312" w:cs="宋体"/>
          <w:color w:val="333333"/>
          <w:kern w:val="0"/>
          <w:sz w:val="32"/>
          <w:szCs w:val="32"/>
          <w:shd w:val="clear" w:color="auto" w:fill="FFFFFF"/>
          <w:lang w:val="en-US" w:eastAsia="zh-CN"/>
        </w:rPr>
        <w:t>3114.07</w:t>
      </w:r>
      <w:r>
        <w:rPr>
          <w:rFonts w:hint="eastAsia" w:ascii="仿宋_GB2312" w:hAnsi="宋体" w:eastAsia="仿宋_GB2312" w:cs="宋体"/>
          <w:color w:val="333333"/>
          <w:kern w:val="0"/>
          <w:sz w:val="32"/>
          <w:szCs w:val="32"/>
          <w:shd w:val="clear" w:color="auto" w:fill="FFFFFF"/>
        </w:rPr>
        <w:t>万元，占</w:t>
      </w:r>
      <w:r>
        <w:rPr>
          <w:rFonts w:hint="eastAsia" w:ascii="仿宋_GB2312" w:hAnsi="宋体" w:eastAsia="仿宋_GB2312" w:cs="宋体"/>
          <w:color w:val="333333"/>
          <w:kern w:val="0"/>
          <w:sz w:val="32"/>
          <w:szCs w:val="32"/>
          <w:shd w:val="clear" w:color="auto" w:fill="FFFFFF"/>
          <w:lang w:val="en-US" w:eastAsia="zh-CN"/>
        </w:rPr>
        <w:t>100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；政府性基金</w:t>
      </w:r>
      <w:r>
        <w:rPr>
          <w:rFonts w:hint="eastAsia" w:ascii="仿宋_GB2312" w:hAnsi="宋体" w:eastAsia="仿宋_GB2312" w:cs="宋体"/>
          <w:color w:val="333333"/>
          <w:kern w:val="0"/>
          <w:sz w:val="32"/>
          <w:szCs w:val="32"/>
          <w:shd w:val="clear" w:color="auto" w:fill="FFFFFF"/>
          <w:lang w:val="en-US" w:eastAsia="zh-CN"/>
        </w:rPr>
        <w:t>预算拨款</w:t>
      </w:r>
      <w:r>
        <w:rPr>
          <w:rFonts w:hint="eastAsia" w:ascii="仿宋_GB2312" w:hAnsi="宋体" w:eastAsia="仿宋_GB2312" w:cs="宋体"/>
          <w:color w:val="333333"/>
          <w:kern w:val="0"/>
          <w:sz w:val="32"/>
          <w:szCs w:val="32"/>
          <w:shd w:val="clear" w:color="auto" w:fill="FFFFFF"/>
        </w:rPr>
        <w:t>收入</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万元，占</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；专项收入</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万元，占</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。比上年预算数</w:t>
      </w:r>
      <w:r>
        <w:rPr>
          <w:rFonts w:hint="eastAsia" w:ascii="仿宋_GB2312" w:hAnsi="宋体" w:eastAsia="仿宋_GB2312" w:cs="宋体"/>
          <w:color w:val="333333"/>
          <w:kern w:val="0"/>
          <w:sz w:val="32"/>
          <w:szCs w:val="32"/>
          <w:shd w:val="clear" w:color="auto" w:fill="FFFFFF"/>
          <w:lang w:val="en-US" w:eastAsia="zh-CN"/>
        </w:rPr>
        <w:t>增加126.88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主要原因是：新增了</w:t>
      </w:r>
      <w:r>
        <w:rPr>
          <w:rFonts w:hint="default" w:ascii="仿宋_GB2312" w:hAnsi="宋体" w:eastAsia="仿宋_GB2312" w:cs="宋体"/>
          <w:color w:val="333333"/>
          <w:kern w:val="0"/>
          <w:sz w:val="32"/>
          <w:szCs w:val="32"/>
          <w:shd w:val="clear" w:color="auto" w:fill="FFFFFF"/>
          <w:lang w:val="en" w:eastAsia="zh-CN"/>
        </w:rPr>
        <w:t>2017</w:t>
      </w:r>
      <w:r>
        <w:rPr>
          <w:rFonts w:hint="eastAsia" w:ascii="仿宋_GB2312" w:hAnsi="宋体" w:eastAsia="仿宋_GB2312" w:cs="宋体"/>
          <w:color w:val="333333"/>
          <w:kern w:val="0"/>
          <w:sz w:val="32"/>
          <w:szCs w:val="32"/>
          <w:shd w:val="clear" w:color="auto" w:fill="FFFFFF"/>
          <w:lang w:val="en" w:eastAsia="zh-CN"/>
        </w:rPr>
        <w:t>年、</w:t>
      </w:r>
      <w:r>
        <w:rPr>
          <w:rFonts w:hint="eastAsia" w:ascii="仿宋_GB2312" w:hAnsi="宋体" w:eastAsia="仿宋_GB2312" w:cs="宋体"/>
          <w:color w:val="333333"/>
          <w:kern w:val="0"/>
          <w:sz w:val="32"/>
          <w:szCs w:val="32"/>
          <w:shd w:val="clear" w:color="auto" w:fill="FFFFFF"/>
          <w:lang w:val="en-US" w:eastAsia="zh-CN"/>
        </w:rPr>
        <w:t>2018年、2019年职业年金记实费用。</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p>
    <w:p>
      <w:pPr>
        <w:widowControl/>
        <w:shd w:val="clear" w:color="auto" w:fill="FFFFFF"/>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lang w:eastAsia="zh-CN"/>
        </w:rPr>
        <w:t>　　</w:t>
      </w:r>
      <w:r>
        <w:rPr>
          <w:rFonts w:hint="eastAsia" w:ascii="黑体" w:hAnsi="微软雅黑" w:eastAsia="黑体" w:cs="宋体"/>
          <w:color w:val="333333"/>
          <w:kern w:val="0"/>
          <w:sz w:val="32"/>
          <w:szCs w:val="32"/>
          <w:shd w:val="clear" w:color="auto" w:fill="FFFFFF"/>
        </w:rPr>
        <w:t>八、关于</w:t>
      </w:r>
      <w:r>
        <w:rPr>
          <w:rFonts w:hint="eastAsia" w:ascii="黑体" w:hAnsi="微软雅黑" w:eastAsia="黑体" w:cs="宋体"/>
          <w:color w:val="333333"/>
          <w:kern w:val="0"/>
          <w:sz w:val="32"/>
          <w:szCs w:val="32"/>
          <w:shd w:val="clear" w:color="auto" w:fill="FFFFFF"/>
          <w:lang w:eastAsia="zh-CN"/>
        </w:rPr>
        <w:t>中国人民政治协商会议三亚市委员会办公室</w:t>
      </w:r>
      <w:r>
        <w:rPr>
          <w:rFonts w:hint="default" w:ascii="黑体" w:hAnsi="微软雅黑" w:eastAsia="黑体" w:cs="宋体"/>
          <w:color w:val="333333"/>
          <w:kern w:val="0"/>
          <w:sz w:val="32"/>
          <w:szCs w:val="32"/>
          <w:shd w:val="clear" w:color="auto" w:fill="FFFFFF"/>
          <w:lang w:val="en" w:eastAsia="zh-CN"/>
        </w:rPr>
        <w:t>2023</w:t>
      </w:r>
      <w:r>
        <w:rPr>
          <w:rFonts w:hint="eastAsia" w:ascii="黑体" w:hAnsi="微软雅黑" w:eastAsia="黑体" w:cs="宋体"/>
          <w:color w:val="333333"/>
          <w:kern w:val="0"/>
          <w:sz w:val="32"/>
          <w:szCs w:val="32"/>
          <w:shd w:val="clear" w:color="auto" w:fill="FFFFFF"/>
        </w:rPr>
        <w:t>年支出预算情况说明</w:t>
      </w:r>
    </w:p>
    <w:p>
      <w:pPr>
        <w:widowControl/>
        <w:shd w:val="clear" w:color="auto" w:fill="FFFFFF"/>
        <w:ind w:firstLine="640" w:firstLineChars="200"/>
        <w:rPr>
          <w:rFonts w:ascii="仿宋_GB2312" w:hAnsi="微软雅黑"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年支出预算</w:t>
      </w:r>
      <w:r>
        <w:rPr>
          <w:rFonts w:hint="default" w:ascii="仿宋_GB2312" w:hAnsi="宋体" w:eastAsia="仿宋_GB2312" w:cs="宋体"/>
          <w:color w:val="333333"/>
          <w:kern w:val="0"/>
          <w:sz w:val="32"/>
          <w:szCs w:val="32"/>
          <w:shd w:val="clear" w:color="auto" w:fill="FFFFFF"/>
          <w:lang w:val="en"/>
        </w:rPr>
        <w:t>3114.07</w:t>
      </w:r>
      <w:r>
        <w:rPr>
          <w:rFonts w:hint="eastAsia" w:ascii="仿宋_GB2312" w:hAnsi="宋体" w:eastAsia="仿宋_GB2312" w:cs="宋体"/>
          <w:color w:val="333333"/>
          <w:kern w:val="0"/>
          <w:sz w:val="32"/>
          <w:szCs w:val="32"/>
          <w:shd w:val="clear" w:color="auto" w:fill="FFFFFF"/>
        </w:rPr>
        <w:t>万元，其中：基本支出</w:t>
      </w:r>
      <w:r>
        <w:rPr>
          <w:rFonts w:hint="default" w:ascii="仿宋_GB2312" w:hAnsi="宋体" w:eastAsia="仿宋_GB2312" w:cs="宋体"/>
          <w:color w:val="333333"/>
          <w:kern w:val="0"/>
          <w:sz w:val="32"/>
          <w:szCs w:val="32"/>
          <w:shd w:val="clear" w:color="auto" w:fill="FFFFFF"/>
          <w:lang w:val="en" w:eastAsia="zh-CN"/>
        </w:rPr>
        <w:t>1700.27</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rPr>
        <w:t>54.60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；项目支出</w:t>
      </w:r>
      <w:r>
        <w:rPr>
          <w:rFonts w:hint="default" w:ascii="仿宋_GB2312" w:hAnsi="宋体" w:eastAsia="仿宋_GB2312" w:cs="宋体"/>
          <w:color w:val="333333"/>
          <w:kern w:val="0"/>
          <w:sz w:val="32"/>
          <w:szCs w:val="32"/>
          <w:shd w:val="clear" w:color="auto" w:fill="FFFFFF"/>
          <w:lang w:val="en" w:eastAsia="zh-CN"/>
        </w:rPr>
        <w:t>1413.8</w:t>
      </w:r>
      <w:r>
        <w:rPr>
          <w:rFonts w:hint="eastAsia" w:ascii="仿宋_GB2312" w:hAnsi="宋体" w:eastAsia="仿宋_GB2312" w:cs="宋体"/>
          <w:color w:val="333333"/>
          <w:kern w:val="0"/>
          <w:sz w:val="32"/>
          <w:szCs w:val="32"/>
          <w:shd w:val="clear" w:color="auto" w:fill="FFFFFF"/>
        </w:rPr>
        <w:t>万元，占</w:t>
      </w:r>
      <w:r>
        <w:rPr>
          <w:rFonts w:hint="default" w:ascii="仿宋_GB2312" w:hAnsi="宋体" w:eastAsia="仿宋_GB2312" w:cs="宋体"/>
          <w:color w:val="333333"/>
          <w:kern w:val="0"/>
          <w:sz w:val="32"/>
          <w:szCs w:val="32"/>
          <w:shd w:val="clear" w:color="auto" w:fill="FFFFFF"/>
          <w:lang w:val="en"/>
        </w:rPr>
        <w:t>45.40</w:t>
      </w:r>
      <w:r>
        <w:rPr>
          <w:rFonts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rPr>
        <w:t>。比上年预算数</w:t>
      </w:r>
      <w:r>
        <w:rPr>
          <w:rFonts w:hint="eastAsia" w:ascii="仿宋_GB2312" w:hAnsi="宋体" w:eastAsia="仿宋_GB2312" w:cs="宋体"/>
          <w:color w:val="333333"/>
          <w:kern w:val="0"/>
          <w:sz w:val="32"/>
          <w:szCs w:val="32"/>
          <w:shd w:val="clear" w:color="auto" w:fill="FFFFFF"/>
          <w:lang w:val="en-US" w:eastAsia="zh-CN"/>
        </w:rPr>
        <w:t>增加126.88</w:t>
      </w:r>
      <w:r>
        <w:rPr>
          <w:rFonts w:hint="eastAsia" w:ascii="仿宋_GB2312" w:hAnsi="宋体" w:eastAsia="仿宋_GB2312" w:cs="宋体"/>
          <w:color w:val="333333"/>
          <w:kern w:val="0"/>
          <w:sz w:val="32"/>
          <w:szCs w:val="32"/>
          <w:shd w:val="clear" w:color="auto" w:fill="FFFFFF"/>
        </w:rPr>
        <w:t>万元，</w:t>
      </w:r>
      <w:r>
        <w:rPr>
          <w:rFonts w:hint="eastAsia" w:ascii="仿宋_GB2312" w:hAnsi="宋体" w:eastAsia="仿宋_GB2312" w:cs="宋体"/>
          <w:color w:val="333333"/>
          <w:kern w:val="0"/>
          <w:sz w:val="32"/>
          <w:szCs w:val="32"/>
          <w:shd w:val="clear" w:color="auto" w:fill="FFFFFF"/>
          <w:lang w:val="en-US" w:eastAsia="zh-CN"/>
        </w:rPr>
        <w:t>主要原因是：新增了</w:t>
      </w:r>
      <w:r>
        <w:rPr>
          <w:rFonts w:hint="default" w:ascii="仿宋_GB2312" w:hAnsi="宋体" w:eastAsia="仿宋_GB2312" w:cs="宋体"/>
          <w:color w:val="333333"/>
          <w:kern w:val="0"/>
          <w:sz w:val="32"/>
          <w:szCs w:val="32"/>
          <w:shd w:val="clear" w:color="auto" w:fill="FFFFFF"/>
          <w:lang w:val="en" w:eastAsia="zh-CN"/>
        </w:rPr>
        <w:t>2017</w:t>
      </w:r>
      <w:r>
        <w:rPr>
          <w:rFonts w:hint="eastAsia" w:ascii="仿宋_GB2312" w:hAnsi="宋体" w:eastAsia="仿宋_GB2312" w:cs="宋体"/>
          <w:color w:val="333333"/>
          <w:kern w:val="0"/>
          <w:sz w:val="32"/>
          <w:szCs w:val="32"/>
          <w:shd w:val="clear" w:color="auto" w:fill="FFFFFF"/>
          <w:lang w:val="en" w:eastAsia="zh-CN"/>
        </w:rPr>
        <w:t>年、</w:t>
      </w:r>
      <w:r>
        <w:rPr>
          <w:rFonts w:hint="eastAsia" w:ascii="仿宋_GB2312" w:hAnsi="宋体" w:eastAsia="仿宋_GB2312" w:cs="宋体"/>
          <w:color w:val="333333"/>
          <w:kern w:val="0"/>
          <w:sz w:val="32"/>
          <w:szCs w:val="32"/>
          <w:shd w:val="clear" w:color="auto" w:fill="FFFFFF"/>
          <w:lang w:val="en-US" w:eastAsia="zh-CN"/>
        </w:rPr>
        <w:t>2018年、2019年职业年金记实费用。</w:t>
      </w:r>
    </w:p>
    <w:p>
      <w:pPr>
        <w:widowControl/>
        <w:shd w:val="clear" w:color="auto" w:fill="FFFFFF"/>
        <w:ind w:firstLine="800" w:firstLineChars="250"/>
        <w:rPr>
          <w:rFonts w:ascii="黑体" w:hAnsi="微软雅黑" w:eastAsia="黑体" w:cs="宋体"/>
          <w:color w:val="333333"/>
          <w:kern w:val="0"/>
          <w:sz w:val="32"/>
          <w:szCs w:val="32"/>
          <w:shd w:val="clear" w:color="auto" w:fill="FFFFFF"/>
        </w:rPr>
      </w:pPr>
      <w:r>
        <w:rPr>
          <w:rFonts w:hint="eastAsia" w:ascii="黑体" w:hAnsi="微软雅黑" w:eastAsia="黑体" w:cs="宋体"/>
          <w:color w:val="333333"/>
          <w:kern w:val="0"/>
          <w:sz w:val="32"/>
          <w:szCs w:val="32"/>
          <w:shd w:val="clear" w:color="auto" w:fill="FFFFFF"/>
        </w:rPr>
        <w:t>九、其他重要事项的情况说明</w:t>
      </w:r>
    </w:p>
    <w:p>
      <w:pPr>
        <w:widowControl/>
        <w:shd w:val="clear" w:color="auto" w:fill="FFFFFF"/>
        <w:rPr>
          <w:rFonts w:ascii="微软雅黑" w:hAnsi="微软雅黑" w:eastAsia="微软雅黑"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（一）机关运行经费</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xml:space="preserve">    </w:t>
      </w:r>
      <w:r>
        <w:rPr>
          <w:rFonts w:ascii="宋体" w:hAnsi="宋体" w:cs="宋体"/>
          <w:color w:val="333333"/>
          <w:kern w:val="0"/>
          <w:sz w:val="32"/>
          <w:szCs w:val="32"/>
          <w:shd w:val="clear" w:color="auto" w:fill="FFFFFF"/>
        </w:rPr>
        <w:t xml:space="preserve"> </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的机关运行经费预算</w:t>
      </w:r>
      <w:r>
        <w:rPr>
          <w:rFonts w:hint="eastAsia" w:ascii="仿宋_GB2312" w:hAnsi="宋体" w:eastAsia="仿宋_GB2312" w:cs="宋体"/>
          <w:color w:val="333333"/>
          <w:kern w:val="0"/>
          <w:sz w:val="32"/>
          <w:szCs w:val="32"/>
          <w:shd w:val="clear" w:color="auto" w:fill="FFFFFF"/>
          <w:lang w:val="en-US" w:eastAsia="zh-CN"/>
        </w:rPr>
        <w:t>1,072.35</w:t>
      </w:r>
      <w:r>
        <w:rPr>
          <w:rFonts w:hint="eastAsia" w:ascii="仿宋_GB2312" w:hAnsi="宋体" w:eastAsia="仿宋_GB2312" w:cs="宋体"/>
          <w:color w:val="333333"/>
          <w:kern w:val="0"/>
          <w:sz w:val="32"/>
          <w:szCs w:val="32"/>
          <w:shd w:val="clear" w:color="auto" w:fill="FFFFFF"/>
        </w:rPr>
        <w:t>万元。</w:t>
      </w:r>
    </w:p>
    <w:p>
      <w:pPr>
        <w:widowControl/>
        <w:shd w:val="clear" w:color="auto" w:fill="FFFFFF"/>
        <w:rPr>
          <w:rFonts w:ascii="微软雅黑" w:hAnsi="微软雅黑" w:eastAsia="微软雅黑"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（二）政府采购情况</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政府采购预算总额</w:t>
      </w:r>
      <w:r>
        <w:rPr>
          <w:rFonts w:hint="default" w:ascii="仿宋_GB2312" w:hAnsi="宋体" w:eastAsia="仿宋_GB2312" w:cs="宋体"/>
          <w:color w:val="000000" w:themeColor="text1"/>
          <w:kern w:val="0"/>
          <w:sz w:val="32"/>
          <w:szCs w:val="32"/>
          <w:shd w:val="clear" w:color="auto" w:fill="FFFFFF"/>
          <w:lang w:val="en" w:eastAsia="zh-CN"/>
        </w:rPr>
        <w:t>21.17</w:t>
      </w:r>
      <w:r>
        <w:rPr>
          <w:rFonts w:hint="eastAsia" w:ascii="仿宋_GB2312" w:hAnsi="宋体" w:eastAsia="仿宋_GB2312" w:cs="宋体"/>
          <w:color w:val="333333"/>
          <w:kern w:val="0"/>
          <w:sz w:val="32"/>
          <w:szCs w:val="32"/>
          <w:shd w:val="clear" w:color="auto" w:fill="FFFFFF"/>
        </w:rPr>
        <w:t>万元，其中：政府采购货物预算</w:t>
      </w:r>
      <w:r>
        <w:rPr>
          <w:rFonts w:hint="default" w:ascii="仿宋_GB2312" w:hAnsi="宋体" w:eastAsia="仿宋_GB2312" w:cs="宋体"/>
          <w:color w:val="000000" w:themeColor="text1"/>
          <w:kern w:val="0"/>
          <w:sz w:val="32"/>
          <w:szCs w:val="32"/>
          <w:shd w:val="clear" w:color="auto" w:fill="FFFFFF"/>
          <w:lang w:val="en" w:eastAsia="zh-CN"/>
        </w:rPr>
        <w:t>21.17</w:t>
      </w:r>
      <w:r>
        <w:rPr>
          <w:rFonts w:hint="eastAsia" w:ascii="仿宋_GB2312" w:hAnsi="宋体" w:eastAsia="仿宋_GB2312" w:cs="宋体"/>
          <w:color w:val="333333"/>
          <w:kern w:val="0"/>
          <w:sz w:val="32"/>
          <w:szCs w:val="32"/>
          <w:shd w:val="clear" w:color="auto" w:fill="FFFFFF"/>
        </w:rPr>
        <w:t>万元，政府采购工程预算</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万元，政府采购服务预算</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（三）国有资产占有使用情况</w:t>
      </w:r>
    </w:p>
    <w:p>
      <w:pPr>
        <w:widowControl/>
        <w:shd w:val="clear" w:color="auto" w:fill="FFFFFF"/>
        <w:rPr>
          <w:rFonts w:ascii="仿宋_GB2312" w:hAnsi="微软雅黑" w:eastAsia="仿宋_GB2312" w:cs="宋体"/>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仿宋_GB2312" w:hAnsi="宋体" w:eastAsia="仿宋_GB2312" w:cs="宋体"/>
          <w:color w:val="333333"/>
          <w:kern w:val="0"/>
          <w:sz w:val="32"/>
          <w:szCs w:val="32"/>
          <w:shd w:val="clear" w:color="auto" w:fill="FFFFFF"/>
        </w:rPr>
        <w:t>截至</w:t>
      </w:r>
      <w:r>
        <w:rPr>
          <w:rFonts w:hint="eastAsia" w:ascii="仿宋_GB2312" w:hAnsi="宋体" w:eastAsia="仿宋_GB2312" w:cs="宋体"/>
          <w:color w:val="333333"/>
          <w:kern w:val="0"/>
          <w:sz w:val="32"/>
          <w:szCs w:val="32"/>
          <w:highlight w:val="none"/>
          <w:shd w:val="clear" w:color="auto" w:fill="FFFFFF"/>
          <w:lang w:eastAsia="zh-CN"/>
        </w:rPr>
        <w:t>202</w:t>
      </w:r>
      <w:r>
        <w:rPr>
          <w:rFonts w:hint="default" w:ascii="仿宋_GB2312" w:hAnsi="宋体" w:eastAsia="仿宋_GB2312" w:cs="宋体"/>
          <w:color w:val="333333"/>
          <w:kern w:val="0"/>
          <w:sz w:val="32"/>
          <w:szCs w:val="32"/>
          <w:highlight w:val="none"/>
          <w:shd w:val="clear" w:color="auto" w:fill="FFFFFF"/>
          <w:lang w:val="en" w:eastAsia="zh-CN"/>
        </w:rPr>
        <w:t>2</w:t>
      </w:r>
      <w:r>
        <w:rPr>
          <w:rFonts w:hint="eastAsia" w:ascii="仿宋_GB2312" w:hAnsi="宋体" w:eastAsia="仿宋_GB2312" w:cs="宋体"/>
          <w:color w:val="333333"/>
          <w:kern w:val="0"/>
          <w:sz w:val="32"/>
          <w:szCs w:val="32"/>
          <w:highlight w:val="none"/>
          <w:shd w:val="clear" w:color="auto" w:fill="FFFFFF"/>
        </w:rPr>
        <w:t>年</w:t>
      </w:r>
      <w:r>
        <w:rPr>
          <w:rFonts w:ascii="仿宋_GB2312" w:hAnsi="宋体" w:eastAsia="仿宋_GB2312" w:cs="宋体"/>
          <w:color w:val="333333"/>
          <w:kern w:val="0"/>
          <w:sz w:val="32"/>
          <w:szCs w:val="32"/>
          <w:highlight w:val="none"/>
          <w:shd w:val="clear" w:color="auto" w:fill="FFFFFF"/>
        </w:rPr>
        <w:t>12</w:t>
      </w:r>
      <w:r>
        <w:rPr>
          <w:rFonts w:hint="eastAsia" w:ascii="仿宋_GB2312" w:hAnsi="宋体" w:eastAsia="仿宋_GB2312" w:cs="宋体"/>
          <w:color w:val="333333"/>
          <w:kern w:val="0"/>
          <w:sz w:val="32"/>
          <w:szCs w:val="32"/>
          <w:highlight w:val="none"/>
          <w:shd w:val="clear" w:color="auto" w:fill="FFFFFF"/>
        </w:rPr>
        <w:t>月</w:t>
      </w:r>
      <w:r>
        <w:rPr>
          <w:rFonts w:ascii="仿宋_GB2312" w:hAnsi="宋体" w:eastAsia="仿宋_GB2312" w:cs="宋体"/>
          <w:color w:val="333333"/>
          <w:kern w:val="0"/>
          <w:sz w:val="32"/>
          <w:szCs w:val="32"/>
          <w:highlight w:val="none"/>
          <w:shd w:val="clear" w:color="auto" w:fill="FFFFFF"/>
        </w:rPr>
        <w:t>31</w:t>
      </w:r>
      <w:r>
        <w:rPr>
          <w:rFonts w:hint="eastAsia" w:ascii="仿宋_GB2312" w:hAnsi="宋体" w:eastAsia="仿宋_GB2312" w:cs="宋体"/>
          <w:color w:val="333333"/>
          <w:kern w:val="0"/>
          <w:sz w:val="32"/>
          <w:szCs w:val="32"/>
          <w:highlight w:val="none"/>
          <w:shd w:val="clear" w:color="auto" w:fill="FFFFFF"/>
        </w:rPr>
        <w:t>日</w:t>
      </w:r>
      <w:r>
        <w:rPr>
          <w:rFonts w:hint="eastAsia" w:ascii="仿宋_GB2312" w:hAnsi="宋体" w:eastAsia="仿宋_GB2312" w:cs="宋体"/>
          <w:color w:val="333333"/>
          <w:kern w:val="0"/>
          <w:sz w:val="32"/>
          <w:szCs w:val="32"/>
          <w:shd w:val="clear" w:color="auto" w:fill="FFFFFF"/>
        </w:rPr>
        <w:t>，</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rPr>
        <w:t>共有车辆</w:t>
      </w:r>
      <w:r>
        <w:rPr>
          <w:rFonts w:hint="default" w:ascii="仿宋_GB2312" w:hAnsi="宋体" w:eastAsia="仿宋_GB2312" w:cs="宋体"/>
          <w:color w:val="333333"/>
          <w:kern w:val="0"/>
          <w:sz w:val="32"/>
          <w:szCs w:val="32"/>
          <w:shd w:val="clear" w:color="auto" w:fill="FFFFFF"/>
          <w:lang w:val="en"/>
        </w:rPr>
        <w:t>9</w:t>
      </w:r>
      <w:r>
        <w:rPr>
          <w:rFonts w:hint="eastAsia" w:ascii="仿宋_GB2312" w:hAnsi="宋体" w:eastAsia="仿宋_GB2312" w:cs="宋体"/>
          <w:color w:val="333333"/>
          <w:kern w:val="0"/>
          <w:sz w:val="32"/>
          <w:szCs w:val="32"/>
          <w:shd w:val="clear" w:color="auto" w:fill="FFFFFF"/>
        </w:rPr>
        <w:t>辆，其中，领导干部用车</w:t>
      </w: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辆，机要通信应急用车</w:t>
      </w:r>
      <w:r>
        <w:rPr>
          <w:rFonts w:ascii="仿宋_GB2312" w:hAnsi="宋体" w:eastAsia="仿宋_GB2312" w:cs="宋体"/>
          <w:color w:val="333333"/>
          <w:kern w:val="0"/>
          <w:sz w:val="32"/>
          <w:szCs w:val="32"/>
          <w:shd w:val="clear" w:color="auto" w:fill="FFFFFF"/>
        </w:rPr>
        <w:t>1</w:t>
      </w:r>
      <w:r>
        <w:rPr>
          <w:rFonts w:hint="eastAsia" w:ascii="仿宋_GB2312" w:hAnsi="宋体" w:eastAsia="仿宋_GB2312" w:cs="宋体"/>
          <w:color w:val="333333"/>
          <w:kern w:val="0"/>
          <w:sz w:val="32"/>
          <w:szCs w:val="32"/>
          <w:shd w:val="clear" w:color="auto" w:fill="FFFFFF"/>
        </w:rPr>
        <w:t>辆、一般执法执勤用车</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辆、特种专业技术用车</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辆、其他用车</w:t>
      </w:r>
      <w:r>
        <w:rPr>
          <w:rFonts w:hint="default" w:ascii="仿宋_GB2312" w:hAnsi="宋体" w:eastAsia="仿宋_GB2312" w:cs="宋体"/>
          <w:color w:val="333333"/>
          <w:kern w:val="0"/>
          <w:sz w:val="32"/>
          <w:szCs w:val="32"/>
          <w:shd w:val="clear" w:color="auto" w:fill="FFFFFF"/>
          <w:lang w:val="en"/>
        </w:rPr>
        <w:t>7</w:t>
      </w:r>
      <w:r>
        <w:rPr>
          <w:rFonts w:hint="eastAsia" w:ascii="仿宋_GB2312" w:hAnsi="宋体" w:eastAsia="仿宋_GB2312" w:cs="宋体"/>
          <w:color w:val="333333"/>
          <w:kern w:val="0"/>
          <w:sz w:val="32"/>
          <w:szCs w:val="32"/>
          <w:shd w:val="clear" w:color="auto" w:fill="FFFFFF"/>
        </w:rPr>
        <w:t>辆。单位价值</w:t>
      </w:r>
      <w:r>
        <w:rPr>
          <w:rFonts w:ascii="仿宋_GB2312" w:hAnsi="宋体" w:eastAsia="仿宋_GB2312" w:cs="宋体"/>
          <w:color w:val="333333"/>
          <w:kern w:val="0"/>
          <w:sz w:val="32"/>
          <w:szCs w:val="32"/>
          <w:shd w:val="clear" w:color="auto" w:fill="FFFFFF"/>
        </w:rPr>
        <w:t>100</w:t>
      </w:r>
      <w:r>
        <w:rPr>
          <w:rFonts w:hint="eastAsia" w:ascii="仿宋_GB2312" w:hAnsi="宋体" w:eastAsia="仿宋_GB2312" w:cs="宋体"/>
          <w:color w:val="333333"/>
          <w:kern w:val="0"/>
          <w:sz w:val="32"/>
          <w:szCs w:val="32"/>
          <w:shd w:val="clear" w:color="auto" w:fill="FFFFFF"/>
        </w:rPr>
        <w:t>万元以上设备</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台（套）。</w:t>
      </w:r>
    </w:p>
    <w:p>
      <w:pPr>
        <w:widowControl/>
        <w:shd w:val="clear" w:color="auto" w:fill="FFFFFF"/>
        <w:rPr>
          <w:rFonts w:ascii="楷体_GB2312" w:hAnsi="微软雅黑" w:eastAsia="楷体_GB2312" w:cs="宋体"/>
          <w:b/>
          <w:color w:val="333333"/>
          <w:kern w:val="0"/>
          <w:sz w:val="32"/>
          <w:szCs w:val="32"/>
          <w:shd w:val="clear" w:color="auto" w:fill="FFFFFF"/>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eastAsia" w:ascii="楷体_GB2312" w:hAnsi="宋体" w:eastAsia="楷体_GB2312" w:cs="宋体"/>
          <w:b/>
          <w:color w:val="333333"/>
          <w:kern w:val="0"/>
          <w:sz w:val="32"/>
          <w:szCs w:val="32"/>
          <w:shd w:val="clear" w:color="auto" w:fill="FFFFFF"/>
        </w:rPr>
        <w:t>（四）绩效目标设置情况</w:t>
      </w:r>
    </w:p>
    <w:p>
      <w:pPr>
        <w:widowControl/>
        <w:shd w:val="clear" w:color="auto" w:fill="FFFFFF"/>
        <w:rPr>
          <w:rFonts w:ascii="仿宋_GB2312" w:hAnsi="宋体" w:eastAsia="仿宋_GB2312" w:cs="宋体"/>
          <w:color w:val="000000"/>
          <w:kern w:val="0"/>
          <w:sz w:val="32"/>
          <w:szCs w:val="30"/>
        </w:rPr>
      </w:pPr>
      <w:r>
        <w:rPr>
          <w:rFonts w:ascii="宋体" w:cs="宋体"/>
          <w:color w:val="333333"/>
          <w:kern w:val="0"/>
          <w:sz w:val="32"/>
          <w:szCs w:val="32"/>
          <w:shd w:val="clear" w:color="auto" w:fill="FFFFFF"/>
        </w:rPr>
        <w:t>  </w:t>
      </w:r>
      <w:r>
        <w:rPr>
          <w:rFonts w:ascii="宋体" w:hAnsi="宋体" w:cs="宋体"/>
          <w:color w:val="333333"/>
          <w:kern w:val="0"/>
          <w:sz w:val="32"/>
          <w:szCs w:val="32"/>
          <w:shd w:val="clear" w:color="auto" w:fill="FFFFFF"/>
        </w:rPr>
        <w:t xml:space="preserve">  </w:t>
      </w:r>
      <w:r>
        <w:rPr>
          <w:rFonts w:hint="default" w:ascii="仿宋_GB2312" w:hAnsi="宋体" w:eastAsia="仿宋_GB2312" w:cs="宋体"/>
          <w:color w:val="333333"/>
          <w:kern w:val="0"/>
          <w:sz w:val="32"/>
          <w:szCs w:val="32"/>
          <w:shd w:val="clear" w:color="auto" w:fill="FFFFFF"/>
          <w:lang w:val="en" w:eastAsia="zh-CN"/>
        </w:rPr>
        <w:t>2023</w:t>
      </w:r>
      <w:r>
        <w:rPr>
          <w:rFonts w:hint="eastAsia" w:ascii="仿宋_GB2312" w:hAnsi="宋体" w:eastAsia="仿宋_GB2312" w:cs="宋体"/>
          <w:color w:val="333333"/>
          <w:kern w:val="0"/>
          <w:sz w:val="32"/>
          <w:szCs w:val="32"/>
          <w:shd w:val="clear" w:color="auto" w:fill="FFFFFF"/>
        </w:rPr>
        <w:t>年</w:t>
      </w:r>
      <w:r>
        <w:rPr>
          <w:rFonts w:hint="eastAsia" w:ascii="仿宋_GB2312" w:hAnsi="宋体" w:eastAsia="仿宋_GB2312" w:cs="宋体"/>
          <w:color w:val="333333"/>
          <w:kern w:val="0"/>
          <w:sz w:val="32"/>
          <w:szCs w:val="32"/>
          <w:shd w:val="clear" w:color="auto" w:fill="FFFFFF"/>
          <w:lang w:eastAsia="zh-CN"/>
        </w:rPr>
        <w:t>中国人民政治协商会议三亚市委员会办公室</w:t>
      </w:r>
      <w:r>
        <w:rPr>
          <w:rFonts w:hint="eastAsia" w:ascii="仿宋_GB2312" w:hAnsi="宋体" w:eastAsia="仿宋_GB2312" w:cs="宋体"/>
          <w:color w:val="333333"/>
          <w:kern w:val="0"/>
          <w:sz w:val="32"/>
          <w:szCs w:val="32"/>
          <w:shd w:val="clear" w:color="auto" w:fill="FFFFFF"/>
          <w:lang w:val="en-US" w:eastAsia="zh-CN"/>
        </w:rPr>
        <w:t>17</w:t>
      </w:r>
      <w:r>
        <w:rPr>
          <w:rFonts w:hint="eastAsia" w:ascii="仿宋_GB2312" w:hAnsi="宋体" w:eastAsia="仿宋_GB2312" w:cs="宋体"/>
          <w:color w:val="333333"/>
          <w:kern w:val="0"/>
          <w:sz w:val="32"/>
          <w:szCs w:val="32"/>
          <w:shd w:val="clear" w:color="auto" w:fill="FFFFFF"/>
        </w:rPr>
        <w:t>个项目实行绩效目标管理，涉及一般公共预算</w:t>
      </w:r>
      <w:r>
        <w:rPr>
          <w:rFonts w:hint="default" w:ascii="仿宋_GB2312" w:hAnsi="宋体" w:eastAsia="仿宋_GB2312" w:cs="宋体"/>
          <w:color w:val="333333"/>
          <w:kern w:val="0"/>
          <w:sz w:val="32"/>
          <w:szCs w:val="32"/>
          <w:shd w:val="clear" w:color="auto" w:fill="FFFFFF"/>
          <w:lang w:val="en" w:eastAsia="zh-CN"/>
        </w:rPr>
        <w:t>3114.07</w:t>
      </w:r>
      <w:r>
        <w:rPr>
          <w:rFonts w:hint="eastAsia" w:ascii="仿宋_GB2312" w:hAnsi="宋体" w:eastAsia="仿宋_GB2312" w:cs="宋体"/>
          <w:color w:val="333333"/>
          <w:kern w:val="0"/>
          <w:sz w:val="32"/>
          <w:szCs w:val="32"/>
          <w:shd w:val="clear" w:color="auto" w:fill="FFFFFF"/>
        </w:rPr>
        <w:t>万元、政府性基金</w:t>
      </w:r>
      <w:r>
        <w:rPr>
          <w:rFonts w:ascii="仿宋_GB2312" w:hAnsi="宋体" w:eastAsia="仿宋_GB2312" w:cs="宋体"/>
          <w:color w:val="333333"/>
          <w:kern w:val="0"/>
          <w:sz w:val="32"/>
          <w:szCs w:val="32"/>
          <w:shd w:val="clear" w:color="auto" w:fill="FFFFFF"/>
        </w:rPr>
        <w:t>0</w:t>
      </w:r>
      <w:r>
        <w:rPr>
          <w:rFonts w:hint="eastAsia" w:ascii="仿宋_GB2312" w:hAnsi="宋体" w:eastAsia="仿宋_GB2312" w:cs="宋体"/>
          <w:color w:val="333333"/>
          <w:kern w:val="0"/>
          <w:sz w:val="32"/>
          <w:szCs w:val="32"/>
          <w:shd w:val="clear" w:color="auto" w:fill="FFFFFF"/>
        </w:rPr>
        <w:t>万元。</w:t>
      </w:r>
      <w:r>
        <w:rPr>
          <w:rFonts w:ascii="宋体" w:cs="宋体"/>
          <w:color w:val="333333"/>
          <w:kern w:val="0"/>
          <w:sz w:val="32"/>
          <w:szCs w:val="32"/>
          <w:shd w:val="clear" w:color="auto" w:fill="FFFFFF"/>
        </w:rPr>
        <w:t> </w:t>
      </w:r>
    </w:p>
    <w:p>
      <w:pPr>
        <w:jc w:val="center"/>
        <w:rPr>
          <w:rFonts w:ascii="黑体" w:hAnsi="宋体" w:eastAsia="黑体"/>
          <w:b/>
          <w:sz w:val="32"/>
          <w:szCs w:val="32"/>
        </w:rPr>
      </w:pPr>
      <w:r>
        <w:rPr>
          <w:rFonts w:hint="eastAsia" w:ascii="黑体" w:hAnsi="宋体" w:eastAsia="黑体"/>
          <w:b/>
          <w:sz w:val="32"/>
          <w:szCs w:val="32"/>
        </w:rPr>
        <w:t>第四部分</w:t>
      </w:r>
      <w:r>
        <w:rPr>
          <w:rFonts w:ascii="黑体" w:hAnsi="宋体" w:eastAsia="黑体"/>
          <w:b/>
          <w:sz w:val="32"/>
          <w:szCs w:val="32"/>
        </w:rPr>
        <w:t xml:space="preserve">  </w:t>
      </w:r>
      <w:r>
        <w:rPr>
          <w:rFonts w:hint="eastAsia" w:ascii="黑体" w:hAnsi="宋体" w:eastAsia="黑体"/>
          <w:b/>
          <w:sz w:val="32"/>
          <w:szCs w:val="32"/>
        </w:rPr>
        <w:t>名词解释</w:t>
      </w:r>
    </w:p>
    <w:p>
      <w:pPr>
        <w:ind w:firstLine="640" w:firstLineChars="200"/>
        <w:jc w:val="left"/>
        <w:rPr>
          <w:rFonts w:ascii="仿宋_GB2312" w:hAnsi="宋体" w:eastAsia="仿宋_GB2312" w:cs="宋体"/>
          <w:color w:val="000000"/>
          <w:kern w:val="0"/>
          <w:sz w:val="32"/>
          <w:szCs w:val="32"/>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swiss"/>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
    <w:altName w:val="汉仪叶叶相思体简"/>
    <w:panose1 w:val="00000000000000000000"/>
    <w:charset w:val="00"/>
    <w:family w:val="modern"/>
    <w:pitch w:val="default"/>
    <w:sig w:usb0="00000000" w:usb1="00000000" w:usb2="00000000" w:usb3="00000000" w:csb0="00000001" w:csb1="00000000"/>
  </w:font>
  <w:font w:name="楷体_GB2312">
    <w:altName w:val="方正楷体_GBK"/>
    <w:panose1 w:val="02010609030101010101"/>
    <w:charset w:val="86"/>
    <w:family w:val="swiss"/>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CESI黑体-GB13000">
    <w:panose1 w:val="02000500000000000000"/>
    <w:charset w:val="86"/>
    <w:family w:val="auto"/>
    <w:pitch w:val="default"/>
    <w:sig w:usb0="800002BF" w:usb1="38CF7CF8"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Noto Nastaliq Urdu">
    <w:panose1 w:val="020B0802040504020204"/>
    <w:charset w:val="00"/>
    <w:family w:val="auto"/>
    <w:pitch w:val="default"/>
    <w:sig w:usb0="80002003" w:usb1="80002040" w:usb2="00000000" w:usb3="00000000" w:csb0="00000041" w:csb1="00000000"/>
  </w:font>
  <w:font w:name="Noto Sans Anatolian Hieroglyphs">
    <w:panose1 w:val="020B0502040504020204"/>
    <w:charset w:val="00"/>
    <w:family w:val="auto"/>
    <w:pitch w:val="default"/>
    <w:sig w:usb0="80000003" w:usb1="02000000" w:usb2="00000000" w:usb3="00000000" w:csb0="00000001" w:csb1="00000000"/>
  </w:font>
  <w:font w:name="Noto Sans Display">
    <w:panose1 w:val="020B0502040504020204"/>
    <w:charset w:val="00"/>
    <w:family w:val="auto"/>
    <w:pitch w:val="default"/>
    <w:sig w:usb0="E00002FF" w:usb1="4000201F" w:usb2="08000029" w:usb3="00100000" w:csb0="0000019F" w:csb1="00000000"/>
  </w:font>
  <w:font w:name="Noto Sans Gothic">
    <w:panose1 w:val="020B0502040504020204"/>
    <w:charset w:val="00"/>
    <w:family w:val="auto"/>
    <w:pitch w:val="default"/>
    <w:sig w:usb0="00000043" w:usb1="02000000" w:usb2="00400000" w:usb3="00000000" w:csb0="00000001" w:csb1="00000000"/>
  </w:font>
  <w:font w:name="Noto Sans Inscriptional Parthian">
    <w:panose1 w:val="020B0502040504020204"/>
    <w:charset w:val="00"/>
    <w:family w:val="auto"/>
    <w:pitch w:val="default"/>
    <w:sig w:usb0="00000003" w:usb1="02000000" w:usb2="00000000" w:usb3="00000000" w:csb0="00000001" w:csb1="00000000"/>
  </w:font>
  <w:font w:name="Noto Sans Javanese">
    <w:panose1 w:val="020B0502040504020204"/>
    <w:charset w:val="00"/>
    <w:family w:val="auto"/>
    <w:pitch w:val="default"/>
    <w:sig w:usb0="00000000" w:usb1="00000000" w:usb2="00000000" w:usb3="00000000" w:csb0="00000001" w:csb1="00000000"/>
  </w:font>
  <w:font w:name="Noto Sans Khudawadi">
    <w:panose1 w:val="020B0502040504020204"/>
    <w:charset w:val="00"/>
    <w:family w:val="auto"/>
    <w:pitch w:val="default"/>
    <w:sig w:usb0="80008003" w:usb1="02002000" w:usb2="00000000" w:usb3="00000000" w:csb0="00000001" w:csb1="00000000"/>
  </w:font>
  <w:font w:name="方正姚体_GBK">
    <w:panose1 w:val="02000000000000000000"/>
    <w:charset w:val="86"/>
    <w:family w:val="auto"/>
    <w:pitch w:val="default"/>
    <w:sig w:usb0="00000001" w:usb1="08000000" w:usb2="00000000" w:usb3="00000000" w:csb0="00040000" w:csb1="00000000"/>
  </w:font>
  <w:font w:name="文泉驿等宽微米黑">
    <w:panose1 w:val="020B0606030804020204"/>
    <w:charset w:val="86"/>
    <w:family w:val="auto"/>
    <w:pitch w:val="default"/>
    <w:sig w:usb0="E10002EF" w:usb1="6BDFFCFB" w:usb2="00800036" w:usb3="00000000" w:csb0="603E019F" w:csb1="DFD70000"/>
  </w:font>
  <w:font w:name="方正宋体S-超大字符集(SIP)">
    <w:panose1 w:val="03000509000000000000"/>
    <w:charset w:val="86"/>
    <w:family w:val="auto"/>
    <w:pitch w:val="default"/>
    <w:sig w:usb0="00000003" w:usb1="0A0E0800" w:usb2="00000006" w:usb3="00000000" w:csb0="00040001" w:csb1="00000000"/>
  </w:font>
  <w:font w:name="方正细黑一_GBK">
    <w:panose1 w:val="03000509000000000000"/>
    <w:charset w:val="86"/>
    <w:family w:val="auto"/>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中等线简">
    <w:panose1 w:val="02010600000101010101"/>
    <w:charset w:val="86"/>
    <w:family w:val="auto"/>
    <w:pitch w:val="default"/>
    <w:sig w:usb0="00000001" w:usb1="080E0800" w:usb2="00000002" w:usb3="00000000" w:csb0="00040000" w:csb1="00000000"/>
  </w:font>
  <w:font w:name="汉仪君黑-35简">
    <w:panose1 w:val="020B0604020202020204"/>
    <w:charset w:val="86"/>
    <w:family w:val="auto"/>
    <w:pitch w:val="default"/>
    <w:sig w:usb0="A00002BF" w:usb1="0ACF7CFA" w:usb2="00000016" w:usb3="00000000" w:csb0="2004000F" w:csb1="00000000"/>
  </w:font>
  <w:font w:name="汉仪字典宋">
    <w:panose1 w:val="01010104010101010101"/>
    <w:charset w:val="86"/>
    <w:family w:val="auto"/>
    <w:pitch w:val="default"/>
    <w:sig w:usb0="800002BF" w:usb1="004F7CFA" w:usb2="00000000" w:usb3="00000000" w:csb0="00040001" w:csb1="00000000"/>
  </w:font>
  <w:font w:name="汉仪方隶简">
    <w:panose1 w:val="02010600000101010101"/>
    <w:charset w:val="86"/>
    <w:family w:val="auto"/>
    <w:pitch w:val="default"/>
    <w:sig w:usb0="00000001" w:usb1="080E0800" w:usb2="00000002" w:usb3="00000000" w:csb0="00040000" w:csb1="00000000"/>
  </w:font>
  <w:font w:name="汉仪楷体S">
    <w:panose1 w:val="00020600040101010101"/>
    <w:charset w:val="86"/>
    <w:family w:val="auto"/>
    <w:pitch w:val="default"/>
    <w:sig w:usb0="A00002BF" w:usb1="18EF7CFA" w:usb2="00000016" w:usb3="00000000" w:csb0="00040000" w:csb1="00000000"/>
  </w:font>
  <w:font w:name="汉仪润圆-35简">
    <w:panose1 w:val="00020600040101010101"/>
    <w:charset w:val="86"/>
    <w:family w:val="auto"/>
    <w:pitch w:val="default"/>
    <w:sig w:usb0="A00002BF" w:usb1="1ACF7CFA" w:usb2="00000016" w:usb3="00000000" w:csb0="0004009F" w:csb1="DFD70000"/>
  </w:font>
  <w:font w:name="汉仪瑞意宋简">
    <w:panose1 w:val="00020600040101010101"/>
    <w:charset w:val="86"/>
    <w:family w:val="auto"/>
    <w:pitch w:val="default"/>
    <w:sig w:usb0="A00002BF" w:usb1="1ACF7CFA" w:usb2="00000016" w:usb3="00000000" w:csb0="0004009F" w:csb1="DFD70000"/>
  </w:font>
  <w:font w:name="汉仪平安行粗简">
    <w:panose1 w:val="00020600040101010101"/>
    <w:charset w:val="86"/>
    <w:family w:val="auto"/>
    <w:pitch w:val="default"/>
    <w:sig w:usb0="A00002BF" w:usb1="18EF7CFA" w:usb2="00000016"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9A9"/>
    <w:rsid w:val="003937AB"/>
    <w:rsid w:val="00452F5A"/>
    <w:rsid w:val="005979A9"/>
    <w:rsid w:val="005D63C8"/>
    <w:rsid w:val="0061258B"/>
    <w:rsid w:val="006B2176"/>
    <w:rsid w:val="007052BE"/>
    <w:rsid w:val="00731582"/>
    <w:rsid w:val="00886E42"/>
    <w:rsid w:val="00946E22"/>
    <w:rsid w:val="00A33735"/>
    <w:rsid w:val="00B05AF0"/>
    <w:rsid w:val="00B70D3F"/>
    <w:rsid w:val="00D7733F"/>
    <w:rsid w:val="00F36ED1"/>
    <w:rsid w:val="00FC0325"/>
    <w:rsid w:val="00FF0B90"/>
    <w:rsid w:val="05EB7F11"/>
    <w:rsid w:val="0A871338"/>
    <w:rsid w:val="0A9B5A8D"/>
    <w:rsid w:val="0B264427"/>
    <w:rsid w:val="0D542AD0"/>
    <w:rsid w:val="0F436058"/>
    <w:rsid w:val="0FC550DA"/>
    <w:rsid w:val="10BD49F7"/>
    <w:rsid w:val="120E3458"/>
    <w:rsid w:val="15CD732C"/>
    <w:rsid w:val="1A035ECB"/>
    <w:rsid w:val="1C6F350E"/>
    <w:rsid w:val="1CE14188"/>
    <w:rsid w:val="1D621DC7"/>
    <w:rsid w:val="1E5400CF"/>
    <w:rsid w:val="22686E25"/>
    <w:rsid w:val="22790A4D"/>
    <w:rsid w:val="23565EF6"/>
    <w:rsid w:val="250B6B7F"/>
    <w:rsid w:val="250E1B57"/>
    <w:rsid w:val="27A021E2"/>
    <w:rsid w:val="283D31C7"/>
    <w:rsid w:val="288001B9"/>
    <w:rsid w:val="2ADA0A10"/>
    <w:rsid w:val="31A92627"/>
    <w:rsid w:val="32A54455"/>
    <w:rsid w:val="34C11D64"/>
    <w:rsid w:val="35EE050A"/>
    <w:rsid w:val="36A17D78"/>
    <w:rsid w:val="38295A41"/>
    <w:rsid w:val="3C3A3576"/>
    <w:rsid w:val="3D443A57"/>
    <w:rsid w:val="3EEE17A2"/>
    <w:rsid w:val="432D695A"/>
    <w:rsid w:val="44503BFC"/>
    <w:rsid w:val="4615157C"/>
    <w:rsid w:val="461872B6"/>
    <w:rsid w:val="4DFFC563"/>
    <w:rsid w:val="4E395429"/>
    <w:rsid w:val="4E694E91"/>
    <w:rsid w:val="507E1000"/>
    <w:rsid w:val="50B40609"/>
    <w:rsid w:val="51060537"/>
    <w:rsid w:val="51FED7AB"/>
    <w:rsid w:val="52360642"/>
    <w:rsid w:val="52F33618"/>
    <w:rsid w:val="55722B46"/>
    <w:rsid w:val="570F4CEC"/>
    <w:rsid w:val="571B0D09"/>
    <w:rsid w:val="59BBB34F"/>
    <w:rsid w:val="5BD462C2"/>
    <w:rsid w:val="5CF2FF6F"/>
    <w:rsid w:val="5D3D04A6"/>
    <w:rsid w:val="5DC12A1D"/>
    <w:rsid w:val="5EF511DB"/>
    <w:rsid w:val="5EFA7CCD"/>
    <w:rsid w:val="5F7CAC96"/>
    <w:rsid w:val="5FEFD3AC"/>
    <w:rsid w:val="60775642"/>
    <w:rsid w:val="65B37147"/>
    <w:rsid w:val="6C2FF8BA"/>
    <w:rsid w:val="6D2BD9F2"/>
    <w:rsid w:val="6F810A8A"/>
    <w:rsid w:val="704E3BEB"/>
    <w:rsid w:val="706D6856"/>
    <w:rsid w:val="71ED1A28"/>
    <w:rsid w:val="757DE146"/>
    <w:rsid w:val="75E46C02"/>
    <w:rsid w:val="7AFD9EAD"/>
    <w:rsid w:val="7D2D3D82"/>
    <w:rsid w:val="7D473ED9"/>
    <w:rsid w:val="7F7D58EC"/>
    <w:rsid w:val="97D743D6"/>
    <w:rsid w:val="97FFC49B"/>
    <w:rsid w:val="9D4B5CFF"/>
    <w:rsid w:val="AFD956F2"/>
    <w:rsid w:val="BA7B23C6"/>
    <w:rsid w:val="BFFD2557"/>
    <w:rsid w:val="E9F71EFB"/>
    <w:rsid w:val="EFDEB34B"/>
    <w:rsid w:val="FB6EE928"/>
    <w:rsid w:val="FBCF3557"/>
    <w:rsid w:val="FE734873"/>
    <w:rsid w:val="FF3B4641"/>
    <w:rsid w:val="FFFB4FE8"/>
    <w:rsid w:val="FFFEE74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rFonts w:cs="Times New Roman"/>
      <w:color w:val="0000FF"/>
      <w:u w:val="single"/>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 w:type="paragraph" w:customStyle="1" w:styleId="9">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942</Words>
  <Characters>5375</Characters>
  <Lines>0</Lines>
  <Paragraphs>0</Paragraphs>
  <TotalTime>44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2017-02-08T07:31:00Z</dcterms:created>
  <dc:creator>null,null,总收发</dc:creator>
  <cp:lastModifiedBy>uos</cp:lastModifiedBy>
  <cp:lastPrinted>2024-07-19T01:00:00Z</cp:lastPrinted>
  <dcterms:modified xsi:type="dcterms:W3CDTF">2024-07-19T09:49:06Z</dcterms:modified>
  <dc:title>××年××部门预算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