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w:t>
      </w:r>
      <w:r>
        <w:rPr>
          <w:rFonts w:hint="eastAsia"/>
          <w:sz w:val="52"/>
          <w:szCs w:val="52"/>
          <w:lang w:val="en-US" w:eastAsia="zh-CN"/>
        </w:rPr>
        <w:t>育才生态区管理委员会</w:t>
      </w: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color w:val="auto"/>
          <w:sz w:val="32"/>
          <w:szCs w:val="32"/>
          <w:highlight w:val="none"/>
        </w:rPr>
      </w:pPr>
      <w:r>
        <w:rPr>
          <w:rFonts w:hint="eastAsia" w:ascii="黑体" w:hAnsi="黑体" w:eastAsia="黑体"/>
          <w:color w:val="auto"/>
          <w:sz w:val="32"/>
          <w:szCs w:val="32"/>
          <w:highlight w:val="none"/>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lang w:eastAsia="zh-CN"/>
        </w:rPr>
        <w:t>年</w:t>
      </w:r>
      <w:r>
        <w:rPr>
          <w:rFonts w:hint="eastAsia" w:ascii="黑体" w:hAnsi="黑体" w:eastAsia="黑体"/>
          <w:sz w:val="32"/>
          <w:szCs w:val="32"/>
        </w:rPr>
        <w:t>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numPr>
          <w:ilvl w:val="0"/>
          <w:numId w:val="0"/>
        </w:num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10"/>
        <w:ind w:left="0" w:leftChars="0" w:firstLine="0" w:firstLineChars="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（一）</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主要职能</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1、贯彻落实市委、市政府的方针政策、法律法规，执行市委、市政府决策部署和中国（海南）自由贸易试验区、中国特色自由贸易港政策措施，制定并组织实施区域内的有关管理规定。</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2、按照生态区总体规划，组织制定生态区生态资源保护和保护性开发利用的中长期规划和年度计划，经批准后组织实施。</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3、在本区域内行使市政府赋予的管理职能，包括市政、经济、劳动社会保障、卫生健康和计划生育、旅游文化、教育科技、社会治安、民族事务、民政事务、交通运输、绿化环保、文明城市建设、脱贫攻坚等方面的管理和服务职能。</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4、指导各居（村）民委员会的工作，加强基层党组织建设，加强社会主义精神文明建设，为本辖区内的机关、事业单位、企业的工作及生产提供服务，创造良好的社会环境。</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5、协调市政府有关</w:t>
      </w:r>
      <w:r>
        <w:rPr>
          <w:rFonts w:hint="eastAsia" w:ascii="仿宋_GB2312" w:eastAsia="仿宋_GB2312"/>
          <w:kern w:val="0"/>
          <w:sz w:val="32"/>
          <w:szCs w:val="32"/>
          <w:lang w:eastAsia="zh-CN"/>
        </w:rPr>
        <w:t>单位</w:t>
      </w:r>
      <w:r>
        <w:rPr>
          <w:rFonts w:hint="eastAsia" w:ascii="仿宋_GB2312" w:eastAsia="仿宋_GB2312"/>
          <w:kern w:val="0"/>
          <w:sz w:val="32"/>
          <w:szCs w:val="32"/>
        </w:rPr>
        <w:t>在区内派驻机构的工作，代表市政府协调中央和省属单位驻区机构的工作，行使市政府授予的其他职权。</w:t>
      </w:r>
    </w:p>
    <w:p>
      <w:pPr>
        <w:widowControl/>
        <w:ind w:firstLine="640" w:firstLineChars="200"/>
        <w:jc w:val="left"/>
        <w:rPr>
          <w:rFonts w:ascii="仿宋_GB2312" w:eastAsia="仿宋_GB2312"/>
          <w:kern w:val="0"/>
          <w:sz w:val="32"/>
          <w:szCs w:val="32"/>
        </w:rPr>
      </w:pPr>
      <w:r>
        <w:rPr>
          <w:rFonts w:hint="eastAsia" w:ascii="仿宋_GB2312" w:eastAsia="仿宋_GB2312"/>
          <w:kern w:val="0"/>
          <w:sz w:val="32"/>
          <w:szCs w:val="32"/>
        </w:rPr>
        <w:t>6、完成市委、市政府交办的其他工作。</w:t>
      </w:r>
    </w:p>
    <w:p>
      <w:pPr>
        <w:pStyle w:val="10"/>
        <w:ind w:firstLine="320" w:firstLineChars="100"/>
        <w:jc w:val="left"/>
        <w:rPr>
          <w:rFonts w:ascii="仿宋_GB2312" w:hAnsi="黑体" w:eastAsia="仿宋_GB2312" w:cs="仿宋_GB2312"/>
          <w:sz w:val="32"/>
          <w:szCs w:val="32"/>
        </w:rPr>
      </w:pPr>
      <w:r>
        <w:rPr>
          <w:rFonts w:hint="eastAsia" w:ascii="仿宋_GB2312" w:hAnsi="黑体" w:eastAsia="仿宋_GB2312" w:cs="仿宋_GB2312"/>
          <w:sz w:val="32"/>
          <w:szCs w:val="32"/>
        </w:rPr>
        <w:t>（二）机构设置情况</w:t>
      </w:r>
    </w:p>
    <w:p>
      <w:pPr>
        <w:shd w:val="clear" w:color="auto" w:fill="FFFFFF"/>
        <w:spacing w:line="578" w:lineRule="exact"/>
        <w:ind w:firstLine="470" w:firstLineChars="147"/>
        <w:rPr>
          <w:rFonts w:hint="eastAsia" w:ascii="仿宋_GB2312" w:hAnsi="仿宋_GB2312" w:eastAsia="仿宋_GB2312" w:cs="仿宋_GB2312"/>
          <w:kern w:val="0"/>
          <w:sz w:val="32"/>
          <w:szCs w:val="32"/>
        </w:rPr>
      </w:pPr>
      <w:r>
        <w:rPr>
          <w:rFonts w:hint="eastAsia" w:ascii="仿宋_GB2312" w:hAnsi="黑体" w:eastAsia="仿宋_GB2312" w:cs="仿宋_GB2312"/>
          <w:sz w:val="32"/>
          <w:szCs w:val="32"/>
        </w:rPr>
        <w:t>1、</w:t>
      </w:r>
      <w:r>
        <w:rPr>
          <w:rFonts w:hint="eastAsia" w:ascii="仿宋_GB2312" w:hAnsi="仿宋_GB2312" w:eastAsia="仿宋_GB2312" w:cs="仿宋_GB2312"/>
          <w:kern w:val="0"/>
          <w:sz w:val="32"/>
          <w:szCs w:val="32"/>
        </w:rPr>
        <w:t>中共三亚市育才生态区工作委员会（以下简称育才生态区工委）作为市委的派出机构，三亚市育才生态区管理委员会（以下简称育才生态区管委会），作为市政府的派出机构，育才生态区工委和育才生态区管委会合署办公，实行一套工作机构、两个机关名称。</w:t>
      </w:r>
    </w:p>
    <w:p>
      <w:pPr>
        <w:shd w:val="clear" w:color="auto" w:fill="FFFFFF"/>
        <w:spacing w:line="578" w:lineRule="exact"/>
        <w:ind w:firstLine="470" w:firstLineChars="147"/>
        <w:rPr>
          <w:rFonts w:ascii="仿宋_GB2312" w:eastAsia="仿宋_GB2312"/>
          <w:kern w:val="0"/>
          <w:sz w:val="32"/>
          <w:szCs w:val="32"/>
        </w:rPr>
      </w:pPr>
      <w:r>
        <w:rPr>
          <w:rFonts w:hint="eastAsia" w:ascii="仿宋_GB2312" w:hAnsi="黑体" w:eastAsia="仿宋_GB2312" w:cs="仿宋_GB2312"/>
          <w:sz w:val="32"/>
          <w:szCs w:val="32"/>
        </w:rPr>
        <w:t>2、</w:t>
      </w:r>
      <w:r>
        <w:rPr>
          <w:rFonts w:ascii="仿宋_GB2312" w:hAnsi="仿宋_GB2312" w:eastAsia="仿宋_GB2312" w:cs="仿宋_GB2312"/>
          <w:kern w:val="0"/>
          <w:sz w:val="32"/>
          <w:szCs w:val="32"/>
        </w:rPr>
        <w:t>中共三亚市育才生态区工作委员会、三亚市育才生态区管理委员会行政编制</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0</w:t>
      </w:r>
      <w:r>
        <w:rPr>
          <w:rFonts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val="en-US" w:eastAsia="zh-CN"/>
        </w:rPr>
        <w:t>,事业编制34名。</w:t>
      </w:r>
      <w:r>
        <w:rPr>
          <w:rFonts w:hint="eastAsia" w:ascii="仿宋_GB2312" w:hAnsi="仿宋_GB2312" w:eastAsia="仿宋_GB2312" w:cs="仿宋_GB2312"/>
          <w:kern w:val="0"/>
          <w:sz w:val="32"/>
          <w:szCs w:val="32"/>
        </w:rPr>
        <w:t>设工委书记1名，副书记2名，管委会主任1名（由1名副书记兼任），管委会副主任5名，领导按正、副处干部管理。</w:t>
      </w:r>
      <w:r>
        <w:rPr>
          <w:rFonts w:hint="eastAsia" w:ascii="仿宋_GB2312" w:hAnsi="仿宋_GB2312" w:eastAsia="仿宋_GB2312" w:cs="仿宋_GB2312"/>
          <w:kern w:val="0"/>
          <w:sz w:val="32"/>
          <w:szCs w:val="32"/>
          <w:lang w:val="en-US" w:eastAsia="zh-CN"/>
        </w:rPr>
        <w:t>核定处级领导8名（其中正处级2名，副处级6名），</w:t>
      </w:r>
      <w:r>
        <w:rPr>
          <w:rFonts w:hint="eastAsia" w:ascii="仿宋_GB2312" w:hAnsi="仿宋_GB2312" w:eastAsia="仿宋_GB2312" w:cs="仿宋_GB2312"/>
          <w:kern w:val="0"/>
          <w:sz w:val="32"/>
          <w:szCs w:val="32"/>
        </w:rPr>
        <w:t>内设科级领导职数</w:t>
      </w:r>
      <w:r>
        <w:rPr>
          <w:rFonts w:hint="eastAsia" w:ascii="仿宋_GB2312" w:hAnsi="仿宋_GB2312" w:eastAsia="仿宋_GB2312" w:cs="仿宋_GB2312"/>
          <w:kern w:val="0"/>
          <w:sz w:val="32"/>
          <w:szCs w:val="32"/>
          <w:highlight w:val="none"/>
          <w:lang w:val="en-US" w:eastAsia="zh-CN"/>
        </w:rPr>
        <w:t>16</w:t>
      </w:r>
      <w:r>
        <w:rPr>
          <w:rFonts w:hint="eastAsia" w:ascii="仿宋_GB2312" w:hAnsi="仿宋_GB2312" w:eastAsia="仿宋_GB2312" w:cs="仿宋_GB2312"/>
          <w:kern w:val="0"/>
          <w:sz w:val="32"/>
          <w:szCs w:val="32"/>
          <w:highlight w:val="none"/>
        </w:rPr>
        <w:t>名（其中正科级</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名，副科级</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名）</w:t>
      </w:r>
      <w:r>
        <w:rPr>
          <w:rFonts w:hint="eastAsia" w:ascii="仿宋_GB2312" w:hAnsi="仿宋_GB2312" w:eastAsia="仿宋_GB2312" w:cs="仿宋_GB2312"/>
          <w:kern w:val="0"/>
          <w:sz w:val="32"/>
          <w:szCs w:val="32"/>
          <w:highlight w:val="none"/>
          <w:lang w:eastAsia="zh-CN"/>
        </w:rPr>
        <w:t>。</w:t>
      </w:r>
    </w:p>
    <w:p>
      <w:pPr>
        <w:pStyle w:val="6"/>
        <w:numPr>
          <w:ilvl w:val="0"/>
          <w:numId w:val="5"/>
        </w:numPr>
        <w:ind w:firstLineChars="0"/>
        <w:jc w:val="left"/>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部门预算单位构成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r>
        <w:rPr>
          <w:rFonts w:hint="eastAsia" w:ascii="仿宋_GB2312" w:eastAsia="仿宋_GB2312"/>
          <w:kern w:val="0"/>
          <w:sz w:val="32"/>
          <w:szCs w:val="32"/>
        </w:rPr>
        <w:t>三亚市育才生态区管理委员会内设</w:t>
      </w:r>
      <w:r>
        <w:rPr>
          <w:rFonts w:hint="eastAsia" w:ascii="仿宋_GB2312" w:eastAsia="仿宋_GB2312"/>
          <w:kern w:val="0"/>
          <w:sz w:val="32"/>
          <w:szCs w:val="32"/>
          <w:highlight w:val="none"/>
          <w:lang w:val="en-US" w:eastAsia="zh-CN"/>
        </w:rPr>
        <w:t>11</w:t>
      </w:r>
      <w:r>
        <w:rPr>
          <w:rFonts w:hint="eastAsia" w:ascii="仿宋_GB2312" w:eastAsia="仿宋_GB2312"/>
          <w:kern w:val="0"/>
          <w:sz w:val="32"/>
          <w:szCs w:val="32"/>
          <w:highlight w:val="none"/>
        </w:rPr>
        <w:t>个</w:t>
      </w:r>
      <w:r>
        <w:rPr>
          <w:rFonts w:hint="eastAsia" w:ascii="仿宋_GB2312" w:eastAsia="仿宋_GB2312"/>
          <w:kern w:val="0"/>
          <w:sz w:val="32"/>
          <w:szCs w:val="32"/>
        </w:rPr>
        <w:t>科级内设机构，分别是党政办公室</w:t>
      </w:r>
      <w:r>
        <w:rPr>
          <w:rFonts w:hint="eastAsia" w:ascii="仿宋_GB2312" w:eastAsia="仿宋_GB2312"/>
          <w:kern w:val="0"/>
          <w:sz w:val="32"/>
          <w:szCs w:val="32"/>
          <w:lang w:eastAsia="zh-CN"/>
        </w:rPr>
        <w:t>（加挂育才生态区政协联络组牌子）</w:t>
      </w:r>
      <w:r>
        <w:rPr>
          <w:rFonts w:hint="eastAsia" w:ascii="仿宋_GB2312" w:eastAsia="仿宋_GB2312"/>
          <w:kern w:val="0"/>
          <w:sz w:val="32"/>
          <w:szCs w:val="32"/>
        </w:rPr>
        <w:t>、组织部、宣传统战部、政法办公室、民政局、发展和改革局、农业农村局</w:t>
      </w:r>
      <w:r>
        <w:rPr>
          <w:rFonts w:hint="eastAsia" w:ascii="仿宋_GB2312" w:eastAsia="仿宋_GB2312"/>
          <w:kern w:val="0"/>
          <w:sz w:val="32"/>
          <w:szCs w:val="32"/>
          <w:lang w:eastAsia="zh-CN"/>
        </w:rPr>
        <w:t>（内设乡村振兴局）</w:t>
      </w:r>
      <w:r>
        <w:rPr>
          <w:rFonts w:hint="eastAsia" w:ascii="仿宋_GB2312" w:eastAsia="仿宋_GB2312"/>
          <w:kern w:val="0"/>
          <w:sz w:val="32"/>
          <w:szCs w:val="32"/>
        </w:rPr>
        <w:t>、财政局、教育科技卫健局、住房和城乡建设局、旅游和文化广电体育局。</w:t>
      </w:r>
      <w:r>
        <w:rPr>
          <w:rFonts w:hint="eastAsia" w:ascii="仿宋_GB2312" w:eastAsia="仿宋_GB2312"/>
          <w:kern w:val="0"/>
          <w:sz w:val="32"/>
          <w:szCs w:val="32"/>
          <w:lang w:eastAsia="zh-CN"/>
        </w:rPr>
        <w:t>内设</w:t>
      </w:r>
      <w:r>
        <w:rPr>
          <w:rFonts w:hint="eastAsia" w:ascii="仿宋_GB2312" w:eastAsia="仿宋_GB2312"/>
          <w:kern w:val="0"/>
          <w:sz w:val="32"/>
          <w:szCs w:val="32"/>
          <w:lang w:val="en-US" w:eastAsia="zh-CN"/>
        </w:rPr>
        <w:t>8个</w:t>
      </w:r>
      <w:r>
        <w:rPr>
          <w:rFonts w:hint="eastAsia" w:ascii="仿宋_GB2312" w:eastAsia="仿宋_GB2312"/>
          <w:kern w:val="0"/>
          <w:sz w:val="32"/>
          <w:szCs w:val="32"/>
          <w:lang w:eastAsia="zh-CN"/>
        </w:rPr>
        <w:t>事业编制机构，分别是三亚市育才生态区农业服务中心、三亚市育才生态区市政管理服务中心、三亚市育才生态区社会保障服务中心、三亚市育才生态区村集体三资委托代理服务中心、三亚市育才生态区人口与计划生育服务中心、三亚市育才生态区党群服务中心、三亚市育才生态区综治中心、三亚市育才生态区退役军人服务中心</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hint="eastAsia" w:ascii="仿宋_GB2312" w:hAnsi="黑体" w:eastAsia="仿宋_GB2312"/>
          <w:b/>
          <w:sz w:val="32"/>
          <w:szCs w:val="32"/>
          <w:rPrChange w:id="0" w:author="Administrator" w:date="2023-02-07T17:06:20Z">
            <w:rPr>
              <w:rFonts w:ascii="仿宋_GB2312" w:hAnsi="黑体" w:eastAsia="仿宋_GB2312"/>
              <w:b/>
              <w:sz w:val="32"/>
              <w:szCs w:val="32"/>
            </w:rPr>
          </w:rPrChange>
        </w:rPr>
      </w:pPr>
      <w:r>
        <w:rPr>
          <w:rFonts w:hint="eastAsia" w:ascii="仿宋_GB2312" w:hAnsi="黑体" w:eastAsia="仿宋_GB2312"/>
          <w:b/>
          <w:sz w:val="32"/>
          <w:szCs w:val="32"/>
        </w:rPr>
        <w:t>（此部分内容即为</w:t>
      </w:r>
      <w:r>
        <w:rPr>
          <w:rFonts w:hint="eastAsia" w:ascii="仿宋_GB2312" w:hAnsi="黑体" w:eastAsia="仿宋_GB2312"/>
          <w:b/>
          <w:sz w:val="32"/>
          <w:szCs w:val="32"/>
          <w:lang w:eastAsia="zh-CN"/>
        </w:rPr>
        <w:t>单位</w:t>
      </w:r>
      <w:r>
        <w:rPr>
          <w:rFonts w:hint="eastAsia" w:ascii="仿宋_GB2312" w:hAnsi="黑体" w:eastAsia="仿宋_GB2312"/>
          <w:b/>
          <w:sz w:val="32"/>
          <w:szCs w:val="32"/>
        </w:rPr>
        <w:t>预算公开表）</w:t>
      </w:r>
    </w:p>
    <w:p>
      <w:pPr>
        <w:rPr>
          <w:rFonts w:ascii="黑体" w:hAnsi="黑体" w:eastAsia="黑体"/>
          <w:sz w:val="32"/>
          <w:szCs w:val="32"/>
        </w:rPr>
      </w:pP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三亚市育才生态区管理委员会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36144.83</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36144.83</w:t>
      </w:r>
      <w:r>
        <w:rPr>
          <w:rFonts w:hint="eastAsia" w:ascii="仿宋_GB2312" w:hAnsi="黑体" w:eastAsia="仿宋_GB2312"/>
          <w:sz w:val="32"/>
          <w:szCs w:val="32"/>
        </w:rPr>
        <w:t>万元，包括一般公共预算本年收入24056.05万元、上年结转</w:t>
      </w:r>
      <w:r>
        <w:rPr>
          <w:rFonts w:hint="eastAsia" w:ascii="仿宋_GB2312" w:hAnsi="黑体" w:eastAsia="仿宋_GB2312"/>
          <w:sz w:val="32"/>
          <w:szCs w:val="32"/>
          <w:lang w:val="en-US" w:eastAsia="zh-CN"/>
        </w:rPr>
        <w:t>514.32</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11574.46</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36144.83</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2115.79</w:t>
      </w:r>
      <w:r>
        <w:rPr>
          <w:rFonts w:hint="eastAsia" w:ascii="仿宋_GB2312" w:hAnsi="黑体" w:eastAsia="仿宋_GB2312"/>
          <w:sz w:val="32"/>
          <w:szCs w:val="32"/>
        </w:rPr>
        <w:t>万元、公共安全支出</w:t>
      </w:r>
      <w:r>
        <w:rPr>
          <w:rFonts w:hint="eastAsia" w:ascii="仿宋_GB2312" w:hAnsi="黑体" w:eastAsia="仿宋_GB2312"/>
          <w:sz w:val="32"/>
          <w:szCs w:val="32"/>
          <w:lang w:val="en-US" w:eastAsia="zh-CN"/>
        </w:rPr>
        <w:t>300</w:t>
      </w:r>
      <w:r>
        <w:rPr>
          <w:rFonts w:hint="eastAsia" w:ascii="仿宋_GB2312" w:hAnsi="黑体" w:eastAsia="仿宋_GB2312"/>
          <w:sz w:val="32"/>
          <w:szCs w:val="32"/>
        </w:rPr>
        <w:t>万元、教育支出</w:t>
      </w:r>
      <w:r>
        <w:rPr>
          <w:rFonts w:hint="eastAsia" w:ascii="仿宋_GB2312" w:hAnsi="黑体" w:eastAsia="仿宋_GB2312"/>
          <w:sz w:val="32"/>
          <w:szCs w:val="32"/>
          <w:lang w:val="en-US" w:eastAsia="zh-CN"/>
        </w:rPr>
        <w:t>3975.86</w:t>
      </w:r>
      <w:r>
        <w:rPr>
          <w:rFonts w:hint="eastAsia" w:ascii="仿宋_GB2312" w:hAnsi="黑体" w:eastAsia="仿宋_GB2312"/>
          <w:sz w:val="32"/>
          <w:szCs w:val="32"/>
        </w:rPr>
        <w:t>万元、文化旅游体育与传媒支出</w:t>
      </w:r>
      <w:r>
        <w:rPr>
          <w:rFonts w:hint="eastAsia" w:ascii="仿宋_GB2312" w:hAnsi="黑体" w:eastAsia="仿宋_GB2312"/>
          <w:sz w:val="32"/>
          <w:szCs w:val="32"/>
          <w:lang w:val="en-US" w:eastAsia="zh-CN"/>
        </w:rPr>
        <w:t>124.29</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2238.3</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727.37</w:t>
      </w:r>
      <w:r>
        <w:rPr>
          <w:rFonts w:hint="eastAsia" w:ascii="仿宋_GB2312" w:hAnsi="黑体" w:eastAsia="仿宋_GB2312"/>
          <w:sz w:val="32"/>
          <w:szCs w:val="32"/>
        </w:rPr>
        <w:t>万元、城乡社区支出</w:t>
      </w:r>
      <w:r>
        <w:rPr>
          <w:rFonts w:hint="eastAsia" w:ascii="仿宋_GB2312" w:hAnsi="黑体" w:eastAsia="仿宋_GB2312"/>
          <w:sz w:val="32"/>
          <w:szCs w:val="32"/>
          <w:lang w:val="en-US" w:eastAsia="zh-CN"/>
        </w:rPr>
        <w:t>13919.46</w:t>
      </w:r>
      <w:r>
        <w:rPr>
          <w:rFonts w:hint="eastAsia" w:ascii="仿宋_GB2312" w:hAnsi="黑体" w:eastAsia="仿宋_GB2312"/>
          <w:sz w:val="32"/>
          <w:szCs w:val="32"/>
        </w:rPr>
        <w:t>万元、农林水支出</w:t>
      </w:r>
      <w:r>
        <w:rPr>
          <w:rFonts w:hint="eastAsia" w:ascii="仿宋_GB2312" w:hAnsi="黑体" w:eastAsia="仿宋_GB2312"/>
          <w:sz w:val="32"/>
          <w:szCs w:val="32"/>
          <w:lang w:val="en-US" w:eastAsia="zh-CN"/>
        </w:rPr>
        <w:t>12548.51</w:t>
      </w:r>
      <w:r>
        <w:rPr>
          <w:rFonts w:hint="eastAsia" w:ascii="仿宋_GB2312" w:hAnsi="黑体" w:eastAsia="仿宋_GB2312"/>
          <w:sz w:val="32"/>
          <w:szCs w:val="32"/>
        </w:rPr>
        <w:t>万元， 交通运输支出</w:t>
      </w:r>
      <w:r>
        <w:rPr>
          <w:rFonts w:hint="eastAsia" w:ascii="仿宋_GB2312" w:hAnsi="黑体" w:eastAsia="仿宋_GB2312"/>
          <w:sz w:val="32"/>
          <w:szCs w:val="32"/>
          <w:lang w:val="en-US" w:eastAsia="zh-CN"/>
        </w:rPr>
        <w:t>76.37万元、</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118.88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结转下年0万元。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24570.37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5703.59</w:t>
      </w:r>
      <w:r>
        <w:rPr>
          <w:rFonts w:hint="eastAsia" w:ascii="仿宋_GB2312" w:hAnsi="黑体" w:eastAsia="仿宋_GB2312"/>
          <w:sz w:val="32"/>
          <w:szCs w:val="32"/>
        </w:rPr>
        <w:t>万元，主要是项目</w:t>
      </w:r>
      <w:r>
        <w:rPr>
          <w:rFonts w:hint="eastAsia" w:ascii="仿宋_GB2312" w:hAnsi="黑体" w:eastAsia="仿宋_GB2312"/>
          <w:sz w:val="32"/>
          <w:szCs w:val="32"/>
          <w:lang w:eastAsia="zh-CN"/>
        </w:rPr>
        <w:t>资金性质</w:t>
      </w:r>
      <w:r>
        <w:rPr>
          <w:rFonts w:hint="eastAsia" w:ascii="仿宋_GB2312" w:hAnsi="黑体" w:eastAsia="仿宋_GB2312"/>
          <w:sz w:val="32"/>
          <w:szCs w:val="32"/>
        </w:rPr>
        <w:t>调整变化</w:t>
      </w:r>
      <w:r>
        <w:rPr>
          <w:rFonts w:hint="eastAsia" w:ascii="仿宋_GB2312" w:hAnsi="黑体" w:eastAsia="仿宋_GB2312"/>
          <w:sz w:val="32"/>
          <w:szCs w:val="32"/>
          <w:lang w:eastAsia="zh-CN"/>
        </w:rPr>
        <w:t>，项目经费减少。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cs="仿宋_GB2312"/>
          <w:sz w:val="32"/>
          <w:szCs w:val="32"/>
        </w:rPr>
      </w:pPr>
      <w:r>
        <w:rPr>
          <w:rFonts w:hint="eastAsia" w:ascii="仿宋_GB2312" w:hAnsi="黑体" w:eastAsia="仿宋_GB2312" w:cs="仿宋_GB2312"/>
          <w:sz w:val="32"/>
          <w:szCs w:val="32"/>
        </w:rPr>
        <w:t>一般公共服务支出（类）支出</w:t>
      </w:r>
      <w:r>
        <w:rPr>
          <w:rFonts w:hint="eastAsia" w:ascii="仿宋_GB2312" w:hAnsi="黑体" w:eastAsia="仿宋_GB2312" w:cs="仿宋_GB2312"/>
          <w:sz w:val="32"/>
          <w:szCs w:val="32"/>
          <w:highlight w:val="none"/>
          <w:lang w:val="en-US" w:eastAsia="zh-CN"/>
        </w:rPr>
        <w:t>2115.79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w:t>
      </w:r>
      <w:r>
        <w:rPr>
          <w:rFonts w:hint="eastAsia" w:ascii="仿宋_GB2312" w:hAnsi="黑体" w:eastAsia="仿宋_GB2312" w:cs="仿宋_GB2312"/>
          <w:sz w:val="32"/>
          <w:szCs w:val="32"/>
        </w:rPr>
        <w:t>%</w:t>
      </w:r>
    </w:p>
    <w:p>
      <w:pPr>
        <w:rPr>
          <w:rFonts w:ascii="仿宋_GB2312" w:hAnsi="黑体" w:eastAsia="仿宋_GB2312"/>
          <w:sz w:val="32"/>
          <w:szCs w:val="32"/>
        </w:rPr>
      </w:pPr>
      <w:r>
        <w:rPr>
          <w:rFonts w:hint="eastAsia" w:ascii="仿宋_GB2312" w:hAnsi="黑体" w:eastAsia="仿宋_GB2312"/>
          <w:sz w:val="32"/>
          <w:szCs w:val="32"/>
        </w:rPr>
        <w:t>；公共安全</w:t>
      </w:r>
      <w:r>
        <w:rPr>
          <w:rFonts w:hint="eastAsia" w:ascii="仿宋_GB2312" w:hAnsi="黑体" w:eastAsia="仿宋_GB2312" w:cs="仿宋_GB2312"/>
          <w:sz w:val="32"/>
          <w:szCs w:val="32"/>
        </w:rPr>
        <w:t>支出</w:t>
      </w:r>
      <w:r>
        <w:rPr>
          <w:rFonts w:hint="eastAsia" w:ascii="仿宋_GB2312" w:hAnsi="黑体" w:eastAsia="仿宋_GB2312"/>
          <w:sz w:val="32"/>
          <w:szCs w:val="32"/>
        </w:rPr>
        <w:t>（类）</w:t>
      </w:r>
      <w:r>
        <w:rPr>
          <w:rFonts w:hint="eastAsia" w:ascii="仿宋_GB2312" w:hAnsi="黑体" w:eastAsia="仿宋_GB2312" w:cs="仿宋_GB2312"/>
          <w:sz w:val="32"/>
          <w:szCs w:val="32"/>
        </w:rPr>
        <w:t>支出3</w:t>
      </w:r>
      <w:r>
        <w:rPr>
          <w:rFonts w:hint="eastAsia" w:ascii="仿宋_GB2312" w:hAnsi="黑体" w:eastAsia="仿宋_GB2312" w:cs="仿宋_GB2312"/>
          <w:sz w:val="32"/>
          <w:szCs w:val="32"/>
          <w:lang w:val="en-US" w:eastAsia="zh-CN"/>
        </w:rPr>
        <w:t>00.00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3975.86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16.2</w:t>
      </w:r>
      <w:r>
        <w:rPr>
          <w:rFonts w:hint="eastAsia" w:ascii="仿宋_GB2312" w:hAnsi="黑体" w:eastAsia="仿宋_GB2312" w:cs="仿宋_GB2312"/>
          <w:sz w:val="32"/>
          <w:szCs w:val="32"/>
        </w:rPr>
        <w:t>%</w:t>
      </w:r>
      <w:r>
        <w:rPr>
          <w:rFonts w:hint="eastAsia" w:ascii="仿宋_GB2312" w:hAnsi="黑体" w:eastAsia="仿宋_GB2312"/>
          <w:sz w:val="32"/>
          <w:szCs w:val="32"/>
        </w:rPr>
        <w:t>；文化旅游体育与传媒支出（类）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124.29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0.5</w:t>
      </w:r>
      <w:r>
        <w:rPr>
          <w:rFonts w:ascii="仿宋_GB2312" w:hAnsi="黑体" w:eastAsia="仿宋_GB2312"/>
          <w:sz w:val="32"/>
          <w:szCs w:val="32"/>
        </w:rPr>
        <w:t>%</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2238.30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9.1</w:t>
      </w:r>
      <w:r>
        <w:rPr>
          <w:rFonts w:ascii="仿宋_GB2312" w:hAnsi="黑体" w:eastAsia="仿宋_GB2312"/>
          <w:sz w:val="32"/>
          <w:szCs w:val="32"/>
        </w:rPr>
        <w:t>%</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727.37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3.0</w:t>
      </w:r>
      <w:r>
        <w:rPr>
          <w:rFonts w:ascii="仿宋_GB2312" w:hAnsi="黑体" w:eastAsia="仿宋_GB2312"/>
          <w:sz w:val="32"/>
          <w:szCs w:val="32"/>
        </w:rPr>
        <w:t>%</w:t>
      </w:r>
      <w:r>
        <w:rPr>
          <w:rFonts w:hint="eastAsia" w:ascii="仿宋_GB2312" w:hAnsi="黑体" w:eastAsia="仿宋_GB2312"/>
          <w:sz w:val="32"/>
          <w:szCs w:val="32"/>
        </w:rPr>
        <w:t>；城乡社区支出（类）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2345.00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9.5</w:t>
      </w:r>
      <w:r>
        <w:rPr>
          <w:rFonts w:ascii="仿宋_GB2312" w:hAnsi="黑体" w:eastAsia="仿宋_GB2312"/>
          <w:sz w:val="32"/>
          <w:szCs w:val="32"/>
        </w:rPr>
        <w:t>%</w:t>
      </w:r>
      <w:r>
        <w:rPr>
          <w:rFonts w:hint="eastAsia" w:ascii="仿宋_GB2312" w:hAnsi="黑体" w:eastAsia="仿宋_GB2312"/>
          <w:sz w:val="32"/>
          <w:szCs w:val="32"/>
        </w:rPr>
        <w:t>；农林水支出（类）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12548.51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51.1</w:t>
      </w:r>
      <w:r>
        <w:rPr>
          <w:rFonts w:ascii="仿宋_GB2312" w:hAnsi="黑体" w:eastAsia="仿宋_GB2312"/>
          <w:sz w:val="32"/>
          <w:szCs w:val="32"/>
        </w:rPr>
        <w:t>%</w:t>
      </w:r>
      <w:r>
        <w:rPr>
          <w:rFonts w:hint="eastAsia" w:ascii="仿宋_GB2312" w:hAnsi="黑体" w:eastAsia="仿宋_GB2312"/>
          <w:sz w:val="32"/>
          <w:szCs w:val="32"/>
        </w:rPr>
        <w:t>；住房保障支出（类）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118.88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0.5</w:t>
      </w:r>
      <w:r>
        <w:rPr>
          <w:rFonts w:ascii="仿宋_GB2312" w:hAnsi="黑体" w:eastAsia="仿宋_GB2312"/>
          <w:sz w:val="32"/>
          <w:szCs w:val="32"/>
        </w:rPr>
        <w:t>%</w:t>
      </w:r>
      <w:r>
        <w:rPr>
          <w:rFonts w:hint="eastAsia" w:ascii="仿宋_GB2312" w:hAnsi="黑体" w:eastAsia="仿宋_GB2312"/>
          <w:sz w:val="32"/>
          <w:szCs w:val="32"/>
          <w:lang w:eastAsia="zh-CN"/>
        </w:rPr>
        <w:t>；交通运输支出（</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支出76.37万元，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0.3</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color w:val="auto"/>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一般公共服务支出（类）政府办公厅(室)及相关机构事务（款）行政运行（项）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1222</w:t>
      </w:r>
      <w:r>
        <w:rPr>
          <w:rFonts w:hint="eastAsia" w:ascii="仿宋_GB2312" w:hAnsi="黑体" w:eastAsia="仿宋_GB2312" w:cs="仿宋_GB2312"/>
          <w:sz w:val="32"/>
          <w:szCs w:val="32"/>
          <w:lang w:val="en-US" w:eastAsia="zh-CN"/>
        </w:rPr>
        <w:t>.79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153.53</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shd w:val="clear"/>
          <w:lang w:eastAsia="zh-CN"/>
        </w:rPr>
        <w:t>增加</w:t>
      </w:r>
      <w:r>
        <w:rPr>
          <w:rFonts w:hint="eastAsia" w:ascii="仿宋_GB2312" w:hAnsi="黑体" w:eastAsia="仿宋_GB2312" w:cs="仿宋_GB2312"/>
          <w:color w:val="auto"/>
          <w:sz w:val="32"/>
          <w:szCs w:val="32"/>
          <w:shd w:val="clear"/>
          <w:lang w:val="en-US" w:eastAsia="zh-CN"/>
        </w:rPr>
        <w:t>人员经费、新增项目经费和公用经费放入此项目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sz w:val="32"/>
          <w:szCs w:val="32"/>
          <w:lang w:val="en-US" w:eastAsia="zh-CN"/>
        </w:rPr>
        <w:t>2</w:t>
      </w:r>
      <w:r>
        <w:rPr>
          <w:rFonts w:ascii="仿宋_GB2312" w:hAnsi="黑体" w:eastAsia="仿宋_GB2312" w:cs="仿宋_GB2312"/>
          <w:sz w:val="32"/>
          <w:szCs w:val="32"/>
        </w:rPr>
        <w:t>.</w:t>
      </w:r>
      <w:r>
        <w:rPr>
          <w:rFonts w:hint="eastAsia" w:ascii="仿宋_GB2312" w:hAnsi="黑体" w:eastAsia="仿宋_GB2312" w:cs="仿宋_GB2312"/>
          <w:sz w:val="32"/>
          <w:szCs w:val="32"/>
        </w:rPr>
        <w:t>一般公共服务支出（类）政府办公厅(室)及相关机构事务（款）一般行政管理事务（项）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新增项目切块资金</w:t>
      </w:r>
      <w:r>
        <w:rPr>
          <w:rFonts w:hint="eastAsia" w:ascii="仿宋_GB2312" w:hAnsi="黑体" w:eastAsia="仿宋_GB2312"/>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olor w:val="auto"/>
          <w:sz w:val="32"/>
          <w:szCs w:val="32"/>
          <w:lang w:val="en-US" w:eastAsia="zh-CN"/>
        </w:rPr>
        <w:t>3</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一般公共服务支出（类）其他共产党事务支出（款）一般行政管理事务（项）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800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120.65</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w:t>
      </w:r>
      <w:r>
        <w:rPr>
          <w:rFonts w:hint="eastAsia" w:ascii="仿宋_GB2312" w:hAnsi="黑体" w:eastAsia="仿宋_GB2312" w:cs="仿宋_GB2312"/>
          <w:color w:val="auto"/>
          <w:sz w:val="32"/>
          <w:szCs w:val="32"/>
          <w:lang w:eastAsia="zh-CN"/>
        </w:rPr>
        <w:t>经费减少</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olor w:val="auto"/>
          <w:sz w:val="32"/>
          <w:szCs w:val="32"/>
          <w:lang w:val="en-US" w:eastAsia="zh-CN"/>
        </w:rPr>
        <w:t>4</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一般公共服务支出（类）</w:t>
      </w:r>
      <w:r>
        <w:rPr>
          <w:rFonts w:hint="eastAsia" w:ascii="仿宋_GB2312" w:hAnsi="黑体" w:eastAsia="仿宋_GB2312" w:cs="仿宋_GB2312"/>
          <w:color w:val="auto"/>
          <w:sz w:val="32"/>
          <w:szCs w:val="32"/>
          <w:lang w:eastAsia="zh-CN"/>
        </w:rPr>
        <w:t>宣传事务</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其他宣传事务支出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40</w:t>
      </w:r>
      <w:r>
        <w:rPr>
          <w:rFonts w:hint="eastAsia" w:ascii="仿宋_GB2312" w:hAnsi="黑体" w:eastAsia="仿宋_GB2312"/>
          <w:color w:val="auto"/>
          <w:sz w:val="32"/>
          <w:szCs w:val="32"/>
        </w:rPr>
        <w:t>万元，</w:t>
      </w:r>
      <w:r>
        <w:rPr>
          <w:rFonts w:hint="eastAsia" w:ascii="仿宋_GB2312" w:hAnsi="黑体" w:eastAsia="仿宋_GB2312"/>
          <w:sz w:val="32"/>
          <w:szCs w:val="32"/>
          <w:lang w:eastAsia="zh-CN"/>
        </w:rPr>
        <w:t>新增项目切块资金</w:t>
      </w:r>
      <w:r>
        <w:rPr>
          <w:rFonts w:hint="eastAsia" w:ascii="仿宋_GB2312" w:hAnsi="黑体" w:eastAsia="仿宋_GB2312"/>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公共安全支出（类）其他公共安全支出（款）其他公共安全支出（项）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23</w:t>
      </w:r>
      <w:r>
        <w:rPr>
          <w:rFonts w:hint="eastAsia" w:ascii="仿宋_GB2312" w:hAnsi="黑体" w:eastAsia="仿宋_GB2312" w:cs="仿宋_GB2312"/>
          <w:color w:val="auto"/>
          <w:sz w:val="32"/>
          <w:szCs w:val="32"/>
        </w:rPr>
        <w:t>万元，主要是项目</w:t>
      </w:r>
      <w:r>
        <w:rPr>
          <w:rFonts w:hint="eastAsia" w:ascii="仿宋_GB2312" w:hAnsi="黑体" w:eastAsia="仿宋_GB2312" w:cs="仿宋_GB2312"/>
          <w:color w:val="auto"/>
          <w:sz w:val="32"/>
          <w:szCs w:val="32"/>
          <w:lang w:eastAsia="zh-CN"/>
        </w:rPr>
        <w:t>经费减少</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olor w:val="auto"/>
          <w:sz w:val="32"/>
          <w:szCs w:val="32"/>
          <w:lang w:val="en-US" w:eastAsia="zh-CN"/>
        </w:rPr>
        <w:t>6</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教育支出（类）普通教育（款）初中教育（项）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2092.15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333.75</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lang w:val="en-US" w:eastAsia="zh-CN"/>
        </w:rPr>
        <w:t>预算单位职责调整</w:t>
      </w:r>
      <w:r>
        <w:rPr>
          <w:rFonts w:hint="eastAsia" w:ascii="仿宋_GB2312" w:hAnsi="黑体" w:eastAsia="仿宋_GB2312" w:cs="仿宋_GB2312"/>
          <w:color w:val="auto"/>
          <w:sz w:val="32"/>
          <w:szCs w:val="32"/>
        </w:rPr>
        <w:t>变化。</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教育支出（类）普通教育（款）小学教育（项）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381.94</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361.94</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lang w:val="en-US" w:eastAsia="zh-CN"/>
        </w:rPr>
        <w:t>主要是预算单位职责调整变化。</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olor w:val="auto"/>
          <w:sz w:val="32"/>
          <w:szCs w:val="32"/>
          <w:lang w:val="en-US" w:eastAsia="zh-CN"/>
        </w:rPr>
        <w:t>8</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教育支出（类）普通教育（款）学前教育（项</w:t>
      </w:r>
      <w:r>
        <w:rPr>
          <w:rFonts w:hint="eastAsia" w:ascii="仿宋_GB2312" w:hAnsi="黑体" w:eastAsia="仿宋_GB2312" w:cs="仿宋_GB2312"/>
          <w:color w:val="auto"/>
          <w:sz w:val="32"/>
          <w:szCs w:val="32"/>
          <w:lang w:val="en-US" w:eastAsia="zh-CN"/>
        </w:rPr>
        <w:t>）2023年预算数为58.56万元，比上年预算数增加53.36万元，主要是预算单位职责调整变化。</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sz w:val="32"/>
          <w:szCs w:val="32"/>
          <w:lang w:val="en-US" w:eastAsia="zh-CN"/>
        </w:rPr>
        <w:t>9</w:t>
      </w:r>
      <w:r>
        <w:rPr>
          <w:rFonts w:ascii="仿宋_GB2312" w:hAnsi="黑体" w:eastAsia="仿宋_GB2312"/>
          <w:sz w:val="32"/>
          <w:szCs w:val="32"/>
        </w:rPr>
        <w:t>.</w:t>
      </w:r>
      <w:r>
        <w:rPr>
          <w:rFonts w:hint="eastAsia" w:ascii="仿宋_GB2312" w:hAnsi="黑体" w:eastAsia="仿宋_GB2312" w:cs="仿宋_GB2312"/>
          <w:sz w:val="32"/>
          <w:szCs w:val="32"/>
        </w:rPr>
        <w:t>教育支出（类）普通教育（款）其他普通教育支出（项）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200.06</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预算单位职责调整，项目减少。</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000000"/>
          <w:sz w:val="32"/>
          <w:szCs w:val="32"/>
          <w:lang w:val="en-US" w:eastAsia="zh-CN"/>
        </w:rPr>
        <w:t>10.</w:t>
      </w:r>
      <w:r>
        <w:rPr>
          <w:rFonts w:hint="eastAsia" w:ascii="仿宋_GB2312" w:hAnsi="黑体" w:eastAsia="仿宋_GB2312" w:cs="仿宋_GB2312"/>
          <w:sz w:val="32"/>
          <w:szCs w:val="32"/>
        </w:rPr>
        <w:t>教育支出（类）</w:t>
      </w:r>
      <w:r>
        <w:rPr>
          <w:rFonts w:hint="eastAsia" w:ascii="仿宋_GB2312" w:hAnsi="黑体" w:eastAsia="仿宋_GB2312" w:cs="仿宋_GB2312"/>
          <w:sz w:val="32"/>
          <w:szCs w:val="32"/>
          <w:lang w:eastAsia="zh-CN"/>
        </w:rPr>
        <w:t>职业教育</w:t>
      </w:r>
      <w:r>
        <w:rPr>
          <w:rFonts w:hint="eastAsia" w:ascii="仿宋_GB2312" w:hAnsi="黑体" w:eastAsia="仿宋_GB2312" w:cs="仿宋_GB2312"/>
          <w:sz w:val="32"/>
          <w:szCs w:val="32"/>
        </w:rPr>
        <w:t>（款）其他</w:t>
      </w:r>
      <w:r>
        <w:rPr>
          <w:rFonts w:hint="eastAsia" w:ascii="仿宋_GB2312" w:hAnsi="黑体" w:eastAsia="仿宋_GB2312" w:cs="仿宋_GB2312"/>
          <w:sz w:val="32"/>
          <w:szCs w:val="32"/>
          <w:lang w:eastAsia="zh-CN"/>
        </w:rPr>
        <w:t>职业教育</w:t>
      </w:r>
      <w:r>
        <w:rPr>
          <w:rFonts w:hint="eastAsia" w:ascii="仿宋_GB2312" w:hAnsi="黑体" w:eastAsia="仿宋_GB2312" w:cs="仿宋_GB2312"/>
          <w:sz w:val="32"/>
          <w:szCs w:val="32"/>
        </w:rPr>
        <w:t>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38</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val="en-US" w:eastAsia="zh-CN"/>
        </w:rPr>
        <w:t>主要是结转了上年上级资金。</w:t>
      </w:r>
    </w:p>
    <w:p>
      <w:pPr>
        <w:ind w:firstLine="640" w:firstLineChars="200"/>
        <w:rPr>
          <w:rFonts w:hint="eastAsia" w:ascii="仿宋_GB2312" w:hAnsi="黑体" w:eastAsia="仿宋_GB2312" w:cs="仿宋_GB2312"/>
          <w:color w:val="FF0000"/>
          <w:sz w:val="32"/>
          <w:szCs w:val="32"/>
          <w:lang w:val="en-US" w:eastAsia="zh-CN"/>
        </w:rPr>
      </w:pPr>
      <w:r>
        <w:rPr>
          <w:rFonts w:hint="eastAsia" w:ascii="仿宋_GB2312" w:hAnsi="黑体" w:eastAsia="仿宋_GB2312" w:cs="仿宋_GB2312"/>
          <w:color w:val="000000"/>
          <w:sz w:val="32"/>
          <w:szCs w:val="32"/>
          <w:lang w:val="en-US" w:eastAsia="zh-CN"/>
        </w:rPr>
        <w:t>11.</w:t>
      </w:r>
      <w:r>
        <w:rPr>
          <w:rFonts w:hint="eastAsia" w:ascii="仿宋_GB2312" w:hAnsi="黑体" w:eastAsia="仿宋_GB2312" w:cs="仿宋_GB2312"/>
          <w:sz w:val="32"/>
          <w:szCs w:val="32"/>
        </w:rPr>
        <w:t>教育支出（类）</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1400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1332.1</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eastAsia="zh-CN"/>
        </w:rPr>
        <w:t>主要是</w:t>
      </w:r>
      <w:r>
        <w:rPr>
          <w:rFonts w:hint="eastAsia" w:ascii="仿宋_GB2312" w:hAnsi="黑体" w:eastAsia="仿宋_GB2312" w:cs="仿宋_GB2312"/>
          <w:color w:val="000000"/>
          <w:sz w:val="32"/>
          <w:szCs w:val="32"/>
        </w:rPr>
        <w:t>项目支出分类调整变化。</w:t>
      </w:r>
    </w:p>
    <w:p>
      <w:pPr>
        <w:ind w:firstLine="640" w:firstLineChars="200"/>
        <w:rPr>
          <w:rFonts w:hint="eastAsia" w:ascii="仿宋_GB2312" w:hAnsi="黑体" w:eastAsia="仿宋_GB2312" w:cs="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2</w:t>
      </w:r>
      <w:r>
        <w:rPr>
          <w:rFonts w:ascii="仿宋_GB2312" w:hAnsi="黑体" w:eastAsia="仿宋_GB2312"/>
          <w:sz w:val="32"/>
          <w:szCs w:val="32"/>
        </w:rPr>
        <w:t>.</w:t>
      </w:r>
      <w:r>
        <w:rPr>
          <w:rFonts w:hint="eastAsia" w:ascii="仿宋_GB2312" w:hAnsi="黑体" w:eastAsia="仿宋_GB2312" w:cs="仿宋_GB2312"/>
          <w:sz w:val="32"/>
          <w:szCs w:val="32"/>
        </w:rPr>
        <w:t>文化旅游体育与传媒支出（类）文化和旅游（款）群众文化（项）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20</w:t>
      </w:r>
      <w:r>
        <w:rPr>
          <w:rFonts w:hint="eastAsia" w:ascii="仿宋_GB2312" w:hAnsi="黑体" w:eastAsia="仿宋_GB2312"/>
          <w:sz w:val="32"/>
          <w:szCs w:val="32"/>
        </w:rPr>
        <w:t>万元，</w:t>
      </w:r>
      <w:r>
        <w:rPr>
          <w:rFonts w:hint="eastAsia" w:ascii="仿宋_GB2312" w:hAnsi="黑体" w:eastAsia="仿宋_GB2312" w:cs="仿宋_GB2312"/>
          <w:sz w:val="32"/>
          <w:szCs w:val="32"/>
        </w:rPr>
        <w:t>主要是</w:t>
      </w:r>
      <w:r>
        <w:rPr>
          <w:rFonts w:hint="eastAsia" w:ascii="仿宋_GB2312" w:hAnsi="黑体" w:eastAsia="仿宋_GB2312" w:cs="仿宋_GB2312"/>
          <w:sz w:val="32"/>
          <w:szCs w:val="32"/>
          <w:lang w:val="en-US" w:eastAsia="zh-CN"/>
        </w:rPr>
        <w:t>项目资金减少</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13</w:t>
      </w:r>
      <w:r>
        <w:rPr>
          <w:rFonts w:ascii="仿宋_GB2312" w:hAnsi="黑体" w:eastAsia="仿宋_GB2312"/>
          <w:sz w:val="32"/>
          <w:szCs w:val="32"/>
        </w:rPr>
        <w:t>.</w:t>
      </w:r>
      <w:r>
        <w:rPr>
          <w:rFonts w:hint="eastAsia" w:ascii="仿宋_GB2312" w:hAnsi="黑体" w:eastAsia="仿宋_GB2312" w:cs="仿宋_GB2312"/>
          <w:sz w:val="32"/>
          <w:szCs w:val="32"/>
        </w:rPr>
        <w:t>文化旅游体育与传媒支出（类）文化和旅游（款）</w:t>
      </w:r>
      <w:r>
        <w:rPr>
          <w:rFonts w:hint="eastAsia" w:ascii="仿宋_GB2312" w:hAnsi="黑体" w:eastAsia="仿宋_GB2312" w:cs="仿宋_GB2312"/>
          <w:sz w:val="32"/>
          <w:szCs w:val="32"/>
          <w:lang w:eastAsia="zh-CN"/>
        </w:rPr>
        <w:t>其他文化和旅游支出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24.29</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10.71</w:t>
      </w:r>
      <w:r>
        <w:rPr>
          <w:rFonts w:hint="eastAsia" w:ascii="仿宋_GB2312" w:hAnsi="黑体" w:eastAsia="仿宋_GB2312"/>
          <w:sz w:val="32"/>
          <w:szCs w:val="32"/>
        </w:rPr>
        <w:t>万元，</w:t>
      </w:r>
      <w:r>
        <w:rPr>
          <w:rFonts w:hint="eastAsia" w:ascii="仿宋_GB2312" w:hAnsi="黑体" w:eastAsia="仿宋_GB2312" w:cs="仿宋_GB2312"/>
          <w:sz w:val="32"/>
          <w:szCs w:val="32"/>
          <w:lang w:val="en-US" w:eastAsia="zh-CN"/>
        </w:rPr>
        <w:t>主要是项目资金减少。</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.社会保障和就业支出（类）民政管理事务（款）基层政权建设和社区治理（项）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796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3692.7</w:t>
      </w:r>
      <w:r>
        <w:rPr>
          <w:rFonts w:hint="eastAsia" w:ascii="仿宋_GB2312" w:hAnsi="黑体" w:eastAsia="仿宋_GB2312"/>
          <w:sz w:val="32"/>
          <w:szCs w:val="32"/>
        </w:rPr>
        <w:t>万元，</w:t>
      </w:r>
      <w:r>
        <w:rPr>
          <w:rFonts w:hint="eastAsia" w:ascii="仿宋_GB2312" w:hAnsi="黑体" w:eastAsia="仿宋_GB2312" w:cs="仿宋_GB2312"/>
          <w:sz w:val="32"/>
          <w:szCs w:val="32"/>
        </w:rPr>
        <w:t>主要是项目支出分类调整变化。</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000000"/>
          <w:sz w:val="32"/>
          <w:szCs w:val="32"/>
          <w:lang w:val="en-US" w:eastAsia="zh-CN"/>
        </w:rPr>
        <w:t>15</w:t>
      </w:r>
      <w:r>
        <w:rPr>
          <w:rFonts w:hint="eastAsia" w:ascii="仿宋_GB2312" w:hAnsi="黑体" w:eastAsia="仿宋_GB2312" w:cs="仿宋_GB2312"/>
          <w:color w:val="000000"/>
          <w:sz w:val="32"/>
          <w:szCs w:val="32"/>
        </w:rPr>
        <w:t>.社会保障和就业支出（类）行政事业单位养老支出（款）机关事业单位基本养老保险缴费支出（项）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130.25</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35.99</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结合上年度支出情况及2023年工作安排有必要增加预算</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000000"/>
          <w:sz w:val="32"/>
          <w:szCs w:val="32"/>
          <w:lang w:val="en-US" w:eastAsia="zh-CN"/>
        </w:rPr>
        <w:t>16</w:t>
      </w:r>
      <w:r>
        <w:rPr>
          <w:rFonts w:hint="eastAsia" w:ascii="仿宋_GB2312" w:hAnsi="黑体" w:eastAsia="仿宋_GB2312" w:cs="仿宋_GB2312"/>
          <w:color w:val="000000"/>
          <w:sz w:val="32"/>
          <w:szCs w:val="32"/>
        </w:rPr>
        <w:t>.社会保障和就业支出（类）行政事业单位养老支出（款）机关事业单位</w:t>
      </w:r>
      <w:r>
        <w:rPr>
          <w:rFonts w:hint="eastAsia" w:ascii="仿宋_GB2312" w:hAnsi="黑体" w:eastAsia="仿宋_GB2312" w:cs="仿宋_GB2312"/>
          <w:color w:val="000000"/>
          <w:sz w:val="32"/>
          <w:szCs w:val="32"/>
          <w:lang w:eastAsia="zh-CN"/>
        </w:rPr>
        <w:t>职业年金缴费</w:t>
      </w:r>
      <w:r>
        <w:rPr>
          <w:rFonts w:hint="eastAsia" w:ascii="仿宋_GB2312" w:hAnsi="黑体" w:eastAsia="仿宋_GB2312" w:cs="仿宋_GB2312"/>
          <w:color w:val="000000"/>
          <w:sz w:val="32"/>
          <w:szCs w:val="32"/>
        </w:rPr>
        <w:t>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205.12</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205.12</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结合上年度支出情况及2023年工作安排有必要增加预算</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olor w:val="000000"/>
          <w:sz w:val="32"/>
          <w:szCs w:val="32"/>
        </w:rPr>
      </w:pPr>
      <w:r>
        <w:rPr>
          <w:rFonts w:hint="eastAsia" w:ascii="仿宋_GB2312" w:hAnsi="黑体" w:eastAsia="仿宋_GB2312" w:cs="仿宋_GB2312"/>
          <w:color w:val="000000"/>
          <w:sz w:val="32"/>
          <w:szCs w:val="32"/>
          <w:lang w:val="en-US" w:eastAsia="zh-CN"/>
        </w:rPr>
        <w:t>17</w:t>
      </w:r>
      <w:r>
        <w:rPr>
          <w:rFonts w:hint="eastAsia" w:ascii="仿宋_GB2312" w:hAnsi="黑体" w:eastAsia="仿宋_GB2312" w:cs="仿宋_GB2312"/>
          <w:color w:val="000000"/>
          <w:sz w:val="32"/>
          <w:szCs w:val="32"/>
        </w:rPr>
        <w:t>.社会保障和就业支出（类）就业补助（款）</w:t>
      </w:r>
      <w:r>
        <w:rPr>
          <w:rFonts w:hint="eastAsia" w:ascii="仿宋_GB2312" w:hAnsi="黑体" w:eastAsia="仿宋_GB2312" w:cs="仿宋_GB2312"/>
          <w:color w:val="000000"/>
          <w:sz w:val="32"/>
          <w:szCs w:val="32"/>
          <w:lang w:eastAsia="zh-CN"/>
        </w:rPr>
        <w:t>职业培训补贴</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olor w:val="000000"/>
          <w:sz w:val="32"/>
          <w:szCs w:val="32"/>
          <w:lang w:val="en-US" w:eastAsia="zh-CN"/>
        </w:rPr>
        <w:t>132.6</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增加132.6</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r>
        <w:rPr>
          <w:rFonts w:hint="eastAsia" w:ascii="仿宋_GB2312" w:hAnsi="黑体" w:eastAsia="仿宋_GB2312"/>
          <w:color w:val="000000"/>
          <w:sz w:val="32"/>
          <w:szCs w:val="32"/>
        </w:rPr>
        <w:t>。</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lang w:val="en-US" w:eastAsia="zh-CN"/>
        </w:rPr>
        <w:t>18</w:t>
      </w:r>
      <w:r>
        <w:rPr>
          <w:rFonts w:hint="eastAsia" w:ascii="仿宋_GB2312" w:hAnsi="黑体" w:eastAsia="仿宋_GB2312" w:cs="仿宋_GB2312"/>
          <w:color w:val="000000"/>
          <w:sz w:val="32"/>
          <w:szCs w:val="32"/>
        </w:rPr>
        <w:t>.社会保障和就业支出（类）就业补助（款）其他就业补助支出（项）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15.35</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334.65</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rPr>
        <w:t>主要是项目</w:t>
      </w:r>
      <w:r>
        <w:rPr>
          <w:rFonts w:hint="eastAsia" w:ascii="仿宋_GB2312" w:hAnsi="黑体" w:eastAsia="仿宋_GB2312" w:cs="仿宋_GB2312"/>
          <w:color w:val="000000"/>
          <w:sz w:val="32"/>
          <w:szCs w:val="32"/>
          <w:lang w:eastAsia="zh-CN"/>
        </w:rPr>
        <w:t>经费减少</w:t>
      </w:r>
      <w:r>
        <w:rPr>
          <w:rFonts w:hint="eastAsia" w:ascii="仿宋_GB2312" w:hAnsi="黑体" w:eastAsia="仿宋_GB2312" w:cs="仿宋_GB2312"/>
          <w:color w:val="000000"/>
          <w:sz w:val="32"/>
          <w:szCs w:val="32"/>
        </w:rPr>
        <w:t>。</w:t>
      </w:r>
    </w:p>
    <w:p>
      <w:pPr>
        <w:ind w:firstLine="640" w:firstLineChars="200"/>
        <w:rPr>
          <w:rFonts w:hint="eastAsia" w:ascii="仿宋_GB2312" w:hAnsi="黑体" w:eastAsia="仿宋_GB2312"/>
          <w:color w:val="000000"/>
          <w:sz w:val="32"/>
          <w:szCs w:val="32"/>
        </w:rPr>
      </w:pPr>
      <w:r>
        <w:rPr>
          <w:rFonts w:hint="eastAsia" w:ascii="仿宋_GB2312" w:hAnsi="黑体" w:eastAsia="仿宋_GB2312" w:cs="仿宋_GB2312"/>
          <w:color w:val="000000"/>
          <w:sz w:val="32"/>
          <w:szCs w:val="32"/>
          <w:lang w:val="en-US" w:eastAsia="zh-CN"/>
        </w:rPr>
        <w:t>19</w:t>
      </w:r>
      <w:r>
        <w:rPr>
          <w:rFonts w:hint="eastAsia" w:ascii="仿宋_GB2312" w:hAnsi="黑体" w:eastAsia="仿宋_GB2312" w:cs="仿宋_GB2312"/>
          <w:color w:val="000000"/>
          <w:sz w:val="32"/>
          <w:szCs w:val="32"/>
        </w:rPr>
        <w:t>.社会保障和就业支出（类）抚恤（款）</w:t>
      </w:r>
      <w:r>
        <w:rPr>
          <w:rFonts w:hint="eastAsia" w:ascii="仿宋_GB2312" w:hAnsi="黑体" w:eastAsia="仿宋_GB2312" w:cs="仿宋_GB2312"/>
          <w:color w:val="000000"/>
          <w:sz w:val="32"/>
          <w:szCs w:val="32"/>
          <w:lang w:eastAsia="zh-CN"/>
        </w:rPr>
        <w:t>义务兵优待</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20</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r>
        <w:rPr>
          <w:rFonts w:hint="eastAsia" w:ascii="仿宋_GB2312" w:hAnsi="黑体" w:eastAsia="仿宋_GB2312"/>
          <w:color w:val="000000"/>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000000"/>
          <w:sz w:val="32"/>
          <w:szCs w:val="32"/>
          <w:lang w:val="en-US" w:eastAsia="zh-CN"/>
        </w:rPr>
        <w:t>20</w:t>
      </w:r>
      <w:r>
        <w:rPr>
          <w:rFonts w:hint="eastAsia" w:ascii="仿宋_GB2312" w:hAnsi="黑体" w:eastAsia="仿宋_GB2312" w:cs="仿宋_GB2312"/>
          <w:color w:val="000000"/>
          <w:sz w:val="32"/>
          <w:szCs w:val="32"/>
        </w:rPr>
        <w:t>.社会保障和就业支出（类）抚恤（款）</w:t>
      </w:r>
      <w:r>
        <w:rPr>
          <w:rFonts w:hint="eastAsia" w:ascii="仿宋_GB2312" w:hAnsi="黑体" w:eastAsia="仿宋_GB2312" w:cs="仿宋_GB2312"/>
          <w:color w:val="000000"/>
          <w:sz w:val="32"/>
          <w:szCs w:val="32"/>
          <w:lang w:eastAsia="zh-CN"/>
        </w:rPr>
        <w:t>其他优抚支出</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3.55</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0.33</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rPr>
        <w:t>主要是项目</w:t>
      </w:r>
      <w:r>
        <w:rPr>
          <w:rFonts w:hint="eastAsia" w:ascii="仿宋_GB2312" w:hAnsi="黑体" w:eastAsia="仿宋_GB2312" w:cs="仿宋_GB2312"/>
          <w:color w:val="000000"/>
          <w:sz w:val="32"/>
          <w:szCs w:val="32"/>
          <w:lang w:eastAsia="zh-CN"/>
        </w:rPr>
        <w:t>资金增加</w:t>
      </w:r>
      <w:r>
        <w:rPr>
          <w:rFonts w:hint="eastAsia" w:ascii="仿宋_GB2312" w:hAnsi="黑体" w:eastAsia="仿宋_GB2312" w:cs="仿宋_GB2312"/>
          <w:color w:val="000000"/>
          <w:sz w:val="32"/>
          <w:szCs w:val="32"/>
        </w:rPr>
        <w:t>。</w:t>
      </w:r>
    </w:p>
    <w:p>
      <w:pPr>
        <w:numPr>
          <w:ilvl w:val="0"/>
          <w:numId w:val="0"/>
        </w:numPr>
        <w:ind w:firstLine="640"/>
        <w:rPr>
          <w:rFonts w:hint="eastAsia" w:ascii="仿宋_GB2312" w:hAnsi="黑体" w:eastAsia="仿宋_GB2312"/>
          <w:color w:val="000000"/>
          <w:sz w:val="32"/>
          <w:szCs w:val="32"/>
          <w:lang w:eastAsia="zh-CN"/>
        </w:rPr>
      </w:pPr>
      <w:r>
        <w:rPr>
          <w:rFonts w:hint="eastAsia" w:ascii="仿宋_GB2312" w:hAnsi="黑体" w:eastAsia="仿宋_GB2312" w:cs="仿宋_GB2312"/>
          <w:color w:val="000000"/>
          <w:sz w:val="32"/>
          <w:szCs w:val="32"/>
          <w:lang w:val="en-US" w:eastAsia="zh-CN"/>
        </w:rPr>
        <w:t>21.</w:t>
      </w:r>
      <w:r>
        <w:rPr>
          <w:rFonts w:hint="eastAsia" w:ascii="仿宋_GB2312" w:hAnsi="黑体" w:eastAsia="仿宋_GB2312" w:cs="仿宋_GB2312"/>
          <w:color w:val="000000"/>
          <w:sz w:val="32"/>
          <w:szCs w:val="32"/>
        </w:rPr>
        <w:t>社会保障和就业支出（类）社会福利（款）儿童福利（项）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75.72</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64.87</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numPr>
          <w:ilvl w:val="0"/>
          <w:numId w:val="0"/>
        </w:numPr>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000000"/>
          <w:sz w:val="32"/>
          <w:szCs w:val="32"/>
          <w:lang w:val="en-US" w:eastAsia="zh-CN"/>
        </w:rPr>
        <w:t xml:space="preserve">    22.</w:t>
      </w:r>
      <w:r>
        <w:rPr>
          <w:rFonts w:hint="eastAsia" w:ascii="仿宋_GB2312" w:hAnsi="黑体" w:eastAsia="仿宋_GB2312" w:cs="仿宋_GB2312"/>
          <w:color w:val="000000"/>
          <w:sz w:val="32"/>
          <w:szCs w:val="32"/>
        </w:rPr>
        <w:t>社会保障和就业支出（类）社会福利（款）</w:t>
      </w:r>
      <w:r>
        <w:rPr>
          <w:rFonts w:hint="eastAsia" w:ascii="仿宋_GB2312" w:hAnsi="黑体" w:eastAsia="仿宋_GB2312" w:cs="仿宋_GB2312"/>
          <w:color w:val="000000"/>
          <w:sz w:val="32"/>
          <w:szCs w:val="32"/>
          <w:lang w:eastAsia="zh-CN"/>
        </w:rPr>
        <w:t>老年</w:t>
      </w:r>
      <w:r>
        <w:rPr>
          <w:rFonts w:hint="eastAsia" w:ascii="仿宋_GB2312" w:hAnsi="黑体" w:eastAsia="仿宋_GB2312" w:cs="仿宋_GB2312"/>
          <w:color w:val="000000"/>
          <w:sz w:val="32"/>
          <w:szCs w:val="32"/>
        </w:rPr>
        <w:t>福利（项）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221.8</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220.54</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numPr>
          <w:ilvl w:val="0"/>
          <w:numId w:val="6"/>
        </w:numPr>
        <w:ind w:firstLine="640" w:firstLineChars="200"/>
        <w:rPr>
          <w:rFonts w:hint="eastAsia" w:ascii="仿宋_GB2312" w:hAnsi="黑体" w:eastAsia="仿宋_GB2312"/>
          <w:color w:val="000000"/>
          <w:sz w:val="32"/>
          <w:szCs w:val="32"/>
          <w:lang w:val="en-US" w:eastAsia="zh-CN"/>
        </w:rPr>
      </w:pPr>
      <w:r>
        <w:rPr>
          <w:rFonts w:hint="eastAsia" w:ascii="仿宋_GB2312" w:hAnsi="黑体" w:eastAsia="仿宋_GB2312" w:cs="仿宋_GB2312"/>
          <w:color w:val="000000"/>
          <w:sz w:val="32"/>
          <w:szCs w:val="32"/>
        </w:rPr>
        <w:t>社会保障和就业支出（类）</w:t>
      </w:r>
      <w:r>
        <w:rPr>
          <w:rFonts w:hint="eastAsia" w:ascii="仿宋_GB2312" w:hAnsi="黑体" w:eastAsia="仿宋_GB2312" w:cs="仿宋_GB2312"/>
          <w:color w:val="000000"/>
          <w:sz w:val="32"/>
          <w:szCs w:val="32"/>
          <w:lang w:eastAsia="zh-CN"/>
        </w:rPr>
        <w:t>残疾人事业</w:t>
      </w:r>
      <w:r>
        <w:rPr>
          <w:rFonts w:hint="eastAsia" w:ascii="仿宋_GB2312" w:hAnsi="黑体" w:eastAsia="仿宋_GB2312" w:cs="仿宋_GB2312"/>
          <w:color w:val="000000"/>
          <w:sz w:val="32"/>
          <w:szCs w:val="32"/>
        </w:rPr>
        <w:t>（款）残疾人生活和护理补贴（项）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257.45</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226.75</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 xml:space="preserve">  </w:t>
      </w:r>
    </w:p>
    <w:p>
      <w:pPr>
        <w:numPr>
          <w:ilvl w:val="0"/>
          <w:numId w:val="0"/>
        </w:numPr>
        <w:rPr>
          <w:rFonts w:hint="eastAsia" w:ascii="仿宋_GB2312" w:hAnsi="黑体" w:eastAsia="仿宋_GB2312"/>
          <w:color w:val="000000"/>
          <w:sz w:val="32"/>
          <w:szCs w:val="32"/>
          <w:lang w:val="en-US" w:eastAsia="zh-CN"/>
        </w:rPr>
      </w:pPr>
      <w:r>
        <w:rPr>
          <w:rFonts w:hint="eastAsia" w:ascii="仿宋_GB2312" w:hAnsi="黑体" w:eastAsia="仿宋_GB2312" w:cs="仿宋_GB2312"/>
          <w:color w:val="000000"/>
          <w:sz w:val="32"/>
          <w:szCs w:val="32"/>
          <w:lang w:val="en-US" w:eastAsia="zh-CN"/>
        </w:rPr>
        <w:t xml:space="preserve">    24.</w:t>
      </w:r>
      <w:r>
        <w:rPr>
          <w:rFonts w:hint="eastAsia" w:ascii="仿宋_GB2312" w:hAnsi="黑体" w:eastAsia="仿宋_GB2312" w:cs="仿宋_GB2312"/>
          <w:color w:val="000000"/>
          <w:sz w:val="32"/>
          <w:szCs w:val="32"/>
        </w:rPr>
        <w:t>社会保障和就业支出（类）</w:t>
      </w:r>
      <w:r>
        <w:rPr>
          <w:rFonts w:hint="eastAsia" w:ascii="仿宋_GB2312" w:hAnsi="黑体" w:eastAsia="仿宋_GB2312" w:cs="仿宋_GB2312"/>
          <w:color w:val="000000"/>
          <w:sz w:val="32"/>
          <w:szCs w:val="32"/>
          <w:lang w:eastAsia="zh-CN"/>
        </w:rPr>
        <w:t>残疾人事业</w:t>
      </w:r>
      <w:r>
        <w:rPr>
          <w:rFonts w:hint="eastAsia" w:ascii="仿宋_GB2312" w:hAnsi="黑体" w:eastAsia="仿宋_GB2312" w:cs="仿宋_GB2312"/>
          <w:color w:val="000000"/>
          <w:sz w:val="32"/>
          <w:szCs w:val="32"/>
        </w:rPr>
        <w:t>（款）其他残疾人事业支出（项）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42.53</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42.53</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numPr>
          <w:ilvl w:val="0"/>
          <w:numId w:val="0"/>
        </w:numPr>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000000"/>
          <w:sz w:val="32"/>
          <w:szCs w:val="32"/>
          <w:lang w:val="en-US" w:eastAsia="zh-CN"/>
        </w:rPr>
        <w:t xml:space="preserve">    25.</w:t>
      </w:r>
      <w:r>
        <w:rPr>
          <w:rFonts w:hint="eastAsia" w:ascii="仿宋_GB2312" w:hAnsi="黑体" w:eastAsia="仿宋_GB2312" w:cs="仿宋_GB2312"/>
          <w:color w:val="000000"/>
          <w:sz w:val="32"/>
          <w:szCs w:val="32"/>
        </w:rPr>
        <w:t>社会保障和就业支出（类）最低生活保障（款）城市最低生活保障金支出（项）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203</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增加203</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ind w:firstLine="640" w:firstLineChars="200"/>
        <w:rPr>
          <w:rFonts w:hint="eastAsia" w:ascii="仿宋_GB2312" w:hAnsi="黑体" w:eastAsia="仿宋_GB2312" w:cs="仿宋_GB2312"/>
          <w:color w:val="000000"/>
          <w:sz w:val="32"/>
          <w:szCs w:val="32"/>
          <w:lang w:eastAsia="zh-CN"/>
        </w:rPr>
      </w:pPr>
      <w:r>
        <w:rPr>
          <w:rFonts w:hint="eastAsia" w:ascii="仿宋_GB2312" w:hAnsi="黑体" w:eastAsia="仿宋_GB2312" w:cs="仿宋_GB2312"/>
          <w:color w:val="000000"/>
          <w:sz w:val="32"/>
          <w:szCs w:val="32"/>
          <w:lang w:val="en-US" w:eastAsia="zh-CN"/>
        </w:rPr>
        <w:t>26.</w:t>
      </w:r>
      <w:r>
        <w:rPr>
          <w:rFonts w:hint="eastAsia" w:ascii="仿宋_GB2312" w:hAnsi="黑体" w:eastAsia="仿宋_GB2312" w:cs="仿宋_GB2312"/>
          <w:color w:val="000000"/>
          <w:sz w:val="32"/>
          <w:szCs w:val="32"/>
        </w:rPr>
        <w:t>社会保障和就业支出（类）</w:t>
      </w:r>
      <w:r>
        <w:rPr>
          <w:rFonts w:hint="eastAsia" w:ascii="仿宋_GB2312" w:hAnsi="黑体" w:eastAsia="仿宋_GB2312" w:cs="仿宋_GB2312"/>
          <w:color w:val="000000"/>
          <w:sz w:val="32"/>
          <w:szCs w:val="32"/>
          <w:lang w:eastAsia="zh-CN"/>
        </w:rPr>
        <w:t>临时救助</w:t>
      </w:r>
      <w:r>
        <w:rPr>
          <w:rFonts w:hint="eastAsia" w:ascii="仿宋_GB2312" w:hAnsi="黑体" w:eastAsia="仿宋_GB2312" w:cs="仿宋_GB2312"/>
          <w:color w:val="000000"/>
          <w:sz w:val="32"/>
          <w:szCs w:val="32"/>
        </w:rPr>
        <w:t>（款）临时救助支出（项）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104.17</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olor w:val="000000"/>
          <w:sz w:val="32"/>
          <w:szCs w:val="32"/>
          <w:lang w:eastAsia="zh-CN"/>
        </w:rPr>
      </w:pPr>
      <w:r>
        <w:rPr>
          <w:rFonts w:hint="eastAsia" w:ascii="仿宋_GB2312" w:hAnsi="黑体" w:eastAsia="仿宋_GB2312" w:cs="仿宋_GB2312"/>
          <w:color w:val="000000"/>
          <w:sz w:val="32"/>
          <w:szCs w:val="32"/>
          <w:lang w:val="en-US" w:eastAsia="zh-CN"/>
        </w:rPr>
        <w:t>27.</w:t>
      </w:r>
      <w:r>
        <w:rPr>
          <w:rFonts w:hint="eastAsia" w:ascii="仿宋_GB2312" w:hAnsi="黑体" w:eastAsia="仿宋_GB2312" w:cs="仿宋_GB2312"/>
          <w:color w:val="000000"/>
          <w:sz w:val="32"/>
          <w:szCs w:val="32"/>
        </w:rPr>
        <w:t>社会保障和就业支出（类）特困人员救助供养（款）农村特困人员救助供养支出（项）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114.94</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增加114.94</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p>
    <w:p>
      <w:pPr>
        <w:ind w:firstLine="640" w:firstLineChars="200"/>
        <w:rPr>
          <w:rFonts w:hint="eastAsia" w:ascii="仿宋_GB2312" w:hAnsi="黑体" w:eastAsia="仿宋_GB2312" w:cs="仿宋_GB2312"/>
          <w:color w:val="000000"/>
          <w:sz w:val="32"/>
          <w:szCs w:val="32"/>
          <w:lang w:eastAsia="zh-CN"/>
        </w:rPr>
      </w:pPr>
      <w:r>
        <w:rPr>
          <w:rFonts w:hint="eastAsia" w:ascii="仿宋_GB2312" w:hAnsi="黑体" w:eastAsia="仿宋_GB2312" w:cs="仿宋_GB2312"/>
          <w:sz w:val="32"/>
          <w:szCs w:val="32"/>
          <w:lang w:val="en-US" w:eastAsia="zh-CN"/>
        </w:rPr>
        <w:t>28</w:t>
      </w:r>
      <w:r>
        <w:rPr>
          <w:rFonts w:hint="eastAsia" w:ascii="仿宋_GB2312" w:hAnsi="黑体" w:eastAsia="仿宋_GB2312" w:cs="仿宋_GB2312"/>
          <w:sz w:val="32"/>
          <w:szCs w:val="32"/>
        </w:rPr>
        <w:t>.卫生健康支出（类）基层医疗卫生机构（款）其他基层医疗卫生机构支出（项）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305</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305</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sz w:val="32"/>
          <w:szCs w:val="32"/>
          <w:lang w:val="en-US" w:eastAsia="zh-CN"/>
        </w:rPr>
        <w:t>29</w:t>
      </w:r>
      <w:r>
        <w:rPr>
          <w:rFonts w:hint="eastAsia" w:ascii="仿宋_GB2312" w:hAnsi="黑体" w:eastAsia="仿宋_GB2312" w:cs="仿宋_GB2312"/>
          <w:sz w:val="32"/>
          <w:szCs w:val="32"/>
        </w:rPr>
        <w:t>.卫生健康支出（类）</w:t>
      </w:r>
      <w:r>
        <w:rPr>
          <w:rFonts w:hint="eastAsia" w:ascii="仿宋_GB2312" w:hAnsi="黑体" w:eastAsia="仿宋_GB2312" w:cs="仿宋_GB2312"/>
          <w:sz w:val="32"/>
          <w:szCs w:val="32"/>
          <w:lang w:eastAsia="zh-CN"/>
        </w:rPr>
        <w:t>公共卫生</w:t>
      </w:r>
      <w:r>
        <w:rPr>
          <w:rFonts w:hint="eastAsia" w:ascii="仿宋_GB2312" w:hAnsi="黑体" w:eastAsia="仿宋_GB2312" w:cs="仿宋_GB2312"/>
          <w:sz w:val="32"/>
          <w:szCs w:val="32"/>
        </w:rPr>
        <w:t>（款）基本公共卫生服务（项）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2.09</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1.45</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w:t>
      </w:r>
      <w:r>
        <w:rPr>
          <w:rFonts w:hint="eastAsia" w:ascii="仿宋_GB2312" w:hAnsi="黑体" w:eastAsia="仿宋_GB2312" w:cs="仿宋_GB2312"/>
          <w:color w:val="000000"/>
          <w:sz w:val="32"/>
          <w:szCs w:val="32"/>
        </w:rPr>
        <w:t>项目支出分类调整变化</w:t>
      </w:r>
      <w:r>
        <w:rPr>
          <w:rFonts w:hint="eastAsia" w:ascii="仿宋_GB2312" w:hAnsi="黑体" w:eastAsia="仿宋_GB2312" w:cs="仿宋_GB2312"/>
          <w:color w:val="000000"/>
          <w:sz w:val="32"/>
          <w:szCs w:val="32"/>
          <w:lang w:eastAsia="zh-CN"/>
        </w:rPr>
        <w:t>。</w:t>
      </w:r>
    </w:p>
    <w:p>
      <w:pPr>
        <w:ind w:firstLine="640" w:firstLineChars="200"/>
        <w:rPr>
          <w:rFonts w:hint="eastAsia" w:ascii="仿宋_GB2312" w:hAnsi="黑体" w:eastAsia="仿宋_GB2312" w:cs="仿宋_GB2312"/>
          <w:color w:val="FF0000"/>
          <w:sz w:val="32"/>
          <w:szCs w:val="32"/>
          <w:lang w:eastAsia="zh-CN"/>
        </w:rPr>
      </w:pPr>
      <w:r>
        <w:rPr>
          <w:rFonts w:hint="eastAsia" w:ascii="仿宋_GB2312" w:hAnsi="黑体" w:eastAsia="仿宋_GB2312" w:cs="仿宋_GB2312"/>
          <w:sz w:val="32"/>
          <w:szCs w:val="32"/>
          <w:lang w:val="en-US" w:eastAsia="zh-CN"/>
        </w:rPr>
        <w:t>30</w:t>
      </w:r>
      <w:r>
        <w:rPr>
          <w:rFonts w:hint="eastAsia" w:ascii="仿宋_GB2312" w:hAnsi="黑体" w:eastAsia="仿宋_GB2312" w:cs="仿宋_GB2312"/>
          <w:sz w:val="32"/>
          <w:szCs w:val="32"/>
        </w:rPr>
        <w:t>.卫生健康支出（类）</w:t>
      </w:r>
      <w:r>
        <w:rPr>
          <w:rFonts w:hint="eastAsia" w:ascii="仿宋_GB2312" w:hAnsi="黑体" w:eastAsia="仿宋_GB2312" w:cs="仿宋_GB2312"/>
          <w:sz w:val="32"/>
          <w:szCs w:val="32"/>
          <w:lang w:eastAsia="zh-CN"/>
        </w:rPr>
        <w:t>公共卫生</w:t>
      </w:r>
      <w:r>
        <w:rPr>
          <w:rFonts w:hint="eastAsia" w:ascii="仿宋_GB2312" w:hAnsi="黑体" w:eastAsia="仿宋_GB2312" w:cs="仿宋_GB2312"/>
          <w:sz w:val="32"/>
          <w:szCs w:val="32"/>
        </w:rPr>
        <w:t>（款）突发公共卫生事件应急处理（项）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150</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150</w:t>
      </w:r>
      <w:r>
        <w:rPr>
          <w:rFonts w:hint="eastAsia" w:ascii="仿宋_GB2312" w:hAnsi="黑体" w:eastAsia="仿宋_GB2312"/>
          <w:color w:val="000000"/>
          <w:sz w:val="32"/>
          <w:szCs w:val="32"/>
        </w:rPr>
        <w:t>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新增项目经费</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cs="仿宋_GB2312"/>
          <w:color w:val="FF0000"/>
          <w:sz w:val="32"/>
          <w:szCs w:val="32"/>
          <w:lang w:eastAsia="zh-CN"/>
        </w:rPr>
      </w:pPr>
      <w:r>
        <w:rPr>
          <w:rFonts w:hint="eastAsia" w:ascii="仿宋_GB2312" w:hAnsi="黑体" w:eastAsia="仿宋_GB2312" w:cs="仿宋_GB2312"/>
          <w:sz w:val="32"/>
          <w:szCs w:val="32"/>
          <w:lang w:val="en-US" w:eastAsia="zh-CN"/>
        </w:rPr>
        <w:t>31</w:t>
      </w:r>
      <w:r>
        <w:rPr>
          <w:rFonts w:hint="eastAsia" w:ascii="仿宋_GB2312" w:hAnsi="黑体" w:eastAsia="仿宋_GB2312" w:cs="仿宋_GB2312"/>
          <w:sz w:val="32"/>
          <w:szCs w:val="32"/>
        </w:rPr>
        <w:t>.卫生健康支出（类）</w:t>
      </w:r>
      <w:r>
        <w:rPr>
          <w:rFonts w:hint="eastAsia" w:ascii="仿宋_GB2312" w:hAnsi="黑体" w:eastAsia="仿宋_GB2312" w:cs="仿宋_GB2312"/>
          <w:sz w:val="32"/>
          <w:szCs w:val="32"/>
          <w:lang w:eastAsia="zh-CN"/>
        </w:rPr>
        <w:t>公共卫生</w:t>
      </w:r>
      <w:r>
        <w:rPr>
          <w:rFonts w:hint="eastAsia" w:ascii="仿宋_GB2312" w:hAnsi="黑体" w:eastAsia="仿宋_GB2312" w:cs="仿宋_GB2312"/>
          <w:sz w:val="32"/>
          <w:szCs w:val="32"/>
        </w:rPr>
        <w:t>（款）其他公共卫生支出（项）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7.43</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7.43</w:t>
      </w:r>
      <w:r>
        <w:rPr>
          <w:rFonts w:hint="eastAsia" w:ascii="仿宋_GB2312" w:hAnsi="黑体" w:eastAsia="仿宋_GB2312"/>
          <w:color w:val="000000"/>
          <w:sz w:val="32"/>
          <w:szCs w:val="32"/>
        </w:rPr>
        <w:t>万元，</w:t>
      </w:r>
      <w:r>
        <w:rPr>
          <w:rFonts w:hint="eastAsia" w:ascii="仿宋_GB2312" w:hAnsi="黑体" w:eastAsia="仿宋_GB2312" w:cs="仿宋_GB2312"/>
          <w:sz w:val="32"/>
          <w:szCs w:val="32"/>
          <w:lang w:val="en-US" w:eastAsia="zh-CN"/>
        </w:rPr>
        <w:t>主要是结转了上年上级资金。</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lang w:val="en-US" w:eastAsia="zh-CN"/>
        </w:rPr>
        <w:t>32</w:t>
      </w:r>
      <w:r>
        <w:rPr>
          <w:rFonts w:hint="eastAsia" w:ascii="仿宋_GB2312" w:hAnsi="黑体" w:eastAsia="仿宋_GB2312" w:cs="仿宋_GB2312"/>
          <w:color w:val="000000"/>
          <w:sz w:val="32"/>
          <w:szCs w:val="32"/>
        </w:rPr>
        <w:t>.卫生健康支出（类）计划生育事务（款）计划生育服务（项）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65.5</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65.5</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r>
        <w:rPr>
          <w:rFonts w:hint="eastAsia" w:ascii="仿宋_GB2312" w:hAnsi="黑体" w:eastAsia="仿宋_GB2312"/>
          <w:color w:val="000000"/>
          <w:sz w:val="32"/>
          <w:szCs w:val="32"/>
        </w:rPr>
        <w:t>。</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lang w:val="en-US" w:eastAsia="zh-CN"/>
        </w:rPr>
        <w:t>33</w:t>
      </w:r>
      <w:r>
        <w:rPr>
          <w:rFonts w:hint="eastAsia" w:ascii="仿宋_GB2312" w:hAnsi="黑体" w:eastAsia="仿宋_GB2312" w:cs="仿宋_GB2312"/>
          <w:color w:val="000000"/>
          <w:sz w:val="32"/>
          <w:szCs w:val="32"/>
        </w:rPr>
        <w:t>.卫生健康支出（类）行政事业单位医疗（款）行政单位医疗（项）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56.44</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6.36</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val="en-US" w:eastAsia="zh-CN"/>
        </w:rPr>
        <w:t>主要是人员增加，项目经费增加。</w:t>
      </w:r>
    </w:p>
    <w:p>
      <w:pPr>
        <w:ind w:firstLine="640" w:firstLineChars="200"/>
        <w:rPr>
          <w:rFonts w:hint="eastAsia" w:ascii="仿宋_GB2312" w:hAnsi="黑体" w:eastAsia="仿宋_GB2312" w:cs="仿宋_GB2312"/>
          <w:color w:val="000000"/>
          <w:sz w:val="32"/>
          <w:szCs w:val="32"/>
          <w:lang w:val="en-US" w:eastAsia="zh-CN"/>
        </w:rPr>
      </w:pPr>
      <w:r>
        <w:rPr>
          <w:rFonts w:hint="eastAsia" w:ascii="仿宋_GB2312" w:hAnsi="黑体" w:eastAsia="仿宋_GB2312" w:cs="仿宋_GB2312"/>
          <w:color w:val="000000"/>
          <w:sz w:val="32"/>
          <w:szCs w:val="32"/>
          <w:lang w:val="en-US" w:eastAsia="zh-CN"/>
        </w:rPr>
        <w:t>34</w:t>
      </w:r>
      <w:r>
        <w:rPr>
          <w:rFonts w:hint="eastAsia" w:ascii="仿宋_GB2312" w:hAnsi="黑体" w:eastAsia="仿宋_GB2312" w:cs="仿宋_GB2312"/>
          <w:color w:val="000000"/>
          <w:sz w:val="32"/>
          <w:szCs w:val="32"/>
        </w:rPr>
        <w:t>.卫生健康支出（类）行政事业单位医疗（款）公务员医疗补助（项）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139.06</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增加75.06</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lang w:val="en-US" w:eastAsia="zh-CN"/>
        </w:rPr>
        <w:t>主要是人员增加，项目经费增加。</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000000"/>
          <w:sz w:val="32"/>
          <w:szCs w:val="32"/>
          <w:lang w:val="en-US" w:eastAsia="zh-CN"/>
        </w:rPr>
        <w:t>35</w:t>
      </w:r>
      <w:r>
        <w:rPr>
          <w:rFonts w:hint="eastAsia" w:ascii="仿宋_GB2312" w:hAnsi="黑体" w:eastAsia="仿宋_GB2312" w:cs="仿宋_GB2312"/>
          <w:color w:val="000000"/>
          <w:sz w:val="32"/>
          <w:szCs w:val="32"/>
        </w:rPr>
        <w:t>.卫生健康支出（类）优抚对象医疗（款）优抚对象医疗补助（项）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1.84</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减少3.16</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sz w:val="32"/>
          <w:szCs w:val="32"/>
          <w:lang w:val="en-US" w:eastAsia="zh-CN"/>
        </w:rPr>
        <w:t>36</w:t>
      </w:r>
      <w:r>
        <w:rPr>
          <w:rFonts w:hint="eastAsia" w:ascii="仿宋_GB2312" w:hAnsi="黑体" w:eastAsia="仿宋_GB2312" w:cs="仿宋_GB2312"/>
          <w:sz w:val="32"/>
          <w:szCs w:val="32"/>
        </w:rPr>
        <w:t>.城乡社区支出（类）城乡社区管理事务（款）行政运行（项）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45</w:t>
      </w:r>
      <w:r>
        <w:rPr>
          <w:rFonts w:hint="eastAsia" w:ascii="仿宋_GB2312" w:hAnsi="黑体" w:eastAsia="仿宋_GB2312"/>
          <w:sz w:val="32"/>
          <w:szCs w:val="32"/>
        </w:rPr>
        <w:t>万元，</w:t>
      </w:r>
      <w:r>
        <w:rPr>
          <w:rFonts w:hint="eastAsia" w:ascii="仿宋_GB2312" w:hAnsi="黑体" w:eastAsia="仿宋_GB2312"/>
          <w:sz w:val="32"/>
          <w:szCs w:val="32"/>
          <w:highlight w:val="none"/>
        </w:rPr>
        <w:t>比上年度预算数增加</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lang w:val="en-US" w:eastAsia="zh-CN"/>
        </w:rPr>
        <w:t>主要是项目资金增加。</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auto"/>
          <w:sz w:val="32"/>
          <w:szCs w:val="32"/>
          <w:lang w:val="en-US" w:eastAsia="zh-CN"/>
        </w:rPr>
        <w:t>37</w:t>
      </w:r>
      <w:r>
        <w:rPr>
          <w:rFonts w:hint="eastAsia" w:ascii="仿宋_GB2312" w:hAnsi="黑体" w:eastAsia="仿宋_GB2312" w:cs="仿宋_GB2312"/>
          <w:color w:val="auto"/>
          <w:sz w:val="32"/>
          <w:szCs w:val="32"/>
        </w:rPr>
        <w:t>.城乡社区支出（类）城乡社区管理事务（款）一般行政管理事务（项）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400</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60</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经费减少。</w:t>
      </w:r>
    </w:p>
    <w:p>
      <w:pPr>
        <w:ind w:firstLine="640" w:firstLineChars="200"/>
        <w:rPr>
          <w:rFonts w:hint="eastAsia" w:ascii="仿宋_GB2312" w:hAnsi="黑体" w:eastAsia="仿宋_GB2312" w:cs="仿宋_GB2312"/>
          <w:color w:val="000000"/>
          <w:sz w:val="32"/>
          <w:szCs w:val="32"/>
          <w:lang w:eastAsia="zh-CN"/>
        </w:rPr>
      </w:pPr>
      <w:r>
        <w:rPr>
          <w:rFonts w:hint="eastAsia" w:ascii="仿宋_GB2312" w:hAnsi="黑体" w:eastAsia="仿宋_GB2312" w:cs="仿宋_GB2312"/>
          <w:color w:val="000000"/>
          <w:sz w:val="32"/>
          <w:szCs w:val="32"/>
          <w:lang w:val="en-US" w:eastAsia="zh-CN"/>
        </w:rPr>
        <w:t>38</w:t>
      </w:r>
      <w:r>
        <w:rPr>
          <w:rFonts w:hint="eastAsia" w:ascii="仿宋_GB2312" w:hAnsi="黑体" w:eastAsia="仿宋_GB2312" w:cs="仿宋_GB2312"/>
          <w:color w:val="000000"/>
          <w:sz w:val="32"/>
          <w:szCs w:val="32"/>
        </w:rPr>
        <w:t>.城乡社区支出（类）城乡社区规划与管理（款）城乡社区规划与管理（项）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150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减少54</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lang w:eastAsia="zh-CN"/>
        </w:rPr>
        <w:t>主要是项目经费减少。</w:t>
      </w:r>
    </w:p>
    <w:p>
      <w:pPr>
        <w:ind w:firstLine="640" w:firstLineChars="200"/>
        <w:rPr>
          <w:rFonts w:hint="eastAsia" w:ascii="仿宋_GB2312" w:hAnsi="黑体" w:eastAsia="仿宋_GB2312" w:cs="仿宋_GB2312"/>
          <w:color w:val="000000"/>
          <w:sz w:val="32"/>
          <w:szCs w:val="32"/>
          <w:lang w:eastAsia="zh-CN"/>
        </w:rPr>
      </w:pPr>
      <w:r>
        <w:rPr>
          <w:rFonts w:hint="eastAsia" w:ascii="仿宋_GB2312" w:hAnsi="黑体" w:eastAsia="仿宋_GB2312" w:cs="仿宋_GB2312"/>
          <w:color w:val="000000"/>
          <w:sz w:val="32"/>
          <w:szCs w:val="32"/>
          <w:lang w:val="en-US" w:eastAsia="zh-CN"/>
        </w:rPr>
        <w:t>39</w:t>
      </w:r>
      <w:r>
        <w:rPr>
          <w:rFonts w:hint="eastAsia" w:ascii="仿宋_GB2312" w:hAnsi="黑体" w:eastAsia="仿宋_GB2312" w:cs="仿宋_GB2312"/>
          <w:color w:val="000000"/>
          <w:sz w:val="32"/>
          <w:szCs w:val="32"/>
        </w:rPr>
        <w:t>.城乡社区支出（类）城乡社区环境卫生（款）城乡社区环境卫生（项）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1750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561.29</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lang w:eastAsia="zh-CN"/>
        </w:rPr>
        <w:t>主要是项目经费减少。</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40</w:t>
      </w:r>
      <w:r>
        <w:rPr>
          <w:rFonts w:hint="eastAsia" w:ascii="仿宋_GB2312" w:hAnsi="黑体" w:eastAsia="仿宋_GB2312" w:cs="仿宋_GB2312"/>
          <w:sz w:val="32"/>
          <w:szCs w:val="32"/>
        </w:rPr>
        <w:t>.农林水支出（类）农业农村（款）农产品质量安全（项）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196.31</w:t>
      </w:r>
      <w:r>
        <w:rPr>
          <w:rFonts w:hint="eastAsia" w:ascii="仿宋_GB2312" w:hAnsi="黑体" w:eastAsia="仿宋_GB2312"/>
          <w:sz w:val="32"/>
          <w:szCs w:val="32"/>
        </w:rPr>
        <w:t>万元，比上年度预算数增加</w:t>
      </w:r>
      <w:r>
        <w:rPr>
          <w:rFonts w:hint="eastAsia" w:ascii="仿宋_GB2312" w:hAnsi="黑体" w:eastAsia="仿宋_GB2312"/>
          <w:sz w:val="32"/>
          <w:szCs w:val="32"/>
          <w:lang w:val="en-US" w:eastAsia="zh-CN"/>
        </w:rPr>
        <w:t>196.31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新增项目切块资金。</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color w:val="000000"/>
          <w:sz w:val="32"/>
          <w:szCs w:val="32"/>
          <w:lang w:val="en-US" w:eastAsia="zh-CN"/>
        </w:rPr>
        <w:t>41</w:t>
      </w:r>
      <w:r>
        <w:rPr>
          <w:rFonts w:hint="eastAsia" w:ascii="仿宋_GB2312" w:hAnsi="黑体" w:eastAsia="仿宋_GB2312" w:cs="仿宋_GB2312"/>
          <w:color w:val="000000"/>
          <w:sz w:val="32"/>
          <w:szCs w:val="32"/>
        </w:rPr>
        <w:t>.农林水支出（类）农业农村（款）农业生产发展（项）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296</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1400.6</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auto"/>
          <w:sz w:val="32"/>
          <w:szCs w:val="32"/>
          <w:lang w:val="en-US" w:eastAsia="zh-CN"/>
        </w:rPr>
        <w:t>42</w:t>
      </w:r>
      <w:r>
        <w:rPr>
          <w:rFonts w:hint="eastAsia" w:ascii="仿宋_GB2312" w:hAnsi="黑体" w:eastAsia="仿宋_GB2312" w:cs="仿宋_GB2312"/>
          <w:color w:val="auto"/>
          <w:sz w:val="32"/>
          <w:szCs w:val="32"/>
        </w:rPr>
        <w:t>.农林水支出（类）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（款）病虫害控制（项）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105.22</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8.1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项目经费增加。</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43</w:t>
      </w:r>
      <w:r>
        <w:rPr>
          <w:rFonts w:hint="eastAsia" w:ascii="仿宋_GB2312" w:hAnsi="黑体" w:eastAsia="仿宋_GB2312" w:cs="仿宋_GB2312"/>
          <w:color w:val="auto"/>
          <w:sz w:val="32"/>
          <w:szCs w:val="32"/>
        </w:rPr>
        <w:t>.农林水支出（类）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农田建设</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192.44</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1828.76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项目经费减少</w:t>
      </w:r>
      <w:r>
        <w:rPr>
          <w:rFonts w:hint="eastAsia" w:ascii="仿宋_GB2312" w:hAnsi="黑体" w:eastAsia="仿宋_GB2312"/>
          <w:color w:val="auto"/>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auto"/>
          <w:sz w:val="32"/>
          <w:szCs w:val="32"/>
          <w:lang w:val="en-US" w:eastAsia="zh-CN"/>
        </w:rPr>
        <w:t>44</w:t>
      </w:r>
      <w:r>
        <w:rPr>
          <w:rFonts w:hint="eastAsia" w:ascii="仿宋_GB2312" w:hAnsi="黑体" w:eastAsia="仿宋_GB2312" w:cs="仿宋_GB2312"/>
          <w:color w:val="auto"/>
          <w:sz w:val="32"/>
          <w:szCs w:val="32"/>
        </w:rPr>
        <w:t>.农林水支出（类）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（款）其他农业农村支出（项）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3064.27</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2972.72</w:t>
      </w:r>
      <w:r>
        <w:rPr>
          <w:rFonts w:hint="eastAsia" w:ascii="仿宋_GB2312" w:hAnsi="黑体" w:eastAsia="仿宋_GB2312"/>
          <w:color w:val="auto"/>
          <w:sz w:val="32"/>
          <w:szCs w:val="32"/>
          <w:lang w:eastAsia="zh-CN"/>
        </w:rPr>
        <w:t>万元</w:t>
      </w:r>
      <w:r>
        <w:rPr>
          <w:rFonts w:hint="eastAsia" w:ascii="仿宋_GB2312" w:hAnsi="黑体" w:eastAsia="仿宋_GB2312"/>
          <w:color w:val="auto"/>
          <w:sz w:val="32"/>
          <w:szCs w:val="32"/>
        </w:rPr>
        <w:t>，</w:t>
      </w:r>
      <w:r>
        <w:rPr>
          <w:rFonts w:hint="eastAsia" w:ascii="仿宋_GB2312" w:hAnsi="黑体" w:eastAsia="仿宋_GB2312"/>
          <w:color w:val="auto"/>
          <w:sz w:val="32"/>
          <w:szCs w:val="32"/>
          <w:highlight w:val="none"/>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，新增项目资金，</w:t>
      </w:r>
      <w:r>
        <w:rPr>
          <w:rFonts w:hint="eastAsia" w:ascii="仿宋_GB2312" w:hAnsi="黑体" w:eastAsia="仿宋_GB2312" w:cs="仿宋_GB2312"/>
          <w:color w:val="auto"/>
          <w:sz w:val="32"/>
          <w:szCs w:val="32"/>
          <w:lang w:val="en-US" w:eastAsia="zh-CN"/>
        </w:rPr>
        <w:t>剔除部分项目。</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val="en-US" w:eastAsia="zh-CN"/>
        </w:rPr>
        <w:t>45</w:t>
      </w:r>
      <w:r>
        <w:rPr>
          <w:rFonts w:hint="eastAsia" w:ascii="仿宋_GB2312" w:hAnsi="黑体" w:eastAsia="仿宋_GB2312" w:cs="仿宋_GB2312"/>
          <w:color w:val="auto"/>
          <w:sz w:val="32"/>
          <w:szCs w:val="32"/>
        </w:rPr>
        <w:t>.农林水支出（类）林业和草原（款）森林生态效益补偿（项）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2.83</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3591.95</w:t>
      </w:r>
      <w:r>
        <w:rPr>
          <w:rFonts w:hint="eastAsia" w:ascii="仿宋_GB2312" w:hAnsi="黑体" w:eastAsia="仿宋_GB2312"/>
          <w:color w:val="auto"/>
          <w:sz w:val="32"/>
          <w:szCs w:val="32"/>
        </w:rPr>
        <w:t>万元，</w:t>
      </w:r>
      <w:r>
        <w:rPr>
          <w:rFonts w:hint="eastAsia" w:ascii="仿宋_GB2312" w:hAnsi="黑体" w:eastAsia="仿宋_GB2312"/>
          <w:color w:val="auto"/>
          <w:sz w:val="32"/>
          <w:szCs w:val="32"/>
          <w:highlight w:val="none"/>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46</w:t>
      </w:r>
      <w:r>
        <w:rPr>
          <w:rFonts w:hint="eastAsia" w:ascii="仿宋_GB2312" w:hAnsi="黑体" w:eastAsia="仿宋_GB2312" w:cs="仿宋_GB2312"/>
          <w:color w:val="auto"/>
          <w:sz w:val="32"/>
          <w:szCs w:val="32"/>
        </w:rPr>
        <w:t>.农林水支出（类）水利（款）水利工程运行与维护（项）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264</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37.72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项目经费增加。</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auto"/>
          <w:sz w:val="32"/>
          <w:szCs w:val="32"/>
          <w:lang w:val="en-US" w:eastAsia="zh-CN"/>
        </w:rPr>
        <w:t>47</w:t>
      </w:r>
      <w:r>
        <w:rPr>
          <w:rFonts w:hint="eastAsia" w:ascii="仿宋_GB2312" w:hAnsi="黑体" w:eastAsia="仿宋_GB2312" w:cs="仿宋_GB2312"/>
          <w:color w:val="auto"/>
          <w:sz w:val="32"/>
          <w:szCs w:val="32"/>
        </w:rPr>
        <w:t>.农林水支出（类）水利（款）其他水利支出（项）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0.44</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89.2</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48</w:t>
      </w:r>
      <w:r>
        <w:rPr>
          <w:rFonts w:hint="eastAsia" w:ascii="仿宋_GB2312" w:hAnsi="黑体" w:eastAsia="仿宋_GB2312" w:cs="仿宋_GB2312"/>
          <w:color w:val="auto"/>
          <w:sz w:val="32"/>
          <w:szCs w:val="32"/>
        </w:rPr>
        <w:t>.农林水支出（类）巩固脱贫衔接乡村振兴（款）农村基础设施建设（项）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360</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360</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49</w:t>
      </w:r>
      <w:r>
        <w:rPr>
          <w:rFonts w:hint="eastAsia" w:ascii="仿宋_GB2312" w:hAnsi="黑体" w:eastAsia="仿宋_GB2312" w:cs="仿宋_GB2312"/>
          <w:color w:val="auto"/>
          <w:sz w:val="32"/>
          <w:szCs w:val="32"/>
        </w:rPr>
        <w:t>.农林水支出（类）巩固脱贫衔接乡村振兴（款）其他巩固脱贫衔接乡村振兴支出（项）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4237</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268</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50</w:t>
      </w:r>
      <w:r>
        <w:rPr>
          <w:rFonts w:hint="eastAsia" w:ascii="仿宋_GB2312" w:hAnsi="黑体" w:eastAsia="仿宋_GB2312" w:cs="仿宋_GB2312"/>
          <w:color w:val="auto"/>
          <w:sz w:val="32"/>
          <w:szCs w:val="32"/>
        </w:rPr>
        <w:t>.农林水支出（类）农村综合改革（款）对村民委员会和村党支部的补助（项）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3800</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3800</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51</w:t>
      </w:r>
      <w:r>
        <w:rPr>
          <w:rFonts w:hint="eastAsia" w:ascii="仿宋_GB2312" w:hAnsi="黑体" w:eastAsia="仿宋_GB2312" w:cs="仿宋_GB2312"/>
          <w:color w:val="auto"/>
          <w:sz w:val="32"/>
          <w:szCs w:val="32"/>
        </w:rPr>
        <w:t>.农林水支出（类）农村综合改革（款）其他农村综合改革支出（项）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75</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项目经费减少</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52</w:t>
      </w:r>
      <w:r>
        <w:rPr>
          <w:rFonts w:hint="eastAsia" w:ascii="仿宋_GB2312" w:hAnsi="黑体" w:eastAsia="仿宋_GB2312" w:cs="仿宋_GB2312"/>
          <w:color w:val="auto"/>
          <w:sz w:val="32"/>
          <w:szCs w:val="32"/>
        </w:rPr>
        <w:t>.交通运输支出（类）公路水路运输（款）公路养护（项）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76.37</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23.75</w:t>
      </w:r>
      <w:r>
        <w:rPr>
          <w:rFonts w:hint="eastAsia" w:ascii="仿宋_GB2312" w:hAnsi="黑体" w:eastAsia="仿宋_GB2312"/>
          <w:color w:val="auto"/>
          <w:sz w:val="32"/>
          <w:szCs w:val="32"/>
        </w:rPr>
        <w:t>万元，</w:t>
      </w:r>
      <w:r>
        <w:rPr>
          <w:rFonts w:hint="eastAsia" w:ascii="仿宋_GB2312" w:hAnsi="黑体" w:eastAsia="仿宋_GB2312" w:cs="仿宋_GB2312"/>
          <w:sz w:val="32"/>
          <w:szCs w:val="32"/>
          <w:lang w:val="en-US" w:eastAsia="zh-CN"/>
        </w:rPr>
        <w:t>主要是结转了上年上级资金。</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sz w:val="32"/>
          <w:szCs w:val="32"/>
          <w:lang w:val="en-US" w:eastAsia="zh-CN"/>
        </w:rPr>
        <w:t>53</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118.88</w:t>
      </w:r>
      <w:r>
        <w:rPr>
          <w:rFonts w:hint="eastAsia" w:ascii="仿宋_GB2312" w:hAnsi="黑体" w:eastAsia="仿宋_GB2312"/>
          <w:sz w:val="32"/>
          <w:szCs w:val="32"/>
        </w:rPr>
        <w:t>万元，比上年度预算数增加</w:t>
      </w:r>
      <w:r>
        <w:rPr>
          <w:rFonts w:hint="eastAsia" w:ascii="仿宋_GB2312" w:hAnsi="黑体" w:eastAsia="仿宋_GB2312"/>
          <w:sz w:val="32"/>
          <w:szCs w:val="32"/>
          <w:lang w:val="en-US" w:eastAsia="zh-CN"/>
        </w:rPr>
        <w:t>42.08</w:t>
      </w:r>
      <w:r>
        <w:rPr>
          <w:rFonts w:hint="eastAsia" w:ascii="仿宋_GB2312" w:hAnsi="黑体" w:eastAsia="仿宋_GB2312"/>
          <w:sz w:val="32"/>
          <w:szCs w:val="32"/>
        </w:rPr>
        <w:t>万元，</w:t>
      </w:r>
      <w:r>
        <w:rPr>
          <w:rFonts w:hint="eastAsia" w:ascii="仿宋_GB2312" w:hAnsi="黑体" w:eastAsia="仿宋_GB2312" w:cs="仿宋_GB2312"/>
          <w:color w:val="auto"/>
          <w:sz w:val="32"/>
          <w:szCs w:val="32"/>
        </w:rPr>
        <w:t>主要是项目支出分类调整变化及人员增加。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三亚市育才生态区管理委员会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1876.09</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1717.33</w:t>
      </w:r>
      <w:r>
        <w:rPr>
          <w:rFonts w:hint="eastAsia" w:ascii="仿宋_GB2312" w:hAnsi="黑体" w:eastAsia="仿宋_GB2312"/>
          <w:sz w:val="32"/>
          <w:szCs w:val="32"/>
        </w:rPr>
        <w:t>万元，主要包括：基本工资、津贴补贴、奖金、绩效工资、机关事业单位基本养老保险缴费、职业年金缴费</w:t>
      </w:r>
      <w:r>
        <w:rPr>
          <w:rFonts w:hint="eastAsia" w:ascii="仿宋_GB2312" w:hAnsi="黑体" w:eastAsia="仿宋_GB2312"/>
          <w:sz w:val="32"/>
          <w:szCs w:val="32"/>
          <w:lang w:eastAsia="zh-CN"/>
        </w:rPr>
        <w:t>、</w:t>
      </w:r>
      <w:r>
        <w:rPr>
          <w:rFonts w:hint="eastAsia" w:ascii="仿宋_GB2312" w:hAnsi="黑体" w:eastAsia="仿宋_GB2312"/>
          <w:sz w:val="32"/>
          <w:szCs w:val="32"/>
        </w:rPr>
        <w:t>职工基本医疗保险缴费、公务员医疗补助缴费、其他社会保障缴费、住房公积金、医疗费</w:t>
      </w:r>
      <w:r>
        <w:rPr>
          <w:rFonts w:hint="eastAsia" w:ascii="仿宋_GB2312" w:hAnsi="黑体" w:eastAsia="仿宋_GB2312"/>
          <w:sz w:val="32"/>
          <w:szCs w:val="32"/>
          <w:lang w:eastAsia="zh-CN"/>
        </w:rPr>
        <w:t>、</w:t>
      </w:r>
      <w:r>
        <w:rPr>
          <w:rFonts w:hint="eastAsia" w:ascii="仿宋_GB2312" w:hAnsi="黑体" w:eastAsia="仿宋_GB2312"/>
          <w:sz w:val="32"/>
          <w:szCs w:val="32"/>
        </w:rPr>
        <w:t>其他工资福利支出</w:t>
      </w:r>
      <w:r>
        <w:rPr>
          <w:rFonts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158.76</w:t>
      </w:r>
      <w:r>
        <w:rPr>
          <w:rFonts w:hint="eastAsia" w:ascii="仿宋_GB2312" w:hAnsi="黑体" w:eastAsia="仿宋_GB2312"/>
          <w:sz w:val="32"/>
          <w:szCs w:val="32"/>
        </w:rPr>
        <w:t>万元，主要包括：办公费、会议费、培训费、工会经费、福利费、公务用车运行维护费、其他商品和服务支出</w:t>
      </w:r>
      <w:r>
        <w:rPr>
          <w:rFonts w:hint="eastAsia" w:ascii="仿宋_GB2312" w:hAnsi="黑体" w:eastAsia="仿宋_GB2312"/>
          <w:sz w:val="32"/>
          <w:szCs w:val="32"/>
          <w:lang w:eastAsia="zh-CN"/>
        </w:rPr>
        <w:t>、生活补助、其他对个人和家庭的补助</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单位</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（一）三亚市育才生态区管理委员会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sz w:val="32"/>
          <w:szCs w:val="32"/>
          <w:lang w:eastAsia="zh-CN"/>
        </w:rPr>
        <w:t>单位</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rPr>
        <w:t>34.98</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color w:val="auto"/>
          <w:sz w:val="32"/>
          <w:highlight w:val="none"/>
          <w:shd w:val="clear" w:color="auto" w:fill="FFFFFF"/>
        </w:rPr>
      </w:pPr>
      <w:r>
        <w:rPr>
          <w:rFonts w:hint="eastAsia"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w:t>
      </w:r>
      <w:r>
        <w:rPr>
          <w:rFonts w:hint="eastAsia" w:ascii="仿宋_GB2312" w:hAnsi="Times New Roman" w:eastAsia="仿宋_GB2312" w:cs="Times New Roman"/>
          <w:sz w:val="32"/>
          <w:shd w:val="clear" w:color="auto" w:fill="FFFFFF"/>
          <w:lang w:eastAsia="zh-CN"/>
        </w:rPr>
        <w:t>202</w:t>
      </w:r>
      <w:r>
        <w:rPr>
          <w:rFonts w:hint="eastAsia" w:ascii="仿宋_GB2312" w:hAnsi="Times New Roman" w:eastAsia="仿宋_GB2312" w:cs="Times New Roman"/>
          <w:sz w:val="32"/>
          <w:shd w:val="clear" w:color="auto" w:fill="FFFFFF"/>
          <w:lang w:val="en-US" w:eastAsia="zh-CN"/>
        </w:rPr>
        <w:t>3</w:t>
      </w:r>
      <w:r>
        <w:rPr>
          <w:rFonts w:hint="eastAsia" w:ascii="仿宋_GB2312" w:hAnsi="Times New Roman" w:eastAsia="仿宋_GB2312" w:cs="Times New Roman"/>
          <w:sz w:val="32"/>
          <w:shd w:val="clear" w:color="auto" w:fill="FFFFFF"/>
        </w:rPr>
        <w:t>年无出国计划安排</w:t>
      </w:r>
      <w:r>
        <w:rPr>
          <w:rFonts w:hint="eastAsia" w:ascii="Times New Roman" w:hAnsi="Times New Roman" w:eastAsia="仿宋_GB2312" w:cs="Times New Roman"/>
          <w:color w:val="auto"/>
          <w:sz w:val="32"/>
          <w:highlight w:val="none"/>
          <w:u w:val="none"/>
          <w:shd w:val="clear" w:color="auto" w:fill="FFFFFF"/>
          <w:lang w:eastAsia="zh-CN"/>
        </w:rPr>
        <w:t>，</w:t>
      </w:r>
      <w:r>
        <w:rPr>
          <w:rFonts w:hint="eastAsia" w:ascii="Times New Roman" w:hAnsi="Times New Roman" w:eastAsia="仿宋_GB2312" w:cs="Times New Roman"/>
          <w:color w:val="auto"/>
          <w:sz w:val="32"/>
          <w:highlight w:val="none"/>
          <w:u w:val="none"/>
          <w:shd w:val="clear" w:color="auto" w:fill="FFFFFF"/>
          <w:lang w:val="en-US" w:eastAsia="zh-CN"/>
        </w:rPr>
        <w:t>拟安排出国（境）团（组）0次，出国（境）0人</w:t>
      </w:r>
      <w:r>
        <w:rPr>
          <w:rFonts w:hint="eastAsia" w:ascii="仿宋_GB2312" w:hAnsi="Times New Roman" w:eastAsia="仿宋_GB2312" w:cs="Times New Roman"/>
          <w:color w:val="auto"/>
          <w:sz w:val="32"/>
          <w:highlight w:val="none"/>
          <w:shd w:val="clear" w:color="auto" w:fill="FFFFFF"/>
        </w:rPr>
        <w:t>。</w:t>
      </w:r>
    </w:p>
    <w:p>
      <w:pPr>
        <w:autoSpaceDE w:val="0"/>
        <w:autoSpaceDN w:val="0"/>
        <w:adjustRightInd w:val="0"/>
        <w:ind w:firstLine="640" w:firstLineChars="200"/>
        <w:jc w:val="left"/>
        <w:rPr>
          <w:rFonts w:hint="eastAsia" w:ascii="宋体" w:hAnsi="Times New Roman" w:cs="宋体"/>
          <w:kern w:val="0"/>
          <w:sz w:val="18"/>
          <w:szCs w:val="18"/>
          <w:lang w:val="zh-CN"/>
        </w:rPr>
      </w:pPr>
      <w:r>
        <w:rPr>
          <w:rFonts w:hint="eastAsia"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29.47</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hint="eastAsia" w:ascii="仿宋_GB2312" w:hAnsi="黑体" w:eastAsia="仿宋_GB2312" w:cs="仿宋_GB2312"/>
          <w:sz w:val="32"/>
          <w:szCs w:val="32"/>
        </w:rPr>
        <w:t>29.47</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，与上年预算持平。公务用车保</w:t>
      </w:r>
      <w:r>
        <w:rPr>
          <w:rFonts w:hint="eastAsia" w:ascii="仿宋_GB2312" w:hAnsi="Times New Roman" w:eastAsia="仿宋_GB2312" w:cs="Times New Roman"/>
          <w:sz w:val="32"/>
          <w:shd w:val="clear" w:color="auto" w:fill="FFFFFF"/>
        </w:rPr>
        <w:t>有量8辆，计划购买0辆</w:t>
      </w:r>
      <w:r>
        <w:rPr>
          <w:rFonts w:hint="eastAsia" w:ascii="Times New Roman" w:hAnsi="Times New Roman" w:eastAsia="仿宋_GB2312" w:cs="Times New Roman"/>
          <w:sz w:val="32"/>
          <w:shd w:val="clear" w:color="auto" w:fill="FFFFFF"/>
        </w:rPr>
        <w:t>。</w:t>
      </w:r>
    </w:p>
    <w:p>
      <w:pPr>
        <w:ind w:firstLine="630"/>
        <w:rPr>
          <w:rFonts w:hint="eastAsia" w:ascii="Times New Roman" w:hAnsi="Times New Roman" w:eastAsia="仿宋_GB2312" w:cs="Times New Roman"/>
          <w:sz w:val="32"/>
          <w:shd w:val="clear" w:color="auto" w:fill="FFFFFF"/>
        </w:rPr>
      </w:pPr>
      <w:r>
        <w:rPr>
          <w:rFonts w:hint="eastAsia" w:ascii="仿宋_GB2312" w:hAnsi="黑体" w:eastAsia="仿宋_GB2312" w:cs="Times New Roman"/>
          <w:sz w:val="32"/>
          <w:szCs w:val="32"/>
        </w:rPr>
        <w:t>公务接待费</w:t>
      </w:r>
      <w:r>
        <w:rPr>
          <w:rFonts w:hint="eastAsia" w:ascii="仿宋_GB2312" w:hAnsi="黑体" w:eastAsia="仿宋_GB2312" w:cs="仿宋_GB2312"/>
          <w:sz w:val="32"/>
          <w:szCs w:val="32"/>
        </w:rPr>
        <w:t>5.51</w:t>
      </w:r>
      <w:r>
        <w:rPr>
          <w:rFonts w:hint="eastAsia" w:ascii="Times New Roman" w:hAnsi="Times New Roman" w:eastAsia="仿宋_GB2312" w:cs="Times New Roman"/>
          <w:sz w:val="32"/>
          <w:shd w:val="clear" w:color="auto" w:fill="FFFFFF"/>
        </w:rPr>
        <w:t>万元，较上年预算</w:t>
      </w:r>
      <w:r>
        <w:rPr>
          <w:rFonts w:hint="eastAsia" w:ascii="Times New Roman" w:hAnsi="Times New Roman" w:eastAsia="仿宋_GB2312" w:cs="Times New Roman"/>
          <w:sz w:val="32"/>
          <w:shd w:val="clear" w:color="auto" w:fill="FFFFFF"/>
          <w:lang w:eastAsia="zh-CN"/>
        </w:rPr>
        <w:t>持平</w:t>
      </w:r>
      <w:r>
        <w:rPr>
          <w:rFonts w:hint="eastAsia" w:ascii="Times New Roman" w:hAnsi="Times New Roman" w:eastAsia="仿宋_GB2312" w:cs="Times New Roman"/>
          <w:sz w:val="32"/>
          <w:shd w:val="clear" w:color="auto" w:fill="FFFFFF"/>
          <w:lang w:val="en-US" w:eastAsia="zh-CN"/>
        </w:rPr>
        <w:t>;</w:t>
      </w:r>
      <w:r>
        <w:rPr>
          <w:rFonts w:hint="eastAsia" w:ascii="Times New Roman" w:hAnsi="Times New Roman" w:eastAsia="仿宋_GB2312" w:cs="Times New Roman"/>
          <w:sz w:val="32"/>
          <w:shd w:val="clear" w:color="auto" w:fill="FFFFFF"/>
        </w:rPr>
        <w:t>计划接待50批500人。</w:t>
      </w:r>
    </w:p>
    <w:p>
      <w:pPr>
        <w:ind w:firstLine="480" w:firstLineChars="150"/>
        <w:rPr>
          <w:rFonts w:hint="eastAsia" w:ascii="仿宋_GB2312" w:hAnsi="宋体" w:eastAsia="仿宋_GB2312" w:cs="宋体"/>
          <w:color w:val="auto"/>
          <w:sz w:val="32"/>
          <w:highlight w:val="none"/>
          <w:shd w:val="clear" w:color="auto" w:fill="FFFFFF"/>
        </w:rPr>
      </w:pPr>
      <w:r>
        <w:rPr>
          <w:rFonts w:hint="eastAsia" w:ascii="仿宋_GB2312" w:hAnsi="黑体" w:eastAsia="仿宋_GB2312"/>
          <w:sz w:val="32"/>
          <w:szCs w:val="32"/>
        </w:rPr>
        <w:t>（二）三亚市育才生态区管理委员会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sz w:val="32"/>
          <w:szCs w:val="32"/>
          <w:lang w:eastAsia="zh-CN"/>
        </w:rPr>
        <w:t>单位</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万元，其中：因公出国（境）经0万元，与上年预算持平，</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年无出国计划安排</w:t>
      </w:r>
      <w:r>
        <w:rPr>
          <w:rFonts w:hint="eastAsia" w:ascii="Times New Roman" w:hAnsi="Times New Roman" w:eastAsia="仿宋_GB2312" w:cs="Times New Roman"/>
          <w:color w:val="auto"/>
          <w:sz w:val="32"/>
          <w:highlight w:val="none"/>
          <w:u w:val="none"/>
          <w:shd w:val="clear" w:color="auto" w:fill="FFFFFF"/>
          <w:lang w:eastAsia="zh-CN"/>
        </w:rPr>
        <w:t>，</w:t>
      </w:r>
      <w:r>
        <w:rPr>
          <w:rFonts w:hint="eastAsia" w:ascii="Times New Roman" w:hAnsi="Times New Roman" w:eastAsia="仿宋_GB2312" w:cs="Times New Roman"/>
          <w:color w:val="auto"/>
          <w:sz w:val="32"/>
          <w:highlight w:val="none"/>
          <w:u w:val="none"/>
          <w:shd w:val="clear" w:color="auto" w:fill="FFFFFF"/>
          <w:lang w:val="en-US" w:eastAsia="zh-CN"/>
        </w:rPr>
        <w:t>拟安排出国（境）团（组）0次，出国（境）0人</w:t>
      </w:r>
      <w:r>
        <w:rPr>
          <w:rFonts w:hint="eastAsia" w:ascii="仿宋_GB2312" w:hAnsi="黑体" w:eastAsia="仿宋_GB2312"/>
          <w:sz w:val="32"/>
          <w:szCs w:val="32"/>
        </w:rPr>
        <w:t>；公务用车购置及运行</w:t>
      </w:r>
      <w:r>
        <w:rPr>
          <w:rFonts w:hint="eastAsia" w:ascii="仿宋_GB2312" w:hAnsi="宋体" w:eastAsia="仿宋_GB2312" w:cs="宋体"/>
          <w:sz w:val="32"/>
          <w:szCs w:val="32"/>
        </w:rPr>
        <w:t>费0万元（其中，公务用车购置费0万元，公务用车运行费0万元），与上年预算持平；</w:t>
      </w:r>
      <w:r>
        <w:rPr>
          <w:rFonts w:hint="eastAsia" w:ascii="Times New Roman" w:hAnsi="Times New Roman" w:eastAsia="仿宋_GB2312" w:cs="Times New Roman"/>
          <w:color w:val="auto"/>
          <w:sz w:val="32"/>
          <w:highlight w:val="none"/>
          <w:shd w:val="clear" w:color="auto" w:fill="FFFFFF"/>
        </w:rPr>
        <w:t>公务用车保</w:t>
      </w:r>
      <w:r>
        <w:rPr>
          <w:rFonts w:hint="eastAsia" w:ascii="仿宋_GB2312" w:hAnsi="Times New Roman" w:eastAsia="仿宋_GB2312" w:cs="Times New Roman"/>
          <w:color w:val="auto"/>
          <w:sz w:val="32"/>
          <w:highlight w:val="none"/>
          <w:shd w:val="clear" w:color="auto" w:fill="FFFFFF"/>
        </w:rPr>
        <w:t>有量</w:t>
      </w:r>
      <w:r>
        <w:rPr>
          <w:rFonts w:hint="eastAsia" w:ascii="仿宋_GB2312" w:hAnsi="Times New Roman" w:eastAsia="仿宋_GB2312" w:cs="Times New Roman"/>
          <w:color w:val="auto"/>
          <w:sz w:val="32"/>
          <w:highlight w:val="none"/>
          <w:shd w:val="clear" w:color="auto" w:fill="FFFFFF"/>
          <w:lang w:val="en-US" w:eastAsia="zh-CN"/>
        </w:rPr>
        <w:t>0</w:t>
      </w:r>
      <w:r>
        <w:rPr>
          <w:rFonts w:hint="eastAsia" w:ascii="仿宋_GB2312" w:hAnsi="Times New Roman" w:eastAsia="仿宋_GB2312" w:cs="Times New Roman"/>
          <w:color w:val="auto"/>
          <w:sz w:val="32"/>
          <w:highlight w:val="none"/>
          <w:shd w:val="clear" w:color="auto" w:fill="FFFFFF"/>
        </w:rPr>
        <w:t>辆，计划购买0辆</w:t>
      </w:r>
      <w:r>
        <w:rPr>
          <w:rFonts w:hint="eastAsia" w:ascii="仿宋_GB2312" w:hAnsi="Times New Roman" w:eastAsia="仿宋_GB2312" w:cs="Times New Roman"/>
          <w:color w:val="auto"/>
          <w:sz w:val="32"/>
          <w:highlight w:val="none"/>
          <w:shd w:val="clear" w:color="auto" w:fill="FFFFFF"/>
          <w:lang w:eastAsia="zh-CN"/>
        </w:rPr>
        <w:t>；</w:t>
      </w:r>
      <w:r>
        <w:rPr>
          <w:rFonts w:hint="eastAsia" w:ascii="仿宋_GB2312" w:hAnsi="宋体" w:eastAsia="仿宋_GB2312" w:cs="宋体"/>
          <w:color w:val="auto"/>
          <w:sz w:val="32"/>
          <w:szCs w:val="32"/>
          <w:highlight w:val="none"/>
        </w:rPr>
        <w:t>公务接待0万元，与上年预算数持平</w:t>
      </w:r>
      <w:r>
        <w:rPr>
          <w:rFonts w:hint="eastAsia" w:ascii="Times New Roman" w:hAnsi="Times New Roman" w:eastAsia="仿宋_GB2312" w:cs="Times New Roman"/>
          <w:color w:val="auto"/>
          <w:sz w:val="32"/>
          <w:highlight w:val="none"/>
          <w:u w:val="none"/>
          <w:shd w:val="clear" w:color="auto" w:fill="FFFFFF"/>
          <w:lang w:eastAsia="zh-CN"/>
        </w:rPr>
        <w:t>，</w:t>
      </w:r>
      <w:r>
        <w:rPr>
          <w:rFonts w:hint="eastAsia" w:ascii="Times New Roman" w:hAnsi="Times New Roman" w:eastAsia="仿宋_GB2312" w:cs="Times New Roman"/>
          <w:color w:val="auto"/>
          <w:sz w:val="32"/>
          <w:highlight w:val="none"/>
          <w:u w:val="none"/>
          <w:shd w:val="clear" w:color="auto" w:fill="FFFFFF"/>
        </w:rPr>
        <w:t>计划接待</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批</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人</w:t>
      </w:r>
      <w:r>
        <w:rPr>
          <w:rFonts w:hint="eastAsia" w:ascii="仿宋_GB2312" w:hAnsi="宋体" w:eastAsia="仿宋_GB2312" w:cs="宋体"/>
          <w:color w:val="auto"/>
          <w:sz w:val="32"/>
          <w:szCs w:val="32"/>
          <w:highlight w:val="none"/>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单位</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11574.46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9778.01</w:t>
      </w:r>
      <w:r>
        <w:rPr>
          <w:rFonts w:hint="eastAsia" w:ascii="仿宋_GB2312" w:hAnsi="黑体" w:eastAsia="仿宋_GB2312"/>
          <w:sz w:val="32"/>
          <w:szCs w:val="32"/>
        </w:rPr>
        <w:t>万元，</w:t>
      </w:r>
      <w:r>
        <w:rPr>
          <w:rFonts w:hint="eastAsia" w:ascii="仿宋_GB2312" w:hAnsi="楷体" w:eastAsia="仿宋_GB2312"/>
          <w:color w:val="auto"/>
          <w:sz w:val="32"/>
          <w:szCs w:val="32"/>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楷体" w:eastAsia="仿宋_GB2312"/>
          <w:color w:val="auto"/>
          <w:sz w:val="32"/>
          <w:szCs w:val="32"/>
          <w:lang w:val="en-US" w:eastAsia="zh-CN"/>
        </w:rPr>
        <w:t>，新增项目切块资金</w:t>
      </w:r>
      <w:r>
        <w:rPr>
          <w:rFonts w:hint="eastAsia" w:ascii="仿宋_GB2312" w:hAnsi="楷体" w:eastAsia="仿宋_GB2312"/>
          <w:color w:val="auto"/>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城乡社区支出（类）支出11574.46万元，占100%。</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（类）国有土地使用权出让收入安排的支出（款）征地和拆迁补偿支出（项）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349.48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349.48</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，项目资金增加</w:t>
      </w:r>
      <w:r>
        <w:rPr>
          <w:rFonts w:hint="eastAsia" w:ascii="仿宋_GB2312" w:hAnsi="黑体" w:eastAsia="仿宋_GB2312"/>
          <w:sz w:val="32"/>
          <w:szCs w:val="32"/>
        </w:rPr>
        <w:t>。</w:t>
      </w:r>
    </w:p>
    <w:p>
      <w:pPr>
        <w:ind w:firstLine="640" w:firstLineChars="200"/>
        <w:rPr>
          <w:rFonts w:hint="eastAsia" w:ascii="仿宋_GB2312" w:hAnsi="楷体" w:eastAsia="仿宋_GB2312"/>
          <w:color w:val="auto"/>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（类）国有土地使用权出让收入安排的支出（款）农村基础设施建设支出（项）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3692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3692</w:t>
      </w:r>
      <w:r>
        <w:rPr>
          <w:rFonts w:hint="eastAsia" w:ascii="仿宋_GB2312" w:hAnsi="黑体" w:eastAsia="仿宋_GB2312"/>
          <w:sz w:val="32"/>
          <w:szCs w:val="32"/>
        </w:rPr>
        <w:t>万元，</w:t>
      </w:r>
      <w:r>
        <w:rPr>
          <w:rFonts w:hint="eastAsia" w:ascii="仿宋_GB2312" w:hAnsi="楷体" w:eastAsia="仿宋_GB2312"/>
          <w:color w:val="auto"/>
          <w:sz w:val="32"/>
          <w:szCs w:val="32"/>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楷体" w:eastAsia="仿宋_GB2312"/>
          <w:color w:val="auto"/>
          <w:sz w:val="32"/>
          <w:szCs w:val="32"/>
          <w:lang w:val="en-US" w:eastAsia="zh-CN"/>
        </w:rPr>
        <w:t>，新增项目切块资金</w:t>
      </w:r>
      <w:r>
        <w:rPr>
          <w:rFonts w:hint="eastAsia" w:ascii="仿宋_GB2312" w:hAnsi="楷体" w:eastAsia="仿宋_GB2312"/>
          <w:color w:val="auto"/>
          <w:sz w:val="32"/>
          <w:szCs w:val="32"/>
        </w:rPr>
        <w:t>。</w:t>
      </w:r>
    </w:p>
    <w:p>
      <w:pPr>
        <w:ind w:firstLine="640" w:firstLineChars="200"/>
        <w:rPr>
          <w:rFonts w:hint="eastAsia" w:ascii="仿宋_GB2312" w:hAnsi="楷体" w:eastAsia="仿宋_GB2312"/>
          <w:color w:val="auto"/>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（类）国有土地使用权出让收入安排的支出（款）农业生产发展支出（项）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1100</w:t>
      </w:r>
      <w:r>
        <w:rPr>
          <w:rFonts w:hint="eastAsia" w:ascii="仿宋_GB2312" w:hAnsi="黑体" w:eastAsia="仿宋_GB2312"/>
          <w:sz w:val="32"/>
          <w:szCs w:val="32"/>
        </w:rPr>
        <w:t>万元，</w:t>
      </w:r>
      <w:r>
        <w:rPr>
          <w:rFonts w:hint="eastAsia" w:ascii="仿宋_GB2312" w:hAnsi="楷体" w:eastAsia="仿宋_GB2312"/>
          <w:color w:val="auto"/>
          <w:sz w:val="32"/>
          <w:szCs w:val="32"/>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楷体" w:eastAsia="仿宋_GB2312"/>
          <w:color w:val="auto"/>
          <w:sz w:val="32"/>
          <w:szCs w:val="32"/>
          <w:lang w:val="en-US" w:eastAsia="zh-CN"/>
        </w:rPr>
        <w:t>，新增项目切块资金</w:t>
      </w:r>
      <w:r>
        <w:rPr>
          <w:rFonts w:hint="eastAsia" w:ascii="仿宋_GB2312" w:hAnsi="楷体" w:eastAsia="仿宋_GB2312"/>
          <w:color w:val="auto"/>
          <w:sz w:val="32"/>
          <w:szCs w:val="32"/>
        </w:rPr>
        <w:t>。</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（类）国有土地使用权出让收入安排的支出（款）农村社会事业支出（项）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800</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（类）国有土地使用权出让收入安排的支出（款）农业农村生态环境支出（项）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5632.98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5632.98</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，项目资金增加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单位</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按照综合预算原则，三亚市育才生态区管理委员会所有收入和支出均纳入</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预算管理。收入包括：一般公共预算拨款收入</w:t>
      </w:r>
      <w:r>
        <w:rPr>
          <w:rFonts w:hint="eastAsia" w:ascii="仿宋_GB2312" w:hAnsi="黑体" w:eastAsia="仿宋_GB2312" w:cs="仿宋_GB2312"/>
          <w:sz w:val="32"/>
          <w:szCs w:val="32"/>
          <w:lang w:eastAsia="zh-CN"/>
        </w:rPr>
        <w:t>、政府性基金预算拨款收入</w:t>
      </w:r>
      <w:r>
        <w:rPr>
          <w:rFonts w:hint="eastAsia" w:ascii="仿宋_GB2312" w:hAnsi="黑体" w:eastAsia="仿宋_GB2312"/>
          <w:sz w:val="32"/>
          <w:szCs w:val="32"/>
        </w:rPr>
        <w:t>；支出包括：一般公共服务支出、公共安全支出、教育支出、文化旅游体育与传媒支出、社会保障和就业支出、卫生健康支出</w:t>
      </w:r>
      <w:r>
        <w:rPr>
          <w:rFonts w:hint="eastAsia" w:ascii="仿宋_GB2312" w:hAnsi="黑体" w:eastAsia="仿宋_GB2312"/>
          <w:sz w:val="32"/>
          <w:szCs w:val="32"/>
          <w:lang w:eastAsia="zh-CN"/>
        </w:rPr>
        <w:t>、</w:t>
      </w:r>
      <w:r>
        <w:rPr>
          <w:rFonts w:hint="eastAsia" w:ascii="仿宋_GB2312" w:hAnsi="黑体" w:eastAsia="仿宋_GB2312"/>
          <w:sz w:val="32"/>
          <w:szCs w:val="32"/>
        </w:rPr>
        <w:t>城乡社区支出、农林水支出、 交通运输支出</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cs="仿宋_GB2312"/>
          <w:sz w:val="32"/>
          <w:szCs w:val="32"/>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40144.83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单位</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40144.83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4514.32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11.25</w:t>
      </w:r>
      <w:r>
        <w:rPr>
          <w:rFonts w:hint="eastAsia" w:ascii="仿宋_GB2312" w:hAnsi="黑体" w:eastAsia="仿宋_GB2312"/>
          <w:sz w:val="32"/>
          <w:szCs w:val="32"/>
        </w:rPr>
        <w:t>%；一般公共预算拨款收入</w:t>
      </w:r>
      <w:r>
        <w:rPr>
          <w:rFonts w:hint="eastAsia" w:ascii="仿宋_GB2312" w:hAnsi="黑体" w:eastAsia="仿宋_GB2312"/>
          <w:sz w:val="32"/>
          <w:szCs w:val="32"/>
          <w:lang w:val="en-US" w:eastAsia="zh-CN"/>
        </w:rPr>
        <w:t>24056.05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59.92</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11574.46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28.83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7245.28</w:t>
      </w:r>
      <w:r>
        <w:rPr>
          <w:rFonts w:hint="eastAsia" w:ascii="仿宋_GB2312" w:hAnsi="黑体" w:eastAsia="仿宋_GB2312"/>
          <w:sz w:val="32"/>
          <w:szCs w:val="32"/>
        </w:rPr>
        <w:t>万元，主要是增加项目经费</w:t>
      </w:r>
      <w:r>
        <w:rPr>
          <w:rFonts w:hint="eastAsia" w:ascii="仿宋_GB2312" w:hAnsi="黑体" w:eastAsia="仿宋_GB2312"/>
          <w:sz w:val="32"/>
          <w:szCs w:val="32"/>
          <w:lang w:val="en-US" w:eastAsia="zh-CN"/>
        </w:rPr>
        <w:t>及提前下达转移支付资金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单位</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40144.83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1876.09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38268.74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95.3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7245.28</w:t>
      </w:r>
      <w:r>
        <w:rPr>
          <w:rFonts w:hint="eastAsia" w:ascii="仿宋_GB2312" w:hAnsi="黑体" w:eastAsia="仿宋_GB2312"/>
          <w:sz w:val="32"/>
          <w:szCs w:val="32"/>
        </w:rPr>
        <w:t>万元，主要是增加项目经费</w:t>
      </w:r>
      <w:r>
        <w:rPr>
          <w:rFonts w:hint="eastAsia" w:ascii="仿宋_GB2312" w:hAnsi="黑体" w:eastAsia="仿宋_GB2312"/>
          <w:sz w:val="32"/>
          <w:szCs w:val="32"/>
          <w:lang w:val="en-US" w:eastAsia="zh-CN"/>
        </w:rPr>
        <w:t>及提前下达转移支付资金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2023年</w:t>
      </w:r>
      <w:r>
        <w:rPr>
          <w:rFonts w:hint="eastAsia" w:ascii="仿宋_GB2312" w:hAnsi="黑体" w:eastAsia="仿宋_GB2312" w:cs="仿宋_GB2312"/>
          <w:sz w:val="32"/>
          <w:szCs w:val="32"/>
        </w:rPr>
        <w:t>三亚市育才生态区管理委员会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机关运行经费预算</w:t>
      </w:r>
      <w:r>
        <w:rPr>
          <w:rFonts w:hint="eastAsia" w:ascii="仿宋_GB2312" w:hAnsi="黑体" w:eastAsia="仿宋_GB2312" w:cs="仿宋_GB2312"/>
          <w:sz w:val="32"/>
          <w:szCs w:val="32"/>
          <w:lang w:val="en-US" w:eastAsia="zh-CN"/>
        </w:rPr>
        <w:t>91.76</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2023年</w:t>
      </w:r>
      <w:r>
        <w:rPr>
          <w:rFonts w:hint="eastAsia" w:ascii="仿宋_GB2312" w:hAnsi="黑体" w:eastAsia="仿宋_GB2312" w:cs="仿宋_GB2312"/>
          <w:sz w:val="32"/>
          <w:szCs w:val="32"/>
        </w:rPr>
        <w:t>三亚市育才生态区管理委员会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100.75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100.75</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w:t>
      </w:r>
      <w:r>
        <w:rPr>
          <w:rFonts w:hint="eastAsia" w:ascii="仿宋_GB2312" w:hAnsi="黑体" w:eastAsia="仿宋_GB2312" w:cs="仿宋_GB2312"/>
          <w:sz w:val="32"/>
          <w:szCs w:val="32"/>
          <w:lang w:val="en-US" w:eastAsia="zh-CN"/>
        </w:rPr>
        <w:t>22</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仿宋_GB2312"/>
          <w:sz w:val="32"/>
          <w:szCs w:val="32"/>
        </w:rPr>
        <w:t>三亚市育才生态区管理委员会部门本级共有车辆8辆，其中，</w:t>
      </w:r>
      <w:r>
        <w:rPr>
          <w:rFonts w:hint="eastAsia" w:ascii="仿宋_GB2312" w:hAnsi="黑体" w:eastAsia="仿宋_GB2312" w:cs="仿宋_GB2312"/>
          <w:color w:val="auto"/>
          <w:sz w:val="32"/>
          <w:szCs w:val="32"/>
          <w:highlight w:val="none"/>
          <w:lang w:val="en-US" w:eastAsia="zh-CN"/>
        </w:rPr>
        <w:t>领导干部用车0辆，</w:t>
      </w:r>
      <w:r>
        <w:rPr>
          <w:rFonts w:hint="eastAsia" w:ascii="仿宋_GB2312" w:hAnsi="黑体" w:eastAsia="仿宋_GB2312" w:cs="仿宋_GB2312"/>
          <w:color w:val="auto"/>
          <w:sz w:val="32"/>
          <w:szCs w:val="32"/>
          <w:highlight w:val="none"/>
        </w:rPr>
        <w:t>机要通信应急用车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辆、一般执法执勤用车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辆、特种专业技术用车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w:t>
      </w:r>
      <w:r>
        <w:rPr>
          <w:rFonts w:hint="eastAsia" w:ascii="仿宋_GB2312" w:hAnsi="黑体" w:eastAsia="仿宋_GB2312" w:cs="仿宋_GB2312"/>
          <w:sz w:val="32"/>
          <w:szCs w:val="32"/>
        </w:rPr>
        <w:t>其他用车8辆。单位价值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黑体" w:hAnsi="黑体" w:eastAsia="黑体"/>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三亚市育才生态区管理委员会</w:t>
      </w:r>
      <w:r>
        <w:rPr>
          <w:rFonts w:hint="eastAsia" w:ascii="仿宋_GB2312" w:hAnsi="黑体" w:eastAsia="仿宋_GB2312" w:cs="仿宋_GB2312"/>
          <w:sz w:val="32"/>
          <w:szCs w:val="32"/>
          <w:lang w:val="en-US" w:eastAsia="zh-CN"/>
        </w:rPr>
        <w:t>67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27755.55</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11874.96</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w:t>
      </w:r>
      <w:bookmarkStart w:id="0" w:name="_GoBack"/>
      <w:bookmarkEnd w:id="0"/>
      <w:r>
        <w:rPr>
          <w:rFonts w:hint="eastAsia" w:ascii="仿宋_GB2312" w:hAnsi="宋体" w:eastAsia="仿宋_GB2312" w:cs="宋体"/>
          <w:color w:val="000000"/>
          <w:kern w:val="0"/>
          <w:sz w:val="32"/>
          <w:szCs w:val="30"/>
        </w:rPr>
        <w:t>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32"/>
          <w:szCs w:val="30"/>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ED7897"/>
    <w:multiLevelType w:val="singleLevel"/>
    <w:tmpl w:val="63ED7897"/>
    <w:lvl w:ilvl="0" w:tentative="0">
      <w:start w:val="23"/>
      <w:numFmt w:val="decimal"/>
      <w:suff w:val="nothing"/>
      <w:lvlText w:val="%1."/>
      <w:lvlJc w:val="left"/>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334D"/>
    <w:rsid w:val="03344462"/>
    <w:rsid w:val="061E202C"/>
    <w:rsid w:val="0C6C7046"/>
    <w:rsid w:val="0C963FAB"/>
    <w:rsid w:val="10571A41"/>
    <w:rsid w:val="163B1C78"/>
    <w:rsid w:val="18C945DE"/>
    <w:rsid w:val="19D5DA33"/>
    <w:rsid w:val="1FBF8E30"/>
    <w:rsid w:val="2BDF0DC0"/>
    <w:rsid w:val="2CC460EB"/>
    <w:rsid w:val="2FF7110D"/>
    <w:rsid w:val="2FFFCED3"/>
    <w:rsid w:val="307A3AA7"/>
    <w:rsid w:val="346A2F7E"/>
    <w:rsid w:val="34F624BA"/>
    <w:rsid w:val="35771169"/>
    <w:rsid w:val="376B7D0B"/>
    <w:rsid w:val="3F7FB4B5"/>
    <w:rsid w:val="3FAD4D11"/>
    <w:rsid w:val="4462578E"/>
    <w:rsid w:val="4A41564F"/>
    <w:rsid w:val="4DA54D7E"/>
    <w:rsid w:val="4FB80849"/>
    <w:rsid w:val="518D6127"/>
    <w:rsid w:val="5AC875BF"/>
    <w:rsid w:val="5B526160"/>
    <w:rsid w:val="5DB7E539"/>
    <w:rsid w:val="5F0F4CBE"/>
    <w:rsid w:val="62444067"/>
    <w:rsid w:val="66DACB0B"/>
    <w:rsid w:val="697BF56A"/>
    <w:rsid w:val="6B6CE30F"/>
    <w:rsid w:val="6C7F1319"/>
    <w:rsid w:val="6DDF74AC"/>
    <w:rsid w:val="6DF3BE08"/>
    <w:rsid w:val="6FAF0D8D"/>
    <w:rsid w:val="6FCFCADC"/>
    <w:rsid w:val="6FFA4FE6"/>
    <w:rsid w:val="75FB0B04"/>
    <w:rsid w:val="7907572E"/>
    <w:rsid w:val="79F7B683"/>
    <w:rsid w:val="7D73BCCE"/>
    <w:rsid w:val="7DE79FA0"/>
    <w:rsid w:val="7DEBCAFF"/>
    <w:rsid w:val="7EDD8B29"/>
    <w:rsid w:val="7FA514C2"/>
    <w:rsid w:val="7FF73252"/>
    <w:rsid w:val="7FFD0B1F"/>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580</Words>
  <Characters>3311</Characters>
  <Lines>27</Lines>
  <Paragraphs>7</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HUAWEI</cp:lastModifiedBy>
  <dcterms:modified xsi:type="dcterms:W3CDTF">2024-07-16T03:59:22Z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71ADA4BC5FC6895613AA906690406B8D_42</vt:lpwstr>
  </property>
</Properties>
</file>