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52"/>
          <w:szCs w:val="52"/>
        </w:rPr>
      </w:pPr>
      <w:r>
        <w:rPr>
          <w:rFonts w:hint="eastAsia"/>
          <w:sz w:val="52"/>
          <w:szCs w:val="52"/>
        </w:rPr>
        <w:t xml:space="preserve">  2023年三亚市水务局单位预算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仿宋_GB2312" w:hAnsi="黑体" w:eastAsia="仿宋_GB2312" w:cs="仿宋_GB2312"/>
          <w:sz w:val="32"/>
          <w:szCs w:val="32"/>
        </w:rPr>
        <w:t>三亚市水务局</w:t>
      </w:r>
      <w:r>
        <w:rPr>
          <w:rFonts w:hint="eastAsia" w:ascii="仿宋_GB2312" w:hAnsi="黑体" w:eastAsia="仿宋_GB2312" w:cs="仿宋_GB2312"/>
          <w:sz w:val="32"/>
          <w:szCs w:val="32"/>
          <w:lang w:val="en-US" w:eastAsia="zh-CN"/>
        </w:rPr>
        <w:t>单位</w:t>
      </w:r>
      <w:r>
        <w:rPr>
          <w:rFonts w:hint="eastAsia" w:ascii="黑体" w:hAnsi="黑体" w:eastAsia="黑体"/>
          <w:sz w:val="32"/>
          <w:szCs w:val="32"/>
        </w:rPr>
        <w:t>概况</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三亚市</w:t>
      </w:r>
      <w:r>
        <w:rPr>
          <w:rFonts w:hint="eastAsia" w:ascii="仿宋_GB2312" w:hAnsi="黑体" w:eastAsia="仿宋_GB2312" w:cs="仿宋_GB2312"/>
          <w:sz w:val="32"/>
          <w:szCs w:val="32"/>
        </w:rPr>
        <w:t>水务局</w:t>
      </w:r>
      <w:r>
        <w:rPr>
          <w:rFonts w:hint="eastAsia" w:ascii="黑体" w:hAnsi="黑体" w:eastAsia="黑体"/>
          <w:sz w:val="32"/>
          <w:szCs w:val="32"/>
        </w:rPr>
        <w:t>2023年</w:t>
      </w:r>
      <w:r>
        <w:rPr>
          <w:rFonts w:hint="eastAsia" w:ascii="黑体" w:hAnsi="黑体" w:eastAsia="黑体"/>
          <w:sz w:val="32"/>
          <w:szCs w:val="32"/>
          <w:lang w:val="en-US" w:eastAsia="zh-CN"/>
        </w:rPr>
        <w:t>单位</w:t>
      </w:r>
      <w:r>
        <w:rPr>
          <w:rFonts w:hint="eastAsia" w:ascii="黑体" w:hAnsi="黑体" w:eastAsia="黑体"/>
          <w:sz w:val="32"/>
          <w:szCs w:val="32"/>
        </w:rPr>
        <w:t>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hint="eastAsia" w:ascii="黑体" w:hAnsi="黑体" w:eastAsia="黑体"/>
          <w:sz w:val="32"/>
          <w:szCs w:val="32"/>
          <w:lang w:val="en-US" w:eastAsia="zh-CN"/>
        </w:rPr>
      </w:pPr>
      <w:r>
        <w:rPr>
          <w:rFonts w:hint="eastAsia" w:ascii="黑体" w:hAnsi="黑体" w:eastAsia="黑体"/>
          <w:sz w:val="32"/>
          <w:szCs w:val="32"/>
        </w:rPr>
        <w:t>三亚市</w:t>
      </w:r>
      <w:r>
        <w:rPr>
          <w:rFonts w:hint="eastAsia" w:ascii="黑体" w:hAnsi="黑体" w:eastAsia="黑体"/>
          <w:sz w:val="32"/>
          <w:szCs w:val="32"/>
          <w:lang w:val="en-US" w:eastAsia="zh-CN"/>
        </w:rPr>
        <w:t>水务局2023年</w:t>
      </w:r>
      <w:r>
        <w:rPr>
          <w:rFonts w:hint="eastAsia" w:ascii="黑体" w:hAnsi="黑体" w:eastAsia="黑体"/>
          <w:sz w:val="32"/>
          <w:szCs w:val="32"/>
          <w:lang w:val="en-US" w:eastAsia="zh-CN"/>
        </w:rPr>
        <w:t>单位预算情况说明</w:t>
      </w:r>
    </w:p>
    <w:p>
      <w:pPr>
        <w:pStyle w:val="7"/>
        <w:numPr>
          <w:ilvl w:val="0"/>
          <w:numId w:val="1"/>
        </w:numPr>
        <w:ind w:firstLineChars="0"/>
        <w:jc w:val="left"/>
        <w:rPr>
          <w:rFonts w:hint="eastAsia" w:ascii="黑体" w:hAnsi="黑体" w:eastAsia="黑体"/>
          <w:sz w:val="32"/>
          <w:szCs w:val="32"/>
          <w:lang w:val="en-US" w:eastAsia="zh-CN"/>
        </w:rPr>
      </w:pPr>
      <w:r>
        <w:rPr>
          <w:rFonts w:hint="eastAsia" w:ascii="黑体" w:hAnsi="黑体" w:eastAsia="黑体"/>
          <w:sz w:val="32"/>
          <w:szCs w:val="32"/>
          <w:lang w:val="en-US" w:eastAsia="zh-CN"/>
        </w:rPr>
        <w:t xml:space="preserve"> 名词解释</w:t>
      </w:r>
    </w:p>
    <w:p>
      <w:pPr>
        <w:pStyle w:val="7"/>
        <w:numPr>
          <w:ilvl w:val="0"/>
          <w:numId w:val="4"/>
        </w:numPr>
        <w:ind w:firstLineChars="0"/>
        <w:jc w:val="center"/>
        <w:rPr>
          <w:rFonts w:hint="eastAsia" w:ascii="黑体" w:hAnsi="黑体" w:eastAsia="黑体"/>
          <w:sz w:val="32"/>
          <w:szCs w:val="32"/>
          <w:lang w:val="en-US" w:eastAsia="zh-CN"/>
        </w:rPr>
      </w:pPr>
      <w:r>
        <w:rPr>
          <w:rFonts w:hint="eastAsia" w:ascii="黑体" w:hAnsi="黑体" w:eastAsia="黑体"/>
          <w:sz w:val="32"/>
          <w:szCs w:val="32"/>
        </w:rPr>
        <w:t>三亚市</w:t>
      </w:r>
      <w:r>
        <w:rPr>
          <w:rFonts w:hint="eastAsia" w:ascii="黑体" w:hAnsi="黑体" w:eastAsia="黑体"/>
          <w:sz w:val="32"/>
          <w:szCs w:val="32"/>
          <w:lang w:val="en-US" w:eastAsia="zh-CN"/>
        </w:rPr>
        <w:t>水务局概况</w:t>
      </w:r>
    </w:p>
    <w:p>
      <w:pPr>
        <w:pStyle w:val="7"/>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spacing w:line="578" w:lineRule="atLeast"/>
        <w:ind w:firstLine="480" w:firstLineChars="150"/>
        <w:rPr>
          <w:rFonts w:ascii="仿宋_GB2312" w:hAnsi="黑体" w:eastAsia="仿宋_GB2312" w:cs="仿宋_GB2312"/>
          <w:color w:val="000000"/>
          <w:sz w:val="32"/>
          <w:szCs w:val="32"/>
        </w:rPr>
      </w:pPr>
      <w:r>
        <w:rPr>
          <w:rFonts w:ascii="仿宋_GB2312" w:hAnsi="黑体" w:eastAsia="仿宋_GB2312" w:cs="仿宋_GB2312"/>
          <w:color w:val="000000"/>
          <w:sz w:val="32"/>
          <w:szCs w:val="32"/>
        </w:rPr>
        <w:t>1.</w:t>
      </w:r>
      <w:r>
        <w:rPr>
          <w:rFonts w:hint="eastAsia" w:ascii="仿宋_GB2312" w:hAnsi="黑体" w:eastAsia="仿宋_GB2312" w:cs="仿宋_GB2312"/>
          <w:color w:val="000000"/>
          <w:sz w:val="32"/>
          <w:szCs w:val="32"/>
        </w:rPr>
        <w:t>贯彻落实党和国家、省有关水务工作的方针政策、法律法规。执行市委、市政府决策部署和中国（海南）自由贸易试验区、中国特色自由贸易港政策措施。依法拟订全市有关水务工作的发展规划、计划。研究提出中国（海南）自由贸易试验区、中国特色自由贸易港水务方的意见和建设。</w:t>
      </w:r>
      <w:r>
        <w:rPr>
          <w:rFonts w:ascii="仿宋_GB2312" w:hAnsi="黑体" w:eastAsia="仿宋_GB2312" w:cs="仿宋_GB2312"/>
          <w:color w:val="000000"/>
          <w:sz w:val="32"/>
          <w:szCs w:val="32"/>
        </w:rPr>
        <w:br w:type="textWrapping"/>
      </w:r>
      <w:r>
        <w:rPr>
          <w:rFonts w:ascii="仿宋_GB2312" w:hAnsi="黑体" w:eastAsia="仿宋_GB2312" w:cs="仿宋_GB2312"/>
          <w:color w:val="000000"/>
          <w:sz w:val="32"/>
          <w:szCs w:val="32"/>
        </w:rPr>
        <w:t xml:space="preserve">    2.</w:t>
      </w:r>
      <w:r>
        <w:rPr>
          <w:rFonts w:hint="eastAsia" w:ascii="仿宋_GB2312" w:hAnsi="黑体" w:eastAsia="仿宋_GB2312" w:cs="仿宋_GB2312"/>
          <w:color w:val="000000"/>
          <w:sz w:val="32"/>
          <w:szCs w:val="32"/>
        </w:rPr>
        <w:t>负责统一管理全市水资源（含空中水、地表水、地下水），组织编制全市水资源综合利用规划、计划并监督实施；组织实施取水许可、水资源论证等制度和防洪论证工作；指导开展水资源有偿使用工作并征收水资源费；发布全市水资源公报；指导全市水文工作和水资源信息系统建设。</w:t>
      </w:r>
      <w:r>
        <w:rPr>
          <w:rFonts w:ascii="仿宋_GB2312" w:hAnsi="黑体" w:eastAsia="仿宋_GB2312" w:cs="仿宋_GB2312"/>
          <w:color w:val="000000"/>
          <w:sz w:val="32"/>
          <w:szCs w:val="32"/>
        </w:rPr>
        <w:br w:type="textWrapping"/>
      </w:r>
      <w:r>
        <w:rPr>
          <w:rFonts w:ascii="仿宋_GB2312" w:hAnsi="黑体" w:eastAsia="仿宋_GB2312" w:cs="仿宋_GB2312"/>
          <w:color w:val="000000"/>
          <w:sz w:val="32"/>
          <w:szCs w:val="32"/>
        </w:rPr>
        <w:t xml:space="preserve">    3.</w:t>
      </w:r>
      <w:r>
        <w:rPr>
          <w:rFonts w:hint="eastAsia" w:ascii="仿宋_GB2312" w:hAnsi="黑体" w:eastAsia="仿宋_GB2312" w:cs="仿宋_GB2312"/>
          <w:color w:val="000000"/>
          <w:sz w:val="32"/>
          <w:szCs w:val="32"/>
        </w:rPr>
        <w:t>负责按规定权限组织审查水务建设项目建议书、可行性研究报告和初步设计报告；水务工程招投标备案；水务工程开工备案；指导、监督全市重点水务工程项目建设。</w:t>
      </w:r>
      <w:r>
        <w:rPr>
          <w:rFonts w:ascii="仿宋_GB2312" w:hAnsi="黑体" w:eastAsia="仿宋_GB2312" w:cs="仿宋_GB2312"/>
          <w:color w:val="000000"/>
          <w:sz w:val="32"/>
          <w:szCs w:val="32"/>
        </w:rPr>
        <w:br w:type="textWrapping"/>
      </w:r>
      <w:r>
        <w:rPr>
          <w:rFonts w:ascii="仿宋_GB2312" w:hAnsi="黑体" w:eastAsia="仿宋_GB2312" w:cs="仿宋_GB2312"/>
          <w:color w:val="000000"/>
          <w:sz w:val="32"/>
          <w:szCs w:val="32"/>
        </w:rPr>
        <w:t xml:space="preserve">    4.</w:t>
      </w:r>
      <w:r>
        <w:rPr>
          <w:rFonts w:hint="eastAsia" w:ascii="仿宋_GB2312" w:hAnsi="黑体" w:eastAsia="仿宋_GB2312" w:cs="仿宋_GB2312"/>
          <w:color w:val="000000"/>
          <w:sz w:val="32"/>
          <w:szCs w:val="32"/>
        </w:rPr>
        <w:t>负责统一管理、指导、监督和组织实施全市的水务水电基建项目的建议书和竣工验收工作；组织指导全市水务工程设施、水域、河道的管理和保护工作；指导、监督、管理全市河道的综合治理及开发利用。</w:t>
      </w:r>
      <w:r>
        <w:rPr>
          <w:rFonts w:ascii="仿宋_GB2312" w:hAnsi="黑体" w:eastAsia="仿宋_GB2312" w:cs="仿宋_GB2312"/>
          <w:color w:val="000000"/>
          <w:sz w:val="32"/>
          <w:szCs w:val="32"/>
        </w:rPr>
        <w:br w:type="textWrapping"/>
      </w:r>
      <w:r>
        <w:rPr>
          <w:rFonts w:ascii="仿宋_GB2312" w:hAnsi="黑体" w:eastAsia="仿宋_GB2312" w:cs="仿宋_GB2312"/>
          <w:color w:val="000000"/>
          <w:sz w:val="32"/>
          <w:szCs w:val="32"/>
        </w:rPr>
        <w:t xml:space="preserve">    5.</w:t>
      </w:r>
      <w:r>
        <w:rPr>
          <w:rFonts w:hint="eastAsia" w:ascii="仿宋_GB2312" w:hAnsi="黑体" w:eastAsia="仿宋_GB2312" w:cs="仿宋_GB2312"/>
          <w:color w:val="000000"/>
          <w:sz w:val="32"/>
          <w:szCs w:val="32"/>
        </w:rPr>
        <w:t>指导、监督灌区建设、节水改造和以防洪、灌溉、供水为主的水力发电工程以及农村小水电的管理与运行；协助有关部门做好水库移民工作。</w:t>
      </w:r>
      <w:r>
        <w:rPr>
          <w:rFonts w:ascii="仿宋_GB2312" w:hAnsi="黑体" w:eastAsia="仿宋_GB2312" w:cs="仿宋_GB2312"/>
          <w:color w:val="000000"/>
          <w:sz w:val="32"/>
          <w:szCs w:val="32"/>
        </w:rPr>
        <w:br w:type="textWrapping"/>
      </w:r>
      <w:r>
        <w:rPr>
          <w:rFonts w:ascii="仿宋_GB2312" w:hAnsi="黑体" w:eastAsia="仿宋_GB2312" w:cs="仿宋_GB2312"/>
          <w:color w:val="000000"/>
          <w:sz w:val="32"/>
          <w:szCs w:val="32"/>
        </w:rPr>
        <w:t xml:space="preserve">    6.</w:t>
      </w:r>
      <w:r>
        <w:rPr>
          <w:rFonts w:hint="eastAsia" w:ascii="仿宋_GB2312" w:hAnsi="黑体" w:eastAsia="仿宋_GB2312" w:cs="仿宋_GB2312"/>
          <w:color w:val="000000"/>
          <w:sz w:val="32"/>
          <w:szCs w:val="32"/>
        </w:rPr>
        <w:t>负责全市城区供水、农村安全饮水的行业指导和管理工作；负责新建、改建、扩建城市供水设施的审查，指导、监督、检查全市供水行业的服务指标（水质、水管、水压）工作，保障饮用水安全。指导城区供水、污水处理厂建设管理和运行维护、城区中水回用管理和设施运行维护工作；组织实施污水处理费征收制度；参与城区供水与污水处理价格定价核准工作。</w:t>
      </w:r>
      <w:r>
        <w:rPr>
          <w:rFonts w:ascii="仿宋_GB2312" w:hAnsi="黑体" w:eastAsia="仿宋_GB2312" w:cs="仿宋_GB2312"/>
          <w:color w:val="000000"/>
          <w:sz w:val="32"/>
          <w:szCs w:val="32"/>
        </w:rPr>
        <w:br w:type="textWrapping"/>
      </w:r>
      <w:r>
        <w:rPr>
          <w:rFonts w:ascii="仿宋_GB2312" w:hAnsi="黑体" w:eastAsia="仿宋_GB2312" w:cs="仿宋_GB2312"/>
          <w:color w:val="000000"/>
          <w:sz w:val="32"/>
          <w:szCs w:val="32"/>
        </w:rPr>
        <w:t xml:space="preserve">    7.</w:t>
      </w:r>
      <w:r>
        <w:rPr>
          <w:rFonts w:hint="eastAsia" w:ascii="仿宋_GB2312" w:hAnsi="黑体" w:eastAsia="仿宋_GB2312" w:cs="仿宋_GB2312"/>
          <w:color w:val="000000"/>
          <w:sz w:val="32"/>
          <w:szCs w:val="32"/>
        </w:rPr>
        <w:t>负责指导、监督、管理全市计划用水、节约用水工作，拟定节约用水政策</w:t>
      </w:r>
      <w:r>
        <w:rPr>
          <w:rFonts w:ascii="仿宋_GB2312" w:hAnsi="黑体" w:eastAsia="仿宋_GB2312" w:cs="仿宋_GB2312"/>
          <w:color w:val="000000"/>
          <w:sz w:val="32"/>
          <w:szCs w:val="32"/>
        </w:rPr>
        <w:t>,</w:t>
      </w:r>
      <w:r>
        <w:rPr>
          <w:rFonts w:hint="eastAsia" w:ascii="仿宋_GB2312" w:hAnsi="黑体" w:eastAsia="仿宋_GB2312" w:cs="仿宋_GB2312"/>
          <w:color w:val="000000"/>
          <w:sz w:val="32"/>
          <w:szCs w:val="32"/>
        </w:rPr>
        <w:t>指导编制节约用水规划和年度计划</w:t>
      </w:r>
      <w:r>
        <w:rPr>
          <w:rFonts w:ascii="仿宋_GB2312" w:hAnsi="黑体" w:eastAsia="仿宋_GB2312" w:cs="仿宋_GB2312"/>
          <w:color w:val="000000"/>
          <w:sz w:val="32"/>
          <w:szCs w:val="32"/>
        </w:rPr>
        <w:t>,</w:t>
      </w:r>
      <w:r>
        <w:rPr>
          <w:rFonts w:hint="eastAsia" w:ascii="仿宋_GB2312" w:hAnsi="黑体" w:eastAsia="仿宋_GB2312" w:cs="仿宋_GB2312"/>
          <w:color w:val="000000"/>
          <w:sz w:val="32"/>
          <w:szCs w:val="32"/>
        </w:rPr>
        <w:t>制订用水定额及有关标准</w:t>
      </w:r>
      <w:r>
        <w:rPr>
          <w:rFonts w:ascii="仿宋_GB2312" w:hAnsi="黑体" w:eastAsia="仿宋_GB2312" w:cs="仿宋_GB2312"/>
          <w:color w:val="000000"/>
          <w:sz w:val="32"/>
          <w:szCs w:val="32"/>
        </w:rPr>
        <w:t>,</w:t>
      </w:r>
      <w:r>
        <w:rPr>
          <w:rFonts w:hint="eastAsia" w:ascii="仿宋_GB2312" w:hAnsi="黑体" w:eastAsia="仿宋_GB2312" w:cs="仿宋_GB2312"/>
          <w:color w:val="000000"/>
          <w:sz w:val="32"/>
          <w:szCs w:val="32"/>
        </w:rPr>
        <w:t>并监督实施。</w:t>
      </w:r>
      <w:r>
        <w:rPr>
          <w:rFonts w:ascii="仿宋_GB2312" w:hAnsi="黑体" w:eastAsia="仿宋_GB2312" w:cs="仿宋_GB2312"/>
          <w:color w:val="000000"/>
          <w:sz w:val="32"/>
          <w:szCs w:val="32"/>
        </w:rPr>
        <w:br w:type="textWrapping"/>
      </w:r>
      <w:r>
        <w:rPr>
          <w:rFonts w:ascii="仿宋_GB2312" w:hAnsi="黑体" w:eastAsia="仿宋_GB2312" w:cs="仿宋_GB2312"/>
          <w:color w:val="000000"/>
          <w:sz w:val="32"/>
          <w:szCs w:val="32"/>
        </w:rPr>
        <w:t xml:space="preserve">    8.</w:t>
      </w:r>
      <w:r>
        <w:rPr>
          <w:rFonts w:hint="eastAsia" w:ascii="仿宋_GB2312" w:hAnsi="黑体" w:eastAsia="仿宋_GB2312" w:cs="仿宋_GB2312"/>
          <w:color w:val="000000"/>
          <w:sz w:val="32"/>
          <w:szCs w:val="32"/>
        </w:rPr>
        <w:t>负责全市水土保持工作</w:t>
      </w:r>
      <w:r>
        <w:rPr>
          <w:rFonts w:ascii="仿宋_GB2312" w:hAnsi="黑体" w:eastAsia="仿宋_GB2312" w:cs="仿宋_GB2312"/>
          <w:color w:val="000000"/>
          <w:sz w:val="32"/>
          <w:szCs w:val="32"/>
        </w:rPr>
        <w:t>,</w:t>
      </w:r>
      <w:r>
        <w:rPr>
          <w:rFonts w:hint="eastAsia" w:ascii="仿宋_GB2312" w:hAnsi="黑体" w:eastAsia="仿宋_GB2312" w:cs="仿宋_GB2312"/>
          <w:color w:val="000000"/>
          <w:sz w:val="32"/>
          <w:szCs w:val="32"/>
        </w:rPr>
        <w:t>组织制定水土保持规划</w:t>
      </w:r>
      <w:r>
        <w:rPr>
          <w:rFonts w:ascii="仿宋_GB2312" w:hAnsi="黑体" w:eastAsia="仿宋_GB2312" w:cs="仿宋_GB2312"/>
          <w:color w:val="000000"/>
          <w:sz w:val="32"/>
          <w:szCs w:val="32"/>
        </w:rPr>
        <w:t>,</w:t>
      </w:r>
      <w:r>
        <w:rPr>
          <w:rFonts w:hint="eastAsia" w:ascii="仿宋_GB2312" w:hAnsi="黑体" w:eastAsia="仿宋_GB2312" w:cs="仿宋_GB2312"/>
          <w:color w:val="000000"/>
          <w:sz w:val="32"/>
          <w:szCs w:val="32"/>
        </w:rPr>
        <w:t>指导水土流失的监测和综合治理；组织全市水土保持监测网络管理；按权限审批开发建设项目水土保持方案并监督实施。</w:t>
      </w:r>
      <w:r>
        <w:rPr>
          <w:rFonts w:ascii="仿宋_GB2312" w:hAnsi="黑体" w:eastAsia="仿宋_GB2312" w:cs="仿宋_GB2312"/>
          <w:color w:val="000000"/>
          <w:sz w:val="32"/>
          <w:szCs w:val="32"/>
        </w:rPr>
        <w:br w:type="textWrapping"/>
      </w:r>
      <w:r>
        <w:rPr>
          <w:rFonts w:ascii="仿宋_GB2312" w:hAnsi="黑体" w:eastAsia="仿宋_GB2312" w:cs="仿宋_GB2312"/>
          <w:color w:val="000000"/>
          <w:sz w:val="32"/>
          <w:szCs w:val="32"/>
        </w:rPr>
        <w:t xml:space="preserve">    9.</w:t>
      </w:r>
      <w:r>
        <w:rPr>
          <w:rFonts w:hint="eastAsia" w:ascii="仿宋_GB2312" w:hAnsi="黑体" w:eastAsia="仿宋_GB2312" w:cs="仿宋_GB2312"/>
          <w:color w:val="000000"/>
          <w:sz w:val="32"/>
          <w:szCs w:val="32"/>
        </w:rPr>
        <w:t>负责全市水务安全生产和工程质量监督</w:t>
      </w:r>
      <w:r>
        <w:rPr>
          <w:rFonts w:ascii="仿宋_GB2312" w:hAnsi="黑体" w:eastAsia="仿宋_GB2312" w:cs="仿宋_GB2312"/>
          <w:color w:val="000000"/>
          <w:sz w:val="32"/>
          <w:szCs w:val="32"/>
        </w:rPr>
        <w:t xml:space="preserve">, </w:t>
      </w:r>
      <w:r>
        <w:rPr>
          <w:rFonts w:hint="eastAsia" w:ascii="仿宋_GB2312" w:hAnsi="黑体" w:eastAsia="仿宋_GB2312" w:cs="仿宋_GB2312"/>
          <w:color w:val="000000"/>
          <w:sz w:val="32"/>
          <w:szCs w:val="32"/>
        </w:rPr>
        <w:t>组织、指导水政监察和水行政执法工作</w:t>
      </w:r>
      <w:r>
        <w:rPr>
          <w:rFonts w:ascii="仿宋_GB2312" w:hAnsi="黑体" w:eastAsia="仿宋_GB2312" w:cs="仿宋_GB2312"/>
          <w:color w:val="000000"/>
          <w:sz w:val="32"/>
          <w:szCs w:val="32"/>
        </w:rPr>
        <w:t>,</w:t>
      </w:r>
      <w:r>
        <w:rPr>
          <w:rFonts w:hint="eastAsia" w:ascii="仿宋_GB2312" w:hAnsi="黑体" w:eastAsia="仿宋_GB2312" w:cs="仿宋_GB2312"/>
          <w:color w:val="000000"/>
          <w:sz w:val="32"/>
          <w:szCs w:val="32"/>
        </w:rPr>
        <w:t>协调处理重大水事纠纷；负责指导全市水务监察和水政监察队伍的建设管理工作。</w:t>
      </w:r>
      <w:r>
        <w:rPr>
          <w:rFonts w:ascii="仿宋_GB2312" w:hAnsi="黑体" w:eastAsia="仿宋_GB2312" w:cs="仿宋_GB2312"/>
          <w:color w:val="000000"/>
          <w:sz w:val="32"/>
          <w:szCs w:val="32"/>
        </w:rPr>
        <w:br w:type="textWrapping"/>
      </w:r>
      <w:r>
        <w:rPr>
          <w:rFonts w:ascii="仿宋_GB2312" w:hAnsi="黑体" w:eastAsia="仿宋_GB2312" w:cs="仿宋_GB2312"/>
          <w:color w:val="000000"/>
          <w:sz w:val="32"/>
          <w:szCs w:val="32"/>
        </w:rPr>
        <w:t xml:space="preserve">    10.</w:t>
      </w:r>
      <w:r>
        <w:rPr>
          <w:rFonts w:hint="eastAsia" w:ascii="仿宋_GB2312" w:hAnsi="黑体" w:eastAsia="仿宋_GB2312" w:cs="仿宋_GB2312"/>
          <w:color w:val="000000"/>
          <w:sz w:val="32"/>
          <w:szCs w:val="32"/>
        </w:rPr>
        <w:t>负责全市水务行业业务经费、设备的调拨和管理，对水务资金的使用进行宏观调节、检查监督，协同有关部门监管水务行业国有资产。</w:t>
      </w:r>
      <w:r>
        <w:rPr>
          <w:rFonts w:ascii="仿宋_GB2312" w:hAnsi="黑体" w:eastAsia="仿宋_GB2312" w:cs="仿宋_GB2312"/>
          <w:color w:val="000000"/>
          <w:sz w:val="32"/>
          <w:szCs w:val="32"/>
        </w:rPr>
        <w:br w:type="textWrapping"/>
      </w:r>
      <w:r>
        <w:rPr>
          <w:rFonts w:ascii="仿宋_GB2312" w:hAnsi="黑体" w:eastAsia="仿宋_GB2312" w:cs="仿宋_GB2312"/>
          <w:color w:val="000000"/>
          <w:sz w:val="32"/>
          <w:szCs w:val="32"/>
        </w:rPr>
        <w:t xml:space="preserve">    11.</w:t>
      </w:r>
      <w:r>
        <w:rPr>
          <w:rFonts w:hint="eastAsia" w:ascii="仿宋_GB2312" w:hAnsi="黑体" w:eastAsia="仿宋_GB2312" w:cs="仿宋_GB2312"/>
          <w:color w:val="000000"/>
          <w:sz w:val="32"/>
          <w:szCs w:val="32"/>
        </w:rPr>
        <w:t>负责水务科技工作；负责新技术的推广、应用与交流；组织或参与指导全市重大水务工程项目对外合作。</w:t>
      </w:r>
      <w:r>
        <w:rPr>
          <w:rFonts w:ascii="仿宋_GB2312" w:hAnsi="黑体" w:eastAsia="仿宋_GB2312" w:cs="仿宋_GB2312"/>
          <w:color w:val="000000"/>
          <w:sz w:val="32"/>
          <w:szCs w:val="32"/>
        </w:rPr>
        <w:br w:type="textWrapping"/>
      </w:r>
      <w:r>
        <w:rPr>
          <w:rFonts w:ascii="仿宋_GB2312" w:hAnsi="黑体" w:eastAsia="仿宋_GB2312" w:cs="仿宋_GB2312"/>
          <w:color w:val="000000"/>
          <w:sz w:val="32"/>
          <w:szCs w:val="32"/>
        </w:rPr>
        <w:t xml:space="preserve">    12.</w:t>
      </w:r>
      <w:r>
        <w:rPr>
          <w:rFonts w:hint="eastAsia" w:ascii="仿宋_GB2312" w:hAnsi="黑体" w:eastAsia="仿宋_GB2312" w:cs="仿宋_GB2312"/>
          <w:color w:val="000000"/>
          <w:sz w:val="32"/>
          <w:szCs w:val="32"/>
        </w:rPr>
        <w:t>负责全市水务系统人员的教育培训工作，指导下属各单位水务队伍的建设。</w:t>
      </w:r>
    </w:p>
    <w:p>
      <w:pPr>
        <w:spacing w:line="578" w:lineRule="atLeast"/>
        <w:ind w:firstLine="480" w:firstLineChars="150"/>
        <w:rPr>
          <w:rFonts w:ascii="仿宋_GB2312" w:hAnsi="黑体" w:eastAsia="仿宋_GB2312" w:cs="仿宋_GB2312"/>
          <w:color w:val="000000"/>
          <w:sz w:val="32"/>
          <w:szCs w:val="32"/>
        </w:rPr>
      </w:pPr>
      <w:r>
        <w:rPr>
          <w:rFonts w:ascii="仿宋_GB2312" w:hAnsi="黑体" w:eastAsia="仿宋_GB2312" w:cs="仿宋_GB2312"/>
          <w:color w:val="000000"/>
          <w:sz w:val="32"/>
          <w:szCs w:val="32"/>
        </w:rPr>
        <w:t xml:space="preserve"> 13.</w:t>
      </w:r>
      <w:r>
        <w:rPr>
          <w:rFonts w:hint="eastAsia" w:ascii="仿宋_GB2312" w:hAnsi="黑体" w:eastAsia="仿宋_GB2312" w:cs="仿宋_GB2312"/>
          <w:color w:val="000000"/>
          <w:sz w:val="32"/>
          <w:szCs w:val="32"/>
        </w:rPr>
        <w:t>负责检查指导各区水务工作，承办市委、市政府交办的其他工作。</w:t>
      </w:r>
    </w:p>
    <w:p>
      <w:pPr>
        <w:ind w:firstLine="640" w:firstLineChars="200"/>
        <w:rPr>
          <w:rFonts w:ascii="仿宋_GB2312" w:hAnsi="黑体" w:eastAsia="仿宋_GB2312" w:cs="仿宋_GB2312"/>
          <w:color w:val="000000"/>
          <w:sz w:val="32"/>
          <w:szCs w:val="32"/>
        </w:rPr>
      </w:pPr>
      <w:r>
        <w:rPr>
          <w:rFonts w:ascii="仿宋_GB2312" w:hAnsi="黑体" w:eastAsia="仿宋_GB2312" w:cs="仿宋_GB2312"/>
          <w:color w:val="000000"/>
          <w:sz w:val="32"/>
          <w:szCs w:val="32"/>
        </w:rPr>
        <w:t xml:space="preserve"> 14.</w:t>
      </w:r>
      <w:r>
        <w:rPr>
          <w:rFonts w:hint="eastAsia" w:ascii="仿宋_GB2312" w:hAnsi="黑体" w:eastAsia="仿宋_GB2312" w:cs="仿宋_GB2312"/>
          <w:color w:val="000000"/>
          <w:sz w:val="32"/>
          <w:szCs w:val="32"/>
        </w:rPr>
        <w:t>有关职责分工。与各区水务部门的有关职责分工。市水务局负责大中型水库和重点小</w:t>
      </w:r>
      <w:r>
        <w:rPr>
          <w:rFonts w:ascii="仿宋_GB2312" w:hAnsi="黑体" w:eastAsia="仿宋_GB2312" w:cs="仿宋_GB2312"/>
          <w:color w:val="000000"/>
          <w:sz w:val="32"/>
          <w:szCs w:val="32"/>
        </w:rPr>
        <w:t>1</w:t>
      </w:r>
      <w:r>
        <w:rPr>
          <w:rFonts w:hint="eastAsia" w:ascii="仿宋_GB2312" w:hAnsi="黑体" w:eastAsia="仿宋_GB2312" w:cs="仿宋_GB2312"/>
          <w:color w:val="000000"/>
          <w:sz w:val="32"/>
          <w:szCs w:val="32"/>
        </w:rPr>
        <w:t>型水库的管理，各区水务部门负责其他小型水库的管理。市水务局负责跨区域河流、总库容在</w:t>
      </w:r>
      <w:r>
        <w:rPr>
          <w:rFonts w:ascii="仿宋_GB2312" w:hAnsi="黑体" w:eastAsia="仿宋_GB2312" w:cs="仿宋_GB2312"/>
          <w:color w:val="000000"/>
          <w:sz w:val="32"/>
          <w:szCs w:val="32"/>
        </w:rPr>
        <w:t>1000</w:t>
      </w:r>
      <w:r>
        <w:rPr>
          <w:rFonts w:hint="eastAsia" w:ascii="仿宋_GB2312" w:hAnsi="黑体" w:eastAsia="仿宋_GB2312" w:cs="仿宋_GB2312"/>
          <w:color w:val="000000"/>
          <w:sz w:val="32"/>
          <w:szCs w:val="32"/>
        </w:rPr>
        <w:t>万立方米以上水库取水、年取水量超过</w:t>
      </w:r>
      <w:r>
        <w:rPr>
          <w:rFonts w:ascii="仿宋_GB2312" w:hAnsi="黑体" w:eastAsia="仿宋_GB2312" w:cs="仿宋_GB2312"/>
          <w:color w:val="000000"/>
          <w:sz w:val="32"/>
          <w:szCs w:val="32"/>
        </w:rPr>
        <w:t>1000</w:t>
      </w:r>
      <w:r>
        <w:rPr>
          <w:rFonts w:hint="eastAsia" w:ascii="仿宋_GB2312" w:hAnsi="黑体" w:eastAsia="仿宋_GB2312" w:cs="仿宋_GB2312"/>
          <w:color w:val="000000"/>
          <w:sz w:val="32"/>
          <w:szCs w:val="32"/>
        </w:rPr>
        <w:t>万立方米的地表水取水许可，各区水务部门负责本区域（不含跨区域河流）河流、总库容在</w:t>
      </w:r>
      <w:r>
        <w:rPr>
          <w:rFonts w:ascii="仿宋_GB2312" w:hAnsi="黑体" w:eastAsia="仿宋_GB2312" w:cs="仿宋_GB2312"/>
          <w:color w:val="000000"/>
          <w:sz w:val="32"/>
          <w:szCs w:val="32"/>
        </w:rPr>
        <w:t>1000</w:t>
      </w:r>
      <w:r>
        <w:rPr>
          <w:rFonts w:hint="eastAsia" w:ascii="仿宋_GB2312" w:hAnsi="黑体" w:eastAsia="仿宋_GB2312" w:cs="仿宋_GB2312"/>
          <w:color w:val="000000"/>
          <w:sz w:val="32"/>
          <w:szCs w:val="32"/>
        </w:rPr>
        <w:t>万立方米以下的水库，且年取水量</w:t>
      </w:r>
      <w:r>
        <w:rPr>
          <w:rFonts w:ascii="仿宋_GB2312" w:hAnsi="黑体" w:eastAsia="仿宋_GB2312" w:cs="仿宋_GB2312"/>
          <w:color w:val="000000"/>
          <w:sz w:val="32"/>
          <w:szCs w:val="32"/>
        </w:rPr>
        <w:t>1000</w:t>
      </w:r>
      <w:r>
        <w:rPr>
          <w:rFonts w:hint="eastAsia" w:ascii="仿宋_GB2312" w:hAnsi="黑体" w:eastAsia="仿宋_GB2312" w:cs="仿宋_GB2312"/>
          <w:color w:val="000000"/>
          <w:sz w:val="32"/>
          <w:szCs w:val="32"/>
        </w:rPr>
        <w:t>万立米以下的地表水取水许可。市水务局负责跨区域水土保持方案审批，各区水务部门负责审批本辖区内生产建设项目水土保持方案审批。</w:t>
      </w:r>
    </w:p>
    <w:p>
      <w:pPr>
        <w:pStyle w:val="7"/>
        <w:ind w:firstLine="640"/>
        <w:jc w:val="left"/>
        <w:rPr>
          <w:rFonts w:hint="eastAsia" w:ascii="黑体" w:hAnsi="黑体" w:eastAsia="黑体" w:cs="仿宋_GB2312"/>
          <w:sz w:val="32"/>
          <w:szCs w:val="32"/>
        </w:rPr>
      </w:pPr>
      <w:r>
        <w:rPr>
          <w:rFonts w:hint="eastAsia" w:ascii="黑体" w:hAnsi="黑体" w:eastAsia="黑体" w:cs="仿宋_GB2312"/>
          <w:sz w:val="32"/>
          <w:szCs w:val="32"/>
        </w:rPr>
        <w:t>二、部门预算单位构成</w:t>
      </w:r>
    </w:p>
    <w:p>
      <w:pPr>
        <w:pStyle w:val="7"/>
        <w:ind w:firstLine="640"/>
        <w:jc w:val="left"/>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三亚市水务局设置5个科级内设机构，分别是办公室、规划建设科、水资源水保法规科（节水办公室）、城乡水务科、安全监督科。</w:t>
      </w:r>
    </w:p>
    <w:p>
      <w:pPr>
        <w:rPr>
          <w:rFonts w:ascii="黑体" w:hAnsi="黑体" w:eastAsia="黑体"/>
          <w:sz w:val="32"/>
          <w:szCs w:val="32"/>
        </w:rPr>
      </w:pPr>
      <w:r>
        <w:rPr>
          <w:rFonts w:hint="eastAsia" w:ascii="黑体" w:hAnsi="黑体" w:eastAsia="黑体"/>
          <w:sz w:val="32"/>
          <w:szCs w:val="32"/>
        </w:rPr>
        <w:t>第二部分  三亚市水务局2023年</w:t>
      </w:r>
      <w:r>
        <w:rPr>
          <w:rFonts w:hint="eastAsia" w:ascii="黑体" w:hAnsi="黑体" w:eastAsia="黑体"/>
          <w:sz w:val="32"/>
          <w:szCs w:val="32"/>
          <w:lang w:val="en-US" w:eastAsia="zh-CN"/>
        </w:rPr>
        <w:t>单位</w:t>
      </w:r>
      <w:r>
        <w:rPr>
          <w:rFonts w:hint="eastAsia" w:ascii="黑体" w:hAnsi="黑体" w:eastAsia="黑体"/>
          <w:sz w:val="32"/>
          <w:szCs w:val="32"/>
        </w:rPr>
        <w:t>预算表</w:t>
      </w:r>
    </w:p>
    <w:p>
      <w:pPr>
        <w:rPr>
          <w:rFonts w:ascii="黑体" w:hAnsi="黑体" w:eastAsia="黑体"/>
          <w:sz w:val="32"/>
          <w:szCs w:val="32"/>
        </w:rPr>
      </w:pPr>
      <w:r>
        <w:rPr>
          <w:rFonts w:hint="eastAsia" w:ascii="黑体" w:hAnsi="黑体" w:eastAsia="黑体"/>
          <w:sz w:val="32"/>
          <w:szCs w:val="32"/>
        </w:rPr>
        <w:t>第三部分  三亚市水务局2023年</w:t>
      </w:r>
      <w:r>
        <w:rPr>
          <w:rFonts w:hint="eastAsia" w:ascii="黑体" w:hAnsi="黑体" w:eastAsia="黑体"/>
          <w:sz w:val="32"/>
          <w:szCs w:val="32"/>
          <w:lang w:val="en-US" w:eastAsia="zh-CN"/>
        </w:rPr>
        <w:t>单位</w:t>
      </w:r>
      <w:r>
        <w:rPr>
          <w:rFonts w:hint="eastAsia" w:ascii="黑体" w:hAnsi="黑体" w:eastAsia="黑体"/>
          <w:sz w:val="32"/>
          <w:szCs w:val="32"/>
        </w:rPr>
        <w:t>预算情况说明</w:t>
      </w:r>
    </w:p>
    <w:p>
      <w:pPr>
        <w:ind w:firstLine="640" w:firstLineChars="200"/>
        <w:jc w:val="left"/>
        <w:rPr>
          <w:rFonts w:ascii="黑体" w:hAnsi="黑体" w:eastAsia="黑体"/>
          <w:sz w:val="32"/>
          <w:szCs w:val="32"/>
        </w:rPr>
      </w:pPr>
      <w:r>
        <w:rPr>
          <w:rFonts w:hint="eastAsia" w:ascii="黑体" w:hAnsi="黑体" w:eastAsia="黑体"/>
          <w:sz w:val="32"/>
          <w:szCs w:val="32"/>
        </w:rPr>
        <w:t>一、关于三亚市水务局2023年财政拨款收支预算情况的总体说明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三亚市水务局</w:t>
      </w:r>
      <w:r>
        <w:rPr>
          <w:rFonts w:hint="eastAsia" w:ascii="仿宋_GB2312" w:hAnsi="黑体" w:eastAsia="仿宋_GB2312" w:cs="仿宋_GB2312"/>
          <w:sz w:val="32"/>
          <w:szCs w:val="32"/>
        </w:rPr>
        <w:t>2023</w:t>
      </w:r>
      <w:r>
        <w:rPr>
          <w:rFonts w:hint="eastAsia" w:ascii="仿宋_GB2312" w:hAnsi="黑体" w:eastAsia="仿宋_GB2312"/>
          <w:sz w:val="32"/>
          <w:szCs w:val="32"/>
        </w:rPr>
        <w:t>年财政拨款收支总预算</w:t>
      </w:r>
      <w:r>
        <w:rPr>
          <w:rFonts w:ascii="仿宋_GB2312" w:hAnsi="黑体" w:eastAsia="仿宋_GB2312" w:cs="仿宋_GB2312"/>
          <w:sz w:val="32"/>
          <w:szCs w:val="32"/>
        </w:rPr>
        <w:t>36,521.16</w:t>
      </w:r>
      <w:r>
        <w:rPr>
          <w:rFonts w:hint="eastAsia" w:ascii="仿宋_GB2312" w:hAnsi="黑体" w:eastAsia="仿宋_GB2312"/>
          <w:sz w:val="32"/>
          <w:szCs w:val="32"/>
        </w:rPr>
        <w:t>万元。其中，收入总计</w:t>
      </w:r>
      <w:r>
        <w:rPr>
          <w:rFonts w:ascii="仿宋_GB2312" w:hAnsi="黑体" w:eastAsia="仿宋_GB2312" w:cs="仿宋_GB2312"/>
          <w:sz w:val="32"/>
          <w:szCs w:val="32"/>
        </w:rPr>
        <w:t>36,521.16</w:t>
      </w:r>
      <w:r>
        <w:rPr>
          <w:rFonts w:hint="eastAsia" w:ascii="仿宋_GB2312" w:hAnsi="黑体" w:eastAsia="仿宋_GB2312"/>
          <w:sz w:val="32"/>
          <w:szCs w:val="32"/>
        </w:rPr>
        <w:t>万元，包括一般公共预算本年收入</w:t>
      </w:r>
      <w:r>
        <w:rPr>
          <w:rFonts w:ascii="仿宋_GB2312" w:hAnsi="黑体" w:eastAsia="仿宋_GB2312" w:cs="仿宋_GB2312"/>
          <w:sz w:val="32"/>
          <w:szCs w:val="32"/>
        </w:rPr>
        <w:t>8,448.84</w:t>
      </w:r>
      <w:r>
        <w:rPr>
          <w:rFonts w:hint="eastAsia" w:ascii="仿宋_GB2312" w:hAnsi="黑体" w:eastAsia="仿宋_GB2312"/>
          <w:sz w:val="32"/>
          <w:szCs w:val="32"/>
        </w:rPr>
        <w:t>万元、上年结转</w:t>
      </w:r>
      <w:r>
        <w:rPr>
          <w:rFonts w:ascii="仿宋_GB2312" w:hAnsi="黑体" w:eastAsia="仿宋_GB2312" w:cs="仿宋_GB2312"/>
          <w:sz w:val="32"/>
          <w:szCs w:val="32"/>
        </w:rPr>
        <w:t>72.54</w:t>
      </w:r>
      <w:r>
        <w:rPr>
          <w:rFonts w:hint="eastAsia" w:ascii="仿宋_GB2312" w:hAnsi="黑体" w:eastAsia="仿宋_GB2312"/>
          <w:sz w:val="32"/>
          <w:szCs w:val="32"/>
        </w:rPr>
        <w:t>万元，政府性基金预算本年收入</w:t>
      </w:r>
      <w:r>
        <w:rPr>
          <w:rFonts w:ascii="仿宋_GB2312" w:hAnsi="黑体" w:eastAsia="仿宋_GB2312" w:cs="仿宋_GB2312"/>
          <w:sz w:val="32"/>
          <w:szCs w:val="32"/>
        </w:rPr>
        <w:t>27,988.00</w:t>
      </w:r>
      <w:r>
        <w:rPr>
          <w:rFonts w:hint="eastAsia" w:ascii="仿宋_GB2312" w:hAnsi="黑体" w:eastAsia="仿宋_GB2312"/>
          <w:sz w:val="32"/>
          <w:szCs w:val="32"/>
        </w:rPr>
        <w:t>万元、上年结转</w:t>
      </w:r>
      <w:r>
        <w:rPr>
          <w:rFonts w:ascii="仿宋_GB2312" w:hAnsi="黑体" w:eastAsia="仿宋_GB2312" w:cs="仿宋_GB2312"/>
          <w:sz w:val="32"/>
          <w:szCs w:val="32"/>
        </w:rPr>
        <w:t>11.79</w:t>
      </w:r>
      <w:r>
        <w:rPr>
          <w:rFonts w:hint="eastAsia" w:ascii="仿宋_GB2312" w:hAnsi="黑体" w:eastAsia="仿宋_GB2312"/>
          <w:sz w:val="32"/>
          <w:szCs w:val="32"/>
        </w:rPr>
        <w:t>万元；支出总计</w:t>
      </w:r>
      <w:r>
        <w:rPr>
          <w:rFonts w:ascii="仿宋_GB2312" w:hAnsi="黑体" w:eastAsia="仿宋_GB2312" w:cs="仿宋_GB2312"/>
          <w:sz w:val="32"/>
          <w:szCs w:val="32"/>
        </w:rPr>
        <w:t>36,521.16</w:t>
      </w:r>
      <w:r>
        <w:rPr>
          <w:rFonts w:hint="eastAsia" w:ascii="仿宋_GB2312" w:hAnsi="黑体" w:eastAsia="仿宋_GB2312"/>
          <w:sz w:val="32"/>
          <w:szCs w:val="32"/>
        </w:rPr>
        <w:t>万元，包括社会保障和就业支出</w:t>
      </w:r>
      <w:r>
        <w:rPr>
          <w:rFonts w:ascii="仿宋_GB2312" w:hAnsi="黑体" w:eastAsia="仿宋_GB2312"/>
          <w:sz w:val="32"/>
          <w:szCs w:val="32"/>
        </w:rPr>
        <w:t>403.89</w:t>
      </w:r>
      <w:r>
        <w:rPr>
          <w:rFonts w:hint="eastAsia" w:ascii="仿宋_GB2312" w:hAnsi="黑体" w:eastAsia="仿宋_GB2312"/>
          <w:sz w:val="32"/>
          <w:szCs w:val="32"/>
        </w:rPr>
        <w:t>万元、卫生健康支出</w:t>
      </w:r>
      <w:r>
        <w:rPr>
          <w:rFonts w:ascii="仿宋_GB2312" w:hAnsi="黑体" w:eastAsia="仿宋_GB2312"/>
          <w:sz w:val="32"/>
          <w:szCs w:val="32"/>
        </w:rPr>
        <w:t>82.88</w:t>
      </w:r>
      <w:r>
        <w:rPr>
          <w:rFonts w:hint="eastAsia" w:ascii="仿宋_GB2312" w:hAnsi="黑体" w:eastAsia="仿宋_GB2312"/>
          <w:sz w:val="32"/>
          <w:szCs w:val="32"/>
        </w:rPr>
        <w:t>万元、节能环保支出</w:t>
      </w:r>
      <w:r>
        <w:rPr>
          <w:rFonts w:ascii="仿宋_GB2312" w:hAnsi="黑体" w:eastAsia="仿宋_GB2312"/>
          <w:sz w:val="32"/>
          <w:szCs w:val="32"/>
        </w:rPr>
        <w:t>5,187.72</w:t>
      </w:r>
      <w:r>
        <w:rPr>
          <w:rFonts w:hint="eastAsia" w:ascii="仿宋_GB2312" w:hAnsi="黑体" w:eastAsia="仿宋_GB2312"/>
          <w:sz w:val="32"/>
          <w:szCs w:val="32"/>
        </w:rPr>
        <w:t>万元、城乡社区支出</w:t>
      </w:r>
      <w:r>
        <w:rPr>
          <w:rFonts w:ascii="仿宋_GB2312" w:hAnsi="黑体" w:eastAsia="仿宋_GB2312"/>
          <w:sz w:val="32"/>
          <w:szCs w:val="32"/>
        </w:rPr>
        <w:t>27,742.00</w:t>
      </w:r>
      <w:r>
        <w:rPr>
          <w:rFonts w:hint="eastAsia" w:ascii="仿宋_GB2312" w:hAnsi="黑体" w:eastAsia="仿宋_GB2312"/>
          <w:sz w:val="32"/>
          <w:szCs w:val="32"/>
        </w:rPr>
        <w:t>万元，农林水支出</w:t>
      </w:r>
      <w:r>
        <w:rPr>
          <w:rFonts w:ascii="仿宋_GB2312" w:hAnsi="黑体" w:eastAsia="仿宋_GB2312"/>
          <w:sz w:val="32"/>
          <w:szCs w:val="32"/>
        </w:rPr>
        <w:t>3,070.82</w:t>
      </w:r>
      <w:r>
        <w:rPr>
          <w:rFonts w:hint="eastAsia" w:ascii="仿宋_GB2312" w:hAnsi="黑体" w:eastAsia="仿宋_GB2312"/>
          <w:sz w:val="32"/>
          <w:szCs w:val="32"/>
        </w:rPr>
        <w:t>万元，住房保障支出</w:t>
      </w:r>
      <w:r>
        <w:rPr>
          <w:rFonts w:ascii="仿宋_GB2312" w:hAnsi="黑体" w:eastAsia="仿宋_GB2312"/>
          <w:sz w:val="32"/>
          <w:szCs w:val="32"/>
        </w:rPr>
        <w:t>33.85</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kern w:val="2"/>
          <w:sz w:val="32"/>
          <w:szCs w:val="32"/>
          <w:lang w:val="en-US" w:eastAsia="zh-CN" w:bidi="ar-SA"/>
        </w:rPr>
        <w:t>三亚市水务局2023年一</w:t>
      </w:r>
      <w:r>
        <w:rPr>
          <w:rFonts w:hint="eastAsia" w:ascii="黑体" w:hAnsi="黑体" w:eastAsia="黑体"/>
          <w:sz w:val="32"/>
          <w:szCs w:val="32"/>
        </w:rPr>
        <w:t>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三亚市水务局</w:t>
      </w:r>
      <w:r>
        <w:rPr>
          <w:rFonts w:hint="eastAsia" w:ascii="仿宋_GB2312" w:hAnsi="黑体" w:eastAsia="仿宋_GB2312" w:cs="仿宋_GB2312"/>
          <w:sz w:val="32"/>
          <w:szCs w:val="32"/>
        </w:rPr>
        <w:t>2023</w:t>
      </w:r>
      <w:r>
        <w:rPr>
          <w:rFonts w:hint="eastAsia" w:ascii="仿宋_GB2312" w:hAnsi="黑体" w:eastAsia="仿宋_GB2312"/>
          <w:sz w:val="32"/>
          <w:szCs w:val="32"/>
        </w:rPr>
        <w:t>年一般公共预算当年拨款</w:t>
      </w:r>
      <w:r>
        <w:rPr>
          <w:rFonts w:ascii="仿宋_GB2312" w:hAnsi="黑体" w:eastAsia="仿宋_GB2312" w:cs="仿宋_GB2312"/>
          <w:sz w:val="32"/>
          <w:szCs w:val="32"/>
        </w:rPr>
        <w:t>8,521.37</w:t>
      </w:r>
      <w:r>
        <w:rPr>
          <w:rFonts w:hint="eastAsia" w:ascii="仿宋_GB2312" w:hAnsi="黑体" w:eastAsia="仿宋_GB2312"/>
          <w:sz w:val="32"/>
          <w:szCs w:val="32"/>
        </w:rPr>
        <w:t>万元，比上年预算数减少</w:t>
      </w:r>
      <w:r>
        <w:rPr>
          <w:rFonts w:hint="eastAsia" w:ascii="仿宋_GB2312" w:hAnsi="黑体" w:eastAsia="仿宋_GB2312" w:cs="仿宋_GB2312"/>
          <w:sz w:val="32"/>
          <w:szCs w:val="32"/>
        </w:rPr>
        <w:t>2388.85</w:t>
      </w:r>
      <w:r>
        <w:rPr>
          <w:rFonts w:hint="eastAsia" w:ascii="仿宋_GB2312" w:hAnsi="黑体" w:eastAsia="仿宋_GB2312"/>
          <w:sz w:val="32"/>
          <w:szCs w:val="32"/>
        </w:rPr>
        <w:t>万元，主要是污泥运行经费调整至政府性资金中支出。</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社会保障和就业（类）支出</w:t>
      </w:r>
      <w:r>
        <w:rPr>
          <w:rFonts w:ascii="仿宋_GB2312" w:hAnsi="黑体" w:eastAsia="仿宋_GB2312" w:cs="仿宋_GB2312"/>
          <w:sz w:val="32"/>
          <w:szCs w:val="32"/>
        </w:rPr>
        <w:t>146.10</w:t>
      </w:r>
      <w:r>
        <w:rPr>
          <w:rFonts w:hint="eastAsia" w:ascii="仿宋_GB2312" w:hAnsi="黑体" w:eastAsia="仿宋_GB2312"/>
          <w:sz w:val="32"/>
          <w:szCs w:val="32"/>
        </w:rPr>
        <w:t>万元，占</w:t>
      </w:r>
      <w:r>
        <w:rPr>
          <w:rFonts w:hint="eastAsia" w:ascii="仿宋_GB2312" w:hAnsi="黑体" w:eastAsia="仿宋_GB2312" w:cs="仿宋_GB2312"/>
          <w:sz w:val="32"/>
          <w:szCs w:val="32"/>
        </w:rPr>
        <w:t>1.71</w:t>
      </w:r>
      <w:r>
        <w:rPr>
          <w:rFonts w:hint="eastAsia" w:ascii="仿宋_GB2312" w:hAnsi="黑体" w:eastAsia="仿宋_GB2312"/>
          <w:sz w:val="32"/>
          <w:szCs w:val="32"/>
        </w:rPr>
        <w:t>%；卫生健康（类）</w:t>
      </w:r>
      <w:r>
        <w:rPr>
          <w:rFonts w:hint="eastAsia" w:ascii="仿宋_GB2312" w:hAnsi="黑体" w:eastAsia="仿宋_GB2312" w:cs="仿宋_GB2312"/>
          <w:sz w:val="32"/>
          <w:szCs w:val="32"/>
        </w:rPr>
        <w:t>支出</w:t>
      </w:r>
      <w:r>
        <w:rPr>
          <w:rFonts w:ascii="仿宋_GB2312" w:hAnsi="黑体" w:eastAsia="仿宋_GB2312" w:cs="仿宋_GB2312"/>
          <w:sz w:val="32"/>
          <w:szCs w:val="32"/>
        </w:rPr>
        <w:t>82.88</w:t>
      </w:r>
      <w:r>
        <w:rPr>
          <w:rFonts w:hint="eastAsia" w:ascii="仿宋_GB2312" w:hAnsi="黑体" w:eastAsia="仿宋_GB2312"/>
          <w:sz w:val="32"/>
          <w:szCs w:val="32"/>
        </w:rPr>
        <w:t>万元，占</w:t>
      </w:r>
      <w:r>
        <w:rPr>
          <w:rFonts w:hint="eastAsia" w:ascii="仿宋_GB2312" w:hAnsi="黑体" w:eastAsia="仿宋_GB2312" w:cs="仿宋_GB2312"/>
          <w:sz w:val="32"/>
          <w:szCs w:val="32"/>
        </w:rPr>
        <w:t>0.97</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ascii="仿宋_GB2312" w:hAnsi="黑体" w:eastAsia="仿宋_GB2312" w:cs="仿宋_GB2312"/>
          <w:sz w:val="32"/>
          <w:szCs w:val="32"/>
        </w:rPr>
        <w:t>5,187.72</w:t>
      </w:r>
      <w:r>
        <w:rPr>
          <w:rFonts w:hint="eastAsia" w:ascii="仿宋_GB2312" w:hAnsi="黑体" w:eastAsia="仿宋_GB2312"/>
          <w:sz w:val="32"/>
          <w:szCs w:val="32"/>
        </w:rPr>
        <w:t>万元，占</w:t>
      </w:r>
      <w:r>
        <w:rPr>
          <w:rFonts w:hint="eastAsia" w:ascii="仿宋_GB2312" w:hAnsi="黑体" w:eastAsia="仿宋_GB2312" w:cs="仿宋_GB2312"/>
          <w:sz w:val="32"/>
          <w:szCs w:val="32"/>
        </w:rPr>
        <w:t>60.88</w:t>
      </w:r>
      <w:r>
        <w:rPr>
          <w:rFonts w:hint="eastAsia" w:ascii="仿宋_GB2312" w:hAnsi="黑体" w:eastAsia="仿宋_GB2312"/>
          <w:sz w:val="32"/>
          <w:szCs w:val="32"/>
        </w:rPr>
        <w:t>%；农林水（类）</w:t>
      </w:r>
      <w:r>
        <w:rPr>
          <w:rFonts w:hint="eastAsia" w:ascii="仿宋_GB2312" w:hAnsi="黑体" w:eastAsia="仿宋_GB2312" w:cs="仿宋_GB2312"/>
          <w:sz w:val="32"/>
          <w:szCs w:val="32"/>
        </w:rPr>
        <w:t>支出</w:t>
      </w:r>
      <w:r>
        <w:rPr>
          <w:rFonts w:ascii="仿宋_GB2312" w:hAnsi="黑体" w:eastAsia="仿宋_GB2312" w:cs="仿宋_GB2312"/>
          <w:sz w:val="32"/>
          <w:szCs w:val="32"/>
        </w:rPr>
        <w:t>3,070.82</w:t>
      </w:r>
      <w:r>
        <w:rPr>
          <w:rFonts w:hint="eastAsia" w:ascii="仿宋_GB2312" w:hAnsi="黑体" w:eastAsia="仿宋_GB2312"/>
          <w:sz w:val="32"/>
          <w:szCs w:val="32"/>
        </w:rPr>
        <w:t>万元，占</w:t>
      </w:r>
      <w:r>
        <w:rPr>
          <w:rFonts w:hint="eastAsia" w:ascii="仿宋_GB2312" w:hAnsi="黑体" w:eastAsia="仿宋_GB2312" w:cs="仿宋_GB2312"/>
          <w:sz w:val="32"/>
          <w:szCs w:val="32"/>
        </w:rPr>
        <w:t>36.04</w:t>
      </w:r>
      <w:r>
        <w:rPr>
          <w:rFonts w:hint="eastAsia" w:ascii="仿宋_GB2312" w:hAnsi="黑体" w:eastAsia="仿宋_GB2312"/>
          <w:sz w:val="32"/>
          <w:szCs w:val="32"/>
        </w:rPr>
        <w:t>%；住房保障（类）支出</w:t>
      </w:r>
      <w:r>
        <w:rPr>
          <w:rFonts w:ascii="仿宋_GB2312" w:hAnsi="黑体" w:eastAsia="仿宋_GB2312"/>
          <w:sz w:val="32"/>
          <w:szCs w:val="32"/>
        </w:rPr>
        <w:t>33.85</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占</w:t>
      </w:r>
      <w:r>
        <w:rPr>
          <w:rFonts w:hint="eastAsia" w:ascii="仿宋_GB2312" w:hAnsi="黑体" w:eastAsia="仿宋_GB2312"/>
          <w:sz w:val="32"/>
          <w:szCs w:val="32"/>
        </w:rPr>
        <w:t>0.4%。</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1.社会保障和就业支出（类）行政事业单位养老支出（款）机关事业单位基本养老保险缴费支出（项）2023</w:t>
      </w:r>
      <w:r>
        <w:rPr>
          <w:rFonts w:hint="eastAsia" w:ascii="仿宋_GB2312" w:hAnsi="黑体" w:eastAsia="仿宋_GB2312"/>
          <w:sz w:val="32"/>
          <w:szCs w:val="32"/>
        </w:rPr>
        <w:t>年预算数为</w:t>
      </w:r>
      <w:r>
        <w:rPr>
          <w:rFonts w:ascii="仿宋_GB2312" w:hAnsi="黑体" w:eastAsia="仿宋_GB2312" w:cs="仿宋_GB2312"/>
          <w:sz w:val="32"/>
          <w:szCs w:val="32"/>
        </w:rPr>
        <w:t>37.04</w:t>
      </w:r>
      <w:r>
        <w:rPr>
          <w:rFonts w:hint="eastAsia" w:ascii="仿宋_GB2312" w:hAnsi="黑体" w:eastAsia="仿宋_GB2312"/>
          <w:sz w:val="32"/>
          <w:szCs w:val="32"/>
        </w:rPr>
        <w:t>万元，比上年预算增加</w:t>
      </w:r>
      <w:r>
        <w:rPr>
          <w:rFonts w:hint="eastAsia" w:ascii="仿宋_GB2312" w:hAnsi="黑体" w:eastAsia="仿宋_GB2312" w:cs="仿宋_GB2312"/>
          <w:sz w:val="32"/>
          <w:szCs w:val="32"/>
        </w:rPr>
        <w:t>7.94</w:t>
      </w:r>
      <w:r>
        <w:rPr>
          <w:rFonts w:hint="eastAsia" w:ascii="仿宋_GB2312" w:hAnsi="黑体" w:eastAsia="仿宋_GB2312"/>
          <w:sz w:val="32"/>
          <w:szCs w:val="32"/>
        </w:rPr>
        <w:t>万元，主要是养老保险基数增加。</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2.社会保障和就业支出（类）行政事业单位养老支出（款）机关事业单位职业年金缴费支出（项）2023</w:t>
      </w:r>
      <w:r>
        <w:rPr>
          <w:rFonts w:hint="eastAsia" w:ascii="仿宋_GB2312" w:hAnsi="黑体" w:eastAsia="仿宋_GB2312"/>
          <w:sz w:val="32"/>
          <w:szCs w:val="32"/>
        </w:rPr>
        <w:t>年预算数为</w:t>
      </w:r>
      <w:r>
        <w:rPr>
          <w:rFonts w:ascii="仿宋_GB2312" w:hAnsi="黑体" w:eastAsia="仿宋_GB2312" w:cs="仿宋_GB2312"/>
          <w:sz w:val="32"/>
          <w:szCs w:val="32"/>
        </w:rPr>
        <w:t>92.66</w:t>
      </w:r>
      <w:r>
        <w:rPr>
          <w:rFonts w:hint="eastAsia" w:ascii="仿宋_GB2312" w:hAnsi="黑体" w:eastAsia="仿宋_GB2312"/>
          <w:sz w:val="32"/>
          <w:szCs w:val="32"/>
        </w:rPr>
        <w:t>万元，比上年预算增加</w:t>
      </w:r>
      <w:r>
        <w:rPr>
          <w:rFonts w:ascii="仿宋_GB2312" w:hAnsi="黑体" w:eastAsia="仿宋_GB2312" w:cs="仿宋_GB2312"/>
          <w:sz w:val="32"/>
          <w:szCs w:val="32"/>
        </w:rPr>
        <w:t>92.66</w:t>
      </w:r>
      <w:r>
        <w:rPr>
          <w:rFonts w:hint="eastAsia" w:ascii="仿宋_GB2312" w:hAnsi="黑体" w:eastAsia="仿宋_GB2312"/>
          <w:sz w:val="32"/>
          <w:szCs w:val="32"/>
        </w:rPr>
        <w:t>万元，主要是2023年职业年金预算独立核算。</w:t>
      </w:r>
    </w:p>
    <w:p>
      <w:pPr>
        <w:ind w:firstLine="640" w:firstLineChars="200"/>
        <w:rPr>
          <w:rFonts w:ascii="仿宋_GB2312" w:hAnsi="黑体" w:eastAsia="仿宋_GB2312"/>
          <w:sz w:val="32"/>
          <w:szCs w:val="32"/>
        </w:rPr>
      </w:pPr>
      <w:r>
        <w:rPr>
          <w:rFonts w:hint="eastAsia" w:ascii="仿宋_GB2312" w:hAnsi="黑体" w:eastAsia="仿宋_GB2312"/>
          <w:sz w:val="32"/>
          <w:szCs w:val="32"/>
        </w:rPr>
        <w:t>3.</w:t>
      </w:r>
      <w:r>
        <w:rPr>
          <w:rFonts w:hint="eastAsia" w:ascii="仿宋_GB2312" w:hAnsi="黑体" w:eastAsia="仿宋_GB2312" w:cs="仿宋_GB2312"/>
          <w:sz w:val="32"/>
          <w:szCs w:val="32"/>
        </w:rPr>
        <w:t>社会保障和就业支出（类）抚恤（款）其他优抚支出（项）2023</w:t>
      </w:r>
      <w:r>
        <w:rPr>
          <w:rFonts w:hint="eastAsia" w:ascii="仿宋_GB2312" w:hAnsi="黑体" w:eastAsia="仿宋_GB2312"/>
          <w:sz w:val="32"/>
          <w:szCs w:val="32"/>
        </w:rPr>
        <w:t>年预算数为</w:t>
      </w:r>
      <w:r>
        <w:rPr>
          <w:rFonts w:ascii="仿宋_GB2312" w:hAnsi="黑体" w:eastAsia="仿宋_GB2312" w:cs="仿宋_GB2312"/>
          <w:sz w:val="32"/>
          <w:szCs w:val="32"/>
        </w:rPr>
        <w:t>16.41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增加0.4</w:t>
      </w:r>
      <w:r>
        <w:rPr>
          <w:rFonts w:hint="eastAsia" w:ascii="仿宋_GB2312" w:hAnsi="黑体" w:eastAsia="仿宋_GB2312"/>
          <w:sz w:val="32"/>
          <w:szCs w:val="32"/>
        </w:rPr>
        <w:t>万元，主要是生活标准提高。</w:t>
      </w:r>
    </w:p>
    <w:p>
      <w:pPr>
        <w:ind w:firstLine="640" w:firstLineChars="200"/>
        <w:rPr>
          <w:rFonts w:ascii="仿宋_GB2312" w:hAnsi="黑体" w:eastAsia="仿宋_GB2312"/>
          <w:sz w:val="32"/>
          <w:szCs w:val="32"/>
        </w:rPr>
      </w:pPr>
      <w:r>
        <w:rPr>
          <w:rFonts w:hint="eastAsia" w:ascii="仿宋_GB2312" w:hAnsi="黑体" w:eastAsia="仿宋_GB2312"/>
          <w:sz w:val="32"/>
          <w:szCs w:val="32"/>
        </w:rPr>
        <w:t>4.</w:t>
      </w:r>
      <w:r>
        <w:rPr>
          <w:rFonts w:hint="eastAsia" w:ascii="仿宋_GB2312" w:hAnsi="黑体" w:eastAsia="仿宋_GB2312" w:cs="仿宋_GB2312"/>
          <w:sz w:val="32"/>
          <w:szCs w:val="32"/>
        </w:rPr>
        <w:t>卫生健康支出（类）行政事业单位医疗（款）行政单位医疗（项）2023</w:t>
      </w:r>
      <w:r>
        <w:rPr>
          <w:rFonts w:hint="eastAsia" w:ascii="仿宋_GB2312" w:hAnsi="黑体" w:eastAsia="仿宋_GB2312"/>
          <w:sz w:val="32"/>
          <w:szCs w:val="32"/>
        </w:rPr>
        <w:t>年预算数为</w:t>
      </w:r>
      <w:r>
        <w:rPr>
          <w:rFonts w:ascii="仿宋_GB2312" w:hAnsi="黑体" w:eastAsia="仿宋_GB2312" w:cs="仿宋_GB2312"/>
          <w:sz w:val="32"/>
          <w:szCs w:val="32"/>
        </w:rPr>
        <w:t>16.67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增加1.21</w:t>
      </w:r>
      <w:r>
        <w:rPr>
          <w:rFonts w:hint="eastAsia" w:ascii="仿宋_GB2312" w:hAnsi="黑体" w:eastAsia="仿宋_GB2312"/>
          <w:sz w:val="32"/>
          <w:szCs w:val="32"/>
        </w:rPr>
        <w:t>万元，主要是基数增加；</w:t>
      </w:r>
    </w:p>
    <w:p>
      <w:pPr>
        <w:ind w:firstLine="640" w:firstLineChars="200"/>
        <w:rPr>
          <w:rFonts w:ascii="仿宋_GB2312" w:hAnsi="黑体" w:eastAsia="仿宋_GB2312"/>
          <w:sz w:val="32"/>
          <w:szCs w:val="32"/>
        </w:rPr>
      </w:pPr>
      <w:r>
        <w:rPr>
          <w:rFonts w:hint="eastAsia" w:ascii="仿宋_GB2312" w:hAnsi="黑体" w:eastAsia="仿宋_GB2312"/>
          <w:sz w:val="32"/>
          <w:szCs w:val="32"/>
        </w:rPr>
        <w:t>5.</w:t>
      </w:r>
      <w:r>
        <w:rPr>
          <w:rFonts w:hint="eastAsia" w:ascii="仿宋_GB2312" w:hAnsi="黑体" w:eastAsia="仿宋_GB2312" w:cs="仿宋_GB2312"/>
          <w:sz w:val="32"/>
          <w:szCs w:val="32"/>
        </w:rPr>
        <w:t xml:space="preserve"> 卫生健康支出（类）行政事业单位医疗（款）公务员医疗补助（项）2023</w:t>
      </w:r>
      <w:r>
        <w:rPr>
          <w:rFonts w:hint="eastAsia" w:ascii="仿宋_GB2312" w:hAnsi="黑体" w:eastAsia="仿宋_GB2312"/>
          <w:sz w:val="32"/>
          <w:szCs w:val="32"/>
        </w:rPr>
        <w:t>年预算数为</w:t>
      </w:r>
      <w:r>
        <w:rPr>
          <w:rFonts w:ascii="仿宋_GB2312" w:hAnsi="黑体" w:eastAsia="仿宋_GB2312" w:cs="仿宋_GB2312"/>
          <w:sz w:val="32"/>
          <w:szCs w:val="32"/>
        </w:rPr>
        <w:t>66.21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增加4.13</w:t>
      </w:r>
      <w:r>
        <w:rPr>
          <w:rFonts w:hint="eastAsia" w:ascii="仿宋_GB2312" w:hAnsi="黑体" w:eastAsia="仿宋_GB2312"/>
          <w:sz w:val="32"/>
          <w:szCs w:val="32"/>
        </w:rPr>
        <w:t>万元，主要是基数增加；</w:t>
      </w:r>
    </w:p>
    <w:p>
      <w:pPr>
        <w:ind w:firstLine="640" w:firstLineChars="200"/>
        <w:rPr>
          <w:rFonts w:ascii="仿宋_GB2312" w:hAnsi="黑体" w:eastAsia="仿宋_GB2312"/>
          <w:sz w:val="32"/>
          <w:szCs w:val="32"/>
        </w:rPr>
      </w:pPr>
      <w:r>
        <w:rPr>
          <w:rFonts w:hint="eastAsia" w:ascii="仿宋_GB2312" w:hAnsi="黑体" w:eastAsia="仿宋_GB2312"/>
          <w:sz w:val="32"/>
          <w:szCs w:val="32"/>
        </w:rPr>
        <w:t>6.</w:t>
      </w:r>
      <w:r>
        <w:rPr>
          <w:rFonts w:hint="eastAsia"/>
        </w:rPr>
        <w:t xml:space="preserve"> </w:t>
      </w:r>
      <w:r>
        <w:rPr>
          <w:rFonts w:hint="eastAsia" w:ascii="仿宋_GB2312" w:hAnsi="黑体" w:eastAsia="仿宋_GB2312" w:cs="仿宋_GB2312"/>
          <w:sz w:val="32"/>
          <w:szCs w:val="32"/>
        </w:rPr>
        <w:t>节能环保支出（类）污染防治（款）水体（项）2023</w:t>
      </w:r>
      <w:r>
        <w:rPr>
          <w:rFonts w:hint="eastAsia" w:ascii="仿宋_GB2312" w:hAnsi="黑体" w:eastAsia="仿宋_GB2312"/>
          <w:sz w:val="32"/>
          <w:szCs w:val="32"/>
        </w:rPr>
        <w:t>年预算数为</w:t>
      </w:r>
      <w:r>
        <w:rPr>
          <w:rFonts w:ascii="仿宋_GB2312" w:hAnsi="黑体" w:eastAsia="仿宋_GB2312" w:cs="仿宋_GB2312"/>
          <w:sz w:val="32"/>
          <w:szCs w:val="32"/>
        </w:rPr>
        <w:t>5,187.72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增加水体</w:t>
      </w:r>
      <w:r>
        <w:rPr>
          <w:rFonts w:hint="eastAsia" w:ascii="仿宋_GB2312" w:hAnsi="黑体" w:eastAsia="仿宋_GB2312"/>
          <w:sz w:val="32"/>
          <w:szCs w:val="32"/>
        </w:rPr>
        <w:t>万元，主要是科目调整；</w:t>
      </w:r>
    </w:p>
    <w:p>
      <w:pPr>
        <w:ind w:firstLine="640" w:firstLineChars="200"/>
        <w:rPr>
          <w:rFonts w:ascii="仿宋_GB2312" w:hAnsi="黑体" w:eastAsia="仿宋_GB2312"/>
          <w:sz w:val="32"/>
          <w:szCs w:val="32"/>
        </w:rPr>
      </w:pPr>
      <w:r>
        <w:rPr>
          <w:rFonts w:hint="eastAsia" w:ascii="仿宋_GB2312" w:hAnsi="黑体" w:eastAsia="仿宋_GB2312"/>
          <w:sz w:val="32"/>
          <w:szCs w:val="32"/>
        </w:rPr>
        <w:t>7.</w:t>
      </w:r>
      <w:r>
        <w:rPr>
          <w:rFonts w:hint="eastAsia" w:ascii="仿宋_GB2312" w:hAnsi="黑体" w:eastAsia="仿宋_GB2312" w:cs="仿宋_GB2312"/>
          <w:sz w:val="32"/>
          <w:szCs w:val="32"/>
        </w:rPr>
        <w:t>农林水支出（类）水利（款）行政运行（项）2023</w:t>
      </w:r>
      <w:r>
        <w:rPr>
          <w:rFonts w:hint="eastAsia" w:ascii="仿宋_GB2312" w:hAnsi="黑体" w:eastAsia="仿宋_GB2312"/>
          <w:sz w:val="32"/>
          <w:szCs w:val="32"/>
        </w:rPr>
        <w:t>年预算数为</w:t>
      </w:r>
      <w:r>
        <w:rPr>
          <w:rFonts w:ascii="仿宋_GB2312" w:hAnsi="黑体" w:eastAsia="仿宋_GB2312" w:cs="仿宋_GB2312"/>
          <w:sz w:val="32"/>
          <w:szCs w:val="32"/>
        </w:rPr>
        <w:t>325.48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减少64.66</w:t>
      </w:r>
      <w:r>
        <w:rPr>
          <w:rFonts w:hint="eastAsia" w:ascii="仿宋_GB2312" w:hAnsi="黑体" w:eastAsia="仿宋_GB2312"/>
          <w:sz w:val="32"/>
          <w:szCs w:val="32"/>
        </w:rPr>
        <w:t>万元，主要是减少项目资金投入；</w:t>
      </w:r>
    </w:p>
    <w:p>
      <w:pPr>
        <w:ind w:firstLine="640" w:firstLineChars="200"/>
        <w:rPr>
          <w:rFonts w:ascii="仿宋_GB2312" w:hAnsi="黑体" w:eastAsia="仿宋_GB2312"/>
          <w:sz w:val="32"/>
          <w:szCs w:val="32"/>
        </w:rPr>
      </w:pPr>
      <w:r>
        <w:rPr>
          <w:rFonts w:hint="eastAsia" w:ascii="仿宋_GB2312" w:hAnsi="黑体" w:eastAsia="仿宋_GB2312"/>
          <w:sz w:val="32"/>
          <w:szCs w:val="32"/>
        </w:rPr>
        <w:t>8.</w:t>
      </w:r>
      <w:r>
        <w:rPr>
          <w:rFonts w:hint="eastAsia" w:ascii="仿宋_GB2312" w:hAnsi="黑体" w:eastAsia="仿宋_GB2312" w:cs="仿宋_GB2312"/>
          <w:sz w:val="32"/>
          <w:szCs w:val="32"/>
        </w:rPr>
        <w:t xml:space="preserve"> 农林水支出（类）水利（款）一般行政管理事务（项）2023</w:t>
      </w:r>
      <w:r>
        <w:rPr>
          <w:rFonts w:hint="eastAsia" w:ascii="仿宋_GB2312" w:hAnsi="黑体" w:eastAsia="仿宋_GB2312"/>
          <w:sz w:val="32"/>
          <w:szCs w:val="32"/>
        </w:rPr>
        <w:t>年预算数为</w:t>
      </w:r>
      <w:r>
        <w:rPr>
          <w:rFonts w:ascii="仿宋_GB2312" w:hAnsi="黑体" w:eastAsia="仿宋_GB2312" w:cs="仿宋_GB2312"/>
          <w:sz w:val="32"/>
          <w:szCs w:val="32"/>
        </w:rPr>
        <w:t>174.00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增加124</w:t>
      </w:r>
      <w:r>
        <w:rPr>
          <w:rFonts w:hint="eastAsia" w:ascii="仿宋_GB2312" w:hAnsi="黑体" w:eastAsia="仿宋_GB2312"/>
          <w:sz w:val="32"/>
          <w:szCs w:val="32"/>
        </w:rPr>
        <w:t>万元，主要是增加项目资金投入；</w:t>
      </w:r>
    </w:p>
    <w:p>
      <w:pPr>
        <w:ind w:firstLine="640" w:firstLineChars="200"/>
        <w:rPr>
          <w:rFonts w:ascii="仿宋_GB2312" w:hAnsi="黑体" w:eastAsia="仿宋_GB2312"/>
          <w:sz w:val="32"/>
          <w:szCs w:val="32"/>
        </w:rPr>
      </w:pPr>
      <w:r>
        <w:rPr>
          <w:rFonts w:hint="eastAsia" w:ascii="仿宋_GB2312" w:hAnsi="黑体" w:eastAsia="仿宋_GB2312"/>
          <w:sz w:val="32"/>
          <w:szCs w:val="32"/>
        </w:rPr>
        <w:t>9.</w:t>
      </w:r>
      <w:r>
        <w:rPr>
          <w:rFonts w:hint="eastAsia" w:ascii="仿宋_GB2312" w:hAnsi="黑体" w:eastAsia="仿宋_GB2312" w:cs="仿宋_GB2312"/>
          <w:sz w:val="32"/>
          <w:szCs w:val="32"/>
        </w:rPr>
        <w:t xml:space="preserve"> 农林水支出（类）水利（款）水利行业业务管理（项）2023</w:t>
      </w:r>
      <w:r>
        <w:rPr>
          <w:rFonts w:hint="eastAsia" w:ascii="仿宋_GB2312" w:hAnsi="黑体" w:eastAsia="仿宋_GB2312"/>
          <w:sz w:val="32"/>
          <w:szCs w:val="32"/>
        </w:rPr>
        <w:t>年预算数为</w:t>
      </w:r>
      <w:r>
        <w:rPr>
          <w:rFonts w:ascii="仿宋_GB2312" w:hAnsi="黑体" w:eastAsia="仿宋_GB2312" w:cs="仿宋_GB2312"/>
          <w:sz w:val="32"/>
          <w:szCs w:val="32"/>
        </w:rPr>
        <w:t>130.00</w:t>
      </w:r>
      <w:r>
        <w:rPr>
          <w:rFonts w:hint="eastAsia" w:ascii="仿宋_GB2312" w:hAnsi="黑体" w:eastAsia="仿宋_GB2312"/>
          <w:sz w:val="32"/>
          <w:szCs w:val="32"/>
        </w:rPr>
        <w:t>万元，比上年预算数增加</w:t>
      </w:r>
      <w:r>
        <w:rPr>
          <w:rFonts w:hint="eastAsia" w:ascii="仿宋_GB2312" w:hAnsi="黑体" w:eastAsia="仿宋_GB2312" w:cs="仿宋_GB2312"/>
          <w:sz w:val="32"/>
          <w:szCs w:val="32"/>
        </w:rPr>
        <w:t>79</w:t>
      </w:r>
      <w:r>
        <w:rPr>
          <w:rFonts w:hint="eastAsia" w:ascii="仿宋_GB2312" w:hAnsi="黑体" w:eastAsia="仿宋_GB2312"/>
          <w:sz w:val="32"/>
          <w:szCs w:val="32"/>
        </w:rPr>
        <w:t>万元，主要是增加项目资金投入；</w:t>
      </w:r>
    </w:p>
    <w:p>
      <w:pPr>
        <w:ind w:firstLine="640" w:firstLineChars="200"/>
        <w:rPr>
          <w:rFonts w:ascii="仿宋_GB2312" w:hAnsi="黑体" w:eastAsia="仿宋_GB2312"/>
          <w:sz w:val="32"/>
          <w:szCs w:val="32"/>
        </w:rPr>
      </w:pPr>
      <w:r>
        <w:rPr>
          <w:rFonts w:hint="eastAsia" w:ascii="仿宋_GB2312" w:hAnsi="黑体" w:eastAsia="仿宋_GB2312"/>
          <w:sz w:val="32"/>
          <w:szCs w:val="32"/>
        </w:rPr>
        <w:t>10.</w:t>
      </w:r>
      <w:r>
        <w:rPr>
          <w:rFonts w:hint="eastAsia" w:ascii="仿宋_GB2312" w:hAnsi="黑体" w:eastAsia="仿宋_GB2312" w:cs="仿宋_GB2312"/>
          <w:sz w:val="32"/>
          <w:szCs w:val="32"/>
        </w:rPr>
        <w:t xml:space="preserve"> 农林水支出（类）水利（款）水利工程建设（项）2023</w:t>
      </w:r>
      <w:r>
        <w:rPr>
          <w:rFonts w:hint="eastAsia" w:ascii="仿宋_GB2312" w:hAnsi="黑体" w:eastAsia="仿宋_GB2312"/>
          <w:sz w:val="32"/>
          <w:szCs w:val="32"/>
        </w:rPr>
        <w:t>年预算数为</w:t>
      </w:r>
      <w:r>
        <w:rPr>
          <w:rFonts w:ascii="仿宋_GB2312" w:hAnsi="黑体" w:eastAsia="仿宋_GB2312" w:cs="仿宋_GB2312"/>
          <w:sz w:val="32"/>
          <w:szCs w:val="32"/>
        </w:rPr>
        <w:t>500.00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增加436</w:t>
      </w:r>
      <w:r>
        <w:rPr>
          <w:rFonts w:hint="eastAsia" w:ascii="仿宋_GB2312" w:hAnsi="黑体" w:eastAsia="仿宋_GB2312"/>
          <w:sz w:val="32"/>
          <w:szCs w:val="32"/>
        </w:rPr>
        <w:t>万元，主要是增加项目资金投入；</w:t>
      </w:r>
    </w:p>
    <w:p>
      <w:pPr>
        <w:ind w:firstLine="640" w:firstLineChars="200"/>
        <w:rPr>
          <w:rFonts w:ascii="仿宋_GB2312" w:hAnsi="黑体" w:eastAsia="仿宋_GB2312"/>
          <w:sz w:val="32"/>
          <w:szCs w:val="32"/>
        </w:rPr>
      </w:pPr>
      <w:r>
        <w:rPr>
          <w:rFonts w:hint="eastAsia" w:ascii="仿宋_GB2312" w:hAnsi="黑体" w:eastAsia="仿宋_GB2312"/>
          <w:sz w:val="32"/>
          <w:szCs w:val="32"/>
        </w:rPr>
        <w:t>11.</w:t>
      </w:r>
      <w:r>
        <w:rPr>
          <w:rFonts w:hint="eastAsia" w:ascii="仿宋_GB2312" w:hAnsi="黑体" w:eastAsia="仿宋_GB2312" w:cs="仿宋_GB2312"/>
          <w:sz w:val="32"/>
          <w:szCs w:val="32"/>
        </w:rPr>
        <w:t xml:space="preserve"> 农林水支出（类）水利（款）水利工程运行与维护（项）2023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100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减少898.5</w:t>
      </w:r>
      <w:r>
        <w:rPr>
          <w:rFonts w:hint="eastAsia" w:ascii="仿宋_GB2312" w:hAnsi="黑体" w:eastAsia="仿宋_GB2312"/>
          <w:sz w:val="32"/>
          <w:szCs w:val="32"/>
        </w:rPr>
        <w:t>万元，主要是减少项目资金投入；</w:t>
      </w:r>
    </w:p>
    <w:p>
      <w:pPr>
        <w:ind w:firstLine="640" w:firstLineChars="200"/>
        <w:rPr>
          <w:rFonts w:ascii="仿宋_GB2312" w:hAnsi="黑体" w:eastAsia="仿宋_GB2312"/>
          <w:sz w:val="32"/>
          <w:szCs w:val="32"/>
        </w:rPr>
      </w:pPr>
      <w:r>
        <w:rPr>
          <w:rFonts w:hint="eastAsia" w:ascii="仿宋_GB2312" w:hAnsi="黑体" w:eastAsia="仿宋_GB2312"/>
          <w:sz w:val="32"/>
          <w:szCs w:val="32"/>
        </w:rPr>
        <w:t>12.</w:t>
      </w:r>
      <w:r>
        <w:rPr>
          <w:rFonts w:hint="eastAsia" w:ascii="仿宋_GB2312" w:hAnsi="黑体" w:eastAsia="仿宋_GB2312" w:cs="仿宋_GB2312"/>
          <w:sz w:val="32"/>
          <w:szCs w:val="32"/>
        </w:rPr>
        <w:t xml:space="preserve"> 农林水支出（类）水利（款）水利前期工作（项）2023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350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增加350</w:t>
      </w:r>
      <w:r>
        <w:rPr>
          <w:rFonts w:hint="eastAsia" w:ascii="仿宋_GB2312" w:hAnsi="黑体" w:eastAsia="仿宋_GB2312"/>
          <w:sz w:val="32"/>
          <w:szCs w:val="32"/>
        </w:rPr>
        <w:t>万元，主要是科目调整；</w:t>
      </w:r>
    </w:p>
    <w:p>
      <w:pPr>
        <w:ind w:firstLine="640" w:firstLineChars="200"/>
        <w:rPr>
          <w:rFonts w:ascii="仿宋_GB2312" w:hAnsi="黑体" w:eastAsia="仿宋_GB2312"/>
          <w:sz w:val="32"/>
          <w:szCs w:val="32"/>
        </w:rPr>
      </w:pPr>
      <w:r>
        <w:rPr>
          <w:rFonts w:hint="eastAsia" w:ascii="仿宋_GB2312" w:hAnsi="黑体" w:eastAsia="仿宋_GB2312"/>
          <w:sz w:val="32"/>
          <w:szCs w:val="32"/>
        </w:rPr>
        <w:t>13.</w:t>
      </w:r>
      <w:r>
        <w:rPr>
          <w:rFonts w:hint="eastAsia" w:ascii="仿宋_GB2312" w:hAnsi="黑体" w:eastAsia="仿宋_GB2312" w:cs="仿宋_GB2312"/>
          <w:sz w:val="32"/>
          <w:szCs w:val="32"/>
        </w:rPr>
        <w:t xml:space="preserve"> 农林水支出（类）水利（款）水土保持（项）2023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60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增加24</w:t>
      </w:r>
      <w:r>
        <w:rPr>
          <w:rFonts w:hint="eastAsia" w:ascii="仿宋_GB2312" w:hAnsi="黑体" w:eastAsia="仿宋_GB2312"/>
          <w:sz w:val="32"/>
          <w:szCs w:val="32"/>
        </w:rPr>
        <w:t>万元，主要是增加项目资金投入；</w:t>
      </w:r>
    </w:p>
    <w:p>
      <w:pPr>
        <w:ind w:firstLine="640" w:firstLineChars="200"/>
        <w:rPr>
          <w:rFonts w:ascii="仿宋_GB2312" w:hAnsi="黑体" w:eastAsia="仿宋_GB2312"/>
          <w:sz w:val="32"/>
          <w:szCs w:val="32"/>
        </w:rPr>
      </w:pPr>
      <w:r>
        <w:rPr>
          <w:rFonts w:hint="eastAsia" w:ascii="仿宋_GB2312" w:hAnsi="黑体" w:eastAsia="仿宋_GB2312"/>
          <w:sz w:val="32"/>
          <w:szCs w:val="32"/>
        </w:rPr>
        <w:t>14.</w:t>
      </w:r>
      <w:r>
        <w:rPr>
          <w:rFonts w:hint="eastAsia" w:ascii="仿宋_GB2312" w:hAnsi="黑体" w:eastAsia="仿宋_GB2312" w:cs="仿宋_GB2312"/>
          <w:sz w:val="32"/>
          <w:szCs w:val="32"/>
        </w:rPr>
        <w:t xml:space="preserve"> 农林水支出（类）水利（款）水资源节约管理与保护（项）2023</w:t>
      </w:r>
      <w:r>
        <w:rPr>
          <w:rFonts w:hint="eastAsia" w:ascii="仿宋_GB2312" w:hAnsi="黑体" w:eastAsia="仿宋_GB2312"/>
          <w:sz w:val="32"/>
          <w:szCs w:val="32"/>
        </w:rPr>
        <w:t>年预算数为</w:t>
      </w:r>
      <w:r>
        <w:rPr>
          <w:rFonts w:ascii="仿宋_GB2312" w:hAnsi="黑体" w:eastAsia="仿宋_GB2312" w:cs="仿宋_GB2312"/>
          <w:sz w:val="32"/>
          <w:szCs w:val="32"/>
        </w:rPr>
        <w:t>264.00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减少36</w:t>
      </w:r>
      <w:r>
        <w:rPr>
          <w:rFonts w:hint="eastAsia" w:ascii="仿宋_GB2312" w:hAnsi="黑体" w:eastAsia="仿宋_GB2312"/>
          <w:sz w:val="32"/>
          <w:szCs w:val="32"/>
        </w:rPr>
        <w:t>万元，主要是减少项目资金投入；</w:t>
      </w:r>
    </w:p>
    <w:p>
      <w:pPr>
        <w:ind w:firstLine="640" w:firstLineChars="200"/>
        <w:rPr>
          <w:rFonts w:ascii="仿宋_GB2312" w:hAnsi="黑体" w:eastAsia="仿宋_GB2312"/>
          <w:sz w:val="32"/>
          <w:szCs w:val="32"/>
        </w:rPr>
      </w:pPr>
      <w:r>
        <w:rPr>
          <w:rFonts w:hint="eastAsia" w:ascii="仿宋_GB2312" w:hAnsi="黑体" w:eastAsia="仿宋_GB2312"/>
          <w:sz w:val="32"/>
          <w:szCs w:val="32"/>
        </w:rPr>
        <w:t>15.</w:t>
      </w:r>
      <w:r>
        <w:rPr>
          <w:rFonts w:hint="eastAsia" w:ascii="仿宋_GB2312" w:hAnsi="黑体" w:eastAsia="仿宋_GB2312" w:cs="仿宋_GB2312"/>
          <w:sz w:val="32"/>
          <w:szCs w:val="32"/>
        </w:rPr>
        <w:t xml:space="preserve"> 农林水支出（类）水利（款）防汛（项）2023</w:t>
      </w:r>
      <w:r>
        <w:rPr>
          <w:rFonts w:hint="eastAsia" w:ascii="仿宋_GB2312" w:hAnsi="黑体" w:eastAsia="仿宋_GB2312"/>
          <w:sz w:val="32"/>
          <w:szCs w:val="32"/>
        </w:rPr>
        <w:t>年预算数为</w:t>
      </w:r>
      <w:r>
        <w:rPr>
          <w:rFonts w:ascii="仿宋_GB2312" w:hAnsi="黑体" w:eastAsia="仿宋_GB2312" w:cs="仿宋_GB2312"/>
          <w:sz w:val="32"/>
          <w:szCs w:val="32"/>
        </w:rPr>
        <w:t>137.54</w:t>
      </w:r>
      <w:r>
        <w:rPr>
          <w:rFonts w:hint="eastAsia" w:ascii="仿宋_GB2312" w:hAnsi="黑体" w:eastAsia="仿宋_GB2312"/>
          <w:sz w:val="32"/>
          <w:szCs w:val="32"/>
        </w:rPr>
        <w:t>万元，比上年预算数减少77万元，主要是减少防</w:t>
      </w:r>
      <w:r>
        <w:rPr>
          <w:rFonts w:hint="eastAsia" w:ascii="仿宋_GB2312" w:hAnsi="黑体" w:eastAsia="仿宋_GB2312" w:cs="仿宋_GB2312"/>
          <w:sz w:val="32"/>
          <w:szCs w:val="32"/>
        </w:rPr>
        <w:t>汛</w:t>
      </w:r>
      <w:r>
        <w:rPr>
          <w:rFonts w:hint="eastAsia" w:ascii="仿宋_GB2312" w:hAnsi="黑体" w:eastAsia="仿宋_GB2312"/>
          <w:sz w:val="32"/>
          <w:szCs w:val="32"/>
        </w:rPr>
        <w:t>项目投入；</w:t>
      </w:r>
    </w:p>
    <w:p>
      <w:pPr>
        <w:ind w:firstLine="640" w:firstLineChars="200"/>
        <w:rPr>
          <w:rFonts w:ascii="仿宋_GB2312" w:hAnsi="黑体" w:eastAsia="仿宋_GB2312"/>
          <w:sz w:val="32"/>
          <w:szCs w:val="32"/>
        </w:rPr>
      </w:pPr>
      <w:r>
        <w:rPr>
          <w:rFonts w:hint="eastAsia" w:ascii="仿宋_GB2312" w:hAnsi="黑体" w:eastAsia="仿宋_GB2312"/>
          <w:sz w:val="32"/>
          <w:szCs w:val="32"/>
        </w:rPr>
        <w:t>16.</w:t>
      </w:r>
      <w:r>
        <w:rPr>
          <w:rFonts w:hint="eastAsia" w:ascii="仿宋_GB2312" w:hAnsi="黑体" w:eastAsia="仿宋_GB2312" w:cs="仿宋_GB2312"/>
          <w:sz w:val="32"/>
          <w:szCs w:val="32"/>
        </w:rPr>
        <w:t xml:space="preserve"> 农林水支出（类）水利（款）大中型水库移民后期扶持专项支出（项）2023</w:t>
      </w:r>
      <w:r>
        <w:rPr>
          <w:rFonts w:hint="eastAsia" w:ascii="仿宋_GB2312" w:hAnsi="黑体" w:eastAsia="仿宋_GB2312"/>
          <w:sz w:val="32"/>
          <w:szCs w:val="32"/>
        </w:rPr>
        <w:t>年预算数为</w:t>
      </w:r>
      <w:r>
        <w:rPr>
          <w:rFonts w:ascii="仿宋_GB2312" w:hAnsi="黑体" w:eastAsia="仿宋_GB2312" w:cs="仿宋_GB2312"/>
          <w:sz w:val="32"/>
          <w:szCs w:val="32"/>
        </w:rPr>
        <w:t>219.80</w:t>
      </w:r>
      <w:r>
        <w:rPr>
          <w:rFonts w:hint="eastAsia" w:ascii="仿宋_GB2312" w:hAnsi="黑体" w:eastAsia="仿宋_GB2312"/>
          <w:sz w:val="32"/>
          <w:szCs w:val="32"/>
        </w:rPr>
        <w:t>万元，比上年预算数减少74.9万元，主要是补助对象人员减少；</w:t>
      </w:r>
    </w:p>
    <w:p>
      <w:pPr>
        <w:ind w:firstLine="640" w:firstLineChars="200"/>
        <w:rPr>
          <w:rFonts w:ascii="仿宋_GB2312" w:hAnsi="黑体" w:eastAsia="仿宋_GB2312"/>
          <w:sz w:val="32"/>
          <w:szCs w:val="32"/>
        </w:rPr>
      </w:pPr>
      <w:r>
        <w:rPr>
          <w:rFonts w:hint="eastAsia" w:ascii="仿宋_GB2312" w:hAnsi="黑体" w:eastAsia="仿宋_GB2312"/>
          <w:sz w:val="32"/>
          <w:szCs w:val="32"/>
        </w:rPr>
        <w:t>17.</w:t>
      </w:r>
      <w:r>
        <w:rPr>
          <w:rFonts w:hint="eastAsia" w:ascii="仿宋_GB2312" w:hAnsi="黑体" w:eastAsia="仿宋_GB2312" w:cs="仿宋_GB2312"/>
          <w:sz w:val="32"/>
          <w:szCs w:val="32"/>
        </w:rPr>
        <w:t xml:space="preserve"> 农林水支出（类）水利（款）水利安全监督（项）2023</w:t>
      </w:r>
      <w:r>
        <w:rPr>
          <w:rFonts w:hint="eastAsia" w:ascii="仿宋_GB2312" w:hAnsi="黑体" w:eastAsia="仿宋_GB2312"/>
          <w:sz w:val="32"/>
          <w:szCs w:val="32"/>
        </w:rPr>
        <w:t>年预算数为</w:t>
      </w:r>
      <w:r>
        <w:rPr>
          <w:rFonts w:ascii="仿宋_GB2312" w:hAnsi="黑体" w:eastAsia="仿宋_GB2312" w:cs="仿宋_GB2312"/>
          <w:sz w:val="32"/>
          <w:szCs w:val="32"/>
        </w:rPr>
        <w:t>140.00</w:t>
      </w:r>
      <w:r>
        <w:rPr>
          <w:rFonts w:hint="eastAsia" w:ascii="仿宋_GB2312" w:hAnsi="黑体" w:eastAsia="仿宋_GB2312"/>
          <w:sz w:val="32"/>
          <w:szCs w:val="32"/>
        </w:rPr>
        <w:t>万元，比上年预算数增加100万元，主要是增加项目资金投入；</w:t>
      </w:r>
    </w:p>
    <w:p>
      <w:pPr>
        <w:ind w:firstLine="640" w:firstLineChars="200"/>
        <w:rPr>
          <w:rFonts w:ascii="仿宋_GB2312" w:hAnsi="黑体" w:eastAsia="仿宋_GB2312"/>
          <w:sz w:val="32"/>
          <w:szCs w:val="32"/>
        </w:rPr>
      </w:pPr>
      <w:r>
        <w:rPr>
          <w:rFonts w:hint="eastAsia" w:ascii="仿宋_GB2312" w:hAnsi="黑体" w:eastAsia="仿宋_GB2312"/>
          <w:sz w:val="32"/>
          <w:szCs w:val="32"/>
        </w:rPr>
        <w:t>18.</w:t>
      </w:r>
      <w:r>
        <w:rPr>
          <w:rFonts w:hint="eastAsia" w:ascii="仿宋_GB2312" w:hAnsi="黑体" w:eastAsia="仿宋_GB2312" w:cs="仿宋_GB2312"/>
          <w:sz w:val="32"/>
          <w:szCs w:val="32"/>
        </w:rPr>
        <w:t xml:space="preserve"> 农林水支出（类）水利（款）信息管理（项）2023</w:t>
      </w:r>
      <w:r>
        <w:rPr>
          <w:rFonts w:hint="eastAsia" w:ascii="仿宋_GB2312" w:hAnsi="黑体" w:eastAsia="仿宋_GB2312"/>
          <w:sz w:val="32"/>
          <w:szCs w:val="32"/>
        </w:rPr>
        <w:t>年预算数为</w:t>
      </w:r>
      <w:r>
        <w:rPr>
          <w:rFonts w:ascii="仿宋_GB2312" w:hAnsi="黑体" w:eastAsia="仿宋_GB2312" w:cs="仿宋_GB2312"/>
          <w:sz w:val="32"/>
          <w:szCs w:val="32"/>
        </w:rPr>
        <w:t>198.00</w:t>
      </w:r>
      <w:r>
        <w:rPr>
          <w:rFonts w:hint="eastAsia" w:ascii="仿宋_GB2312" w:hAnsi="黑体" w:eastAsia="仿宋_GB2312"/>
          <w:sz w:val="32"/>
          <w:szCs w:val="32"/>
        </w:rPr>
        <w:t>万元，比上年预算数增加148万元，主要是加大项目资金投入；</w:t>
      </w:r>
    </w:p>
    <w:p>
      <w:pPr>
        <w:ind w:firstLine="640" w:firstLineChars="200"/>
        <w:rPr>
          <w:rFonts w:ascii="仿宋_GB2312" w:hAnsi="黑体" w:eastAsia="仿宋_GB2312"/>
          <w:sz w:val="32"/>
          <w:szCs w:val="32"/>
        </w:rPr>
      </w:pPr>
      <w:r>
        <w:rPr>
          <w:rFonts w:hint="eastAsia" w:ascii="仿宋_GB2312" w:hAnsi="黑体" w:eastAsia="仿宋_GB2312"/>
          <w:sz w:val="32"/>
          <w:szCs w:val="32"/>
        </w:rPr>
        <w:t>19.</w:t>
      </w:r>
      <w:r>
        <w:rPr>
          <w:rFonts w:hint="eastAsia" w:ascii="仿宋_GB2312" w:hAnsi="黑体" w:eastAsia="仿宋_GB2312" w:cs="仿宋_GB2312"/>
          <w:sz w:val="32"/>
          <w:szCs w:val="32"/>
        </w:rPr>
        <w:t xml:space="preserve"> 农林水支出（类）水利（款）其他水利支出（项）2023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472</w:t>
      </w:r>
      <w:r>
        <w:rPr>
          <w:rFonts w:hint="eastAsia" w:ascii="仿宋_GB2312" w:hAnsi="黑体" w:eastAsia="仿宋_GB2312"/>
          <w:sz w:val="32"/>
          <w:szCs w:val="32"/>
        </w:rPr>
        <w:t>万元，比上年预算数增加309万元，主要是加大项目资金投入；</w:t>
      </w:r>
    </w:p>
    <w:p>
      <w:pPr>
        <w:ind w:firstLine="640" w:firstLineChars="200"/>
        <w:rPr>
          <w:rFonts w:ascii="仿宋_GB2312" w:hAnsi="黑体" w:eastAsia="仿宋_GB2312"/>
          <w:sz w:val="32"/>
          <w:szCs w:val="32"/>
        </w:rPr>
      </w:pPr>
      <w:r>
        <w:rPr>
          <w:rFonts w:hint="eastAsia" w:ascii="仿宋_GB2312" w:hAnsi="黑体" w:eastAsia="仿宋_GB2312"/>
          <w:sz w:val="32"/>
          <w:szCs w:val="32"/>
        </w:rPr>
        <w:t>20.</w:t>
      </w:r>
      <w:r>
        <w:rPr>
          <w:rFonts w:hint="eastAsia" w:ascii="仿宋_GB2312" w:hAnsi="黑体" w:eastAsia="仿宋_GB2312" w:cs="仿宋_GB2312"/>
          <w:sz w:val="32"/>
          <w:szCs w:val="32"/>
        </w:rPr>
        <w:t>住房保障支出（类）住房改革支出（款）住房公积金（项）2023</w:t>
      </w:r>
      <w:r>
        <w:rPr>
          <w:rFonts w:hint="eastAsia" w:ascii="仿宋_GB2312" w:hAnsi="黑体" w:eastAsia="仿宋_GB2312"/>
          <w:sz w:val="32"/>
          <w:szCs w:val="32"/>
        </w:rPr>
        <w:t>年预算数为</w:t>
      </w:r>
      <w:r>
        <w:rPr>
          <w:rFonts w:ascii="仿宋_GB2312" w:hAnsi="黑体" w:eastAsia="仿宋_GB2312" w:cs="仿宋_GB2312"/>
          <w:sz w:val="32"/>
          <w:szCs w:val="32"/>
        </w:rPr>
        <w:t>33.85</w:t>
      </w:r>
      <w:r>
        <w:rPr>
          <w:rFonts w:hint="eastAsia" w:ascii="仿宋_GB2312" w:hAnsi="黑体" w:eastAsia="仿宋_GB2312"/>
          <w:sz w:val="32"/>
          <w:szCs w:val="32"/>
        </w:rPr>
        <w:t>万元，比上年预算数增加9.44万元，主要是缴纳基数提高。</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s="黑体"/>
          <w:kern w:val="2"/>
          <w:sz w:val="32"/>
          <w:szCs w:val="32"/>
          <w:lang w:val="en-US" w:eastAsia="zh-CN" w:bidi="ar-SA"/>
        </w:rPr>
        <w:t>三亚市水务局2023年一般</w:t>
      </w:r>
      <w:r>
        <w:rPr>
          <w:rFonts w:hint="eastAsia" w:ascii="黑体" w:hAnsi="黑体" w:eastAsia="黑体"/>
          <w:sz w:val="32"/>
          <w:szCs w:val="32"/>
        </w:rPr>
        <w:t>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三亚市水务局2023年一般公共预算基本支出为</w:t>
      </w:r>
      <w:r>
        <w:rPr>
          <w:rFonts w:ascii="仿宋_GB2312" w:hAnsi="黑体" w:eastAsia="仿宋_GB2312" w:cs="仿宋_GB2312"/>
          <w:sz w:val="32"/>
          <w:szCs w:val="32"/>
        </w:rPr>
        <w:t>588.32</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ascii="仿宋_GB2312" w:hAnsi="黑体" w:eastAsia="仿宋_GB2312" w:cs="仿宋_GB2312"/>
          <w:sz w:val="32"/>
          <w:szCs w:val="32"/>
        </w:rPr>
        <w:t>562.19</w:t>
      </w:r>
      <w:r>
        <w:rPr>
          <w:rFonts w:hint="eastAsia" w:ascii="仿宋_GB2312" w:hAnsi="黑体" w:eastAsia="仿宋_GB2312"/>
          <w:sz w:val="32"/>
          <w:szCs w:val="32"/>
        </w:rPr>
        <w:t>万元，主要包括：基本工资、津贴补贴、奖金、机关事业单位基本养老保险缴费、职业年金缴费、职工基本医疗保险缴费、公务员医疗补助缴费、其他社会保障缴费、住房公积金、医疗费、其他工资福利支出、邮电费、其他交通费用、生活补助、奖励金;</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ascii="仿宋_GB2312" w:hAnsi="黑体" w:eastAsia="仿宋_GB2312" w:cs="仿宋_GB2312"/>
          <w:sz w:val="32"/>
          <w:szCs w:val="32"/>
        </w:rPr>
        <w:t>26.13</w:t>
      </w:r>
      <w:r>
        <w:rPr>
          <w:rFonts w:hint="eastAsia" w:ascii="仿宋_GB2312" w:hAnsi="黑体" w:eastAsia="仿宋_GB2312"/>
          <w:sz w:val="32"/>
          <w:szCs w:val="32"/>
        </w:rPr>
        <w:t>万元，主要包括：其他社会保障缴费、办公费、会议费、培训费、工会经费、福利费、公务用车运行维护费、其他商品和服务支出。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黑体"/>
          <w:kern w:val="2"/>
          <w:sz w:val="32"/>
          <w:szCs w:val="32"/>
          <w:lang w:val="en-US" w:eastAsia="zh-CN" w:bidi="ar-SA"/>
        </w:rPr>
        <w:t>三</w:t>
      </w:r>
      <w:r>
        <w:rPr>
          <w:rFonts w:hint="eastAsia" w:ascii="黑体" w:hAnsi="黑体" w:eastAsia="黑体" w:cs="黑体"/>
          <w:kern w:val="2"/>
          <w:sz w:val="32"/>
          <w:szCs w:val="32"/>
          <w:lang w:val="en-US" w:eastAsia="zh-CN" w:bidi="ar-SA"/>
        </w:rPr>
        <w:t>亚市水务局2023年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val="en-US" w:eastAsia="zh-CN"/>
        </w:rPr>
        <w:t>三亚市水务局2023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4.84</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bookmarkStart w:id="0" w:name="_GoBack"/>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w:t>
      </w:r>
      <w:r>
        <w:rPr>
          <w:rFonts w:ascii="Times New Roman" w:hAnsi="Times New Roman" w:eastAsia="仿宋_GB2312" w:cs="Times New Roman"/>
          <w:sz w:val="32"/>
          <w:szCs w:val="32"/>
          <w:shd w:val="clear" w:color="auto" w:fill="FFFFFF"/>
        </w:rPr>
        <w:t>出国（境）团组：目的地无，人数为</w:t>
      </w:r>
      <w:r>
        <w:rPr>
          <w:rFonts w:ascii="Times New Roman" w:hAnsi="Times New Roman" w:eastAsia="仿宋_GB2312" w:cs="Times New Roman"/>
          <w:sz w:val="32"/>
          <w:szCs w:val="32"/>
        </w:rPr>
        <w:t>0</w:t>
      </w:r>
      <w:r>
        <w:rPr>
          <w:rFonts w:ascii="Times New Roman" w:hAnsi="Times New Roman" w:eastAsia="仿宋_GB2312" w:cs="Times New Roman"/>
          <w:sz w:val="32"/>
          <w:szCs w:val="32"/>
          <w:shd w:val="clear" w:color="auto" w:fill="FFFFFF"/>
        </w:rPr>
        <w:t>人，天数为</w:t>
      </w:r>
      <w:r>
        <w:rPr>
          <w:rFonts w:ascii="Times New Roman" w:hAnsi="Times New Roman" w:eastAsia="仿宋_GB2312" w:cs="Times New Roman"/>
          <w:sz w:val="32"/>
          <w:szCs w:val="32"/>
        </w:rPr>
        <w:t>0</w:t>
      </w:r>
      <w:r>
        <w:rPr>
          <w:rFonts w:ascii="Times New Roman" w:hAnsi="Times New Roman" w:eastAsia="仿宋_GB2312" w:cs="Times New Roman"/>
          <w:sz w:val="32"/>
          <w:szCs w:val="32"/>
          <w:shd w:val="clear" w:color="auto" w:fill="FFFFFF"/>
        </w:rPr>
        <w:t>天，主要任务无</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1.81</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1.81</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val="en-US" w:eastAsia="zh-CN"/>
        </w:rPr>
        <w:t>；</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lang w:val="en-US" w:eastAsia="zh-CN"/>
        </w:rPr>
        <w:t>历行节约</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3.03</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20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130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val="en-US" w:eastAsia="zh-CN"/>
        </w:rPr>
        <w:t>三亚市水务局</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ind w:firstLine="640"/>
        <w:rPr>
          <w:rFonts w:hint="eastAsia"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lang w:val="en-US" w:eastAsia="zh-CN"/>
        </w:rPr>
        <w:t>2023年无出国计划安排</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bookmarkEnd w:id="0"/>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五、关于三亚市水务局2023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仿宋" w:hAnsi="仿宋" w:eastAsia="仿宋"/>
          <w:b/>
          <w:sz w:val="32"/>
          <w:szCs w:val="32"/>
        </w:rPr>
      </w:pPr>
      <w:r>
        <w:rPr>
          <w:rFonts w:hint="eastAsia" w:ascii="仿宋" w:hAnsi="仿宋" w:eastAsia="仿宋"/>
          <w:b/>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三亚市水务局2023年政府性基金预算当年拨款</w:t>
      </w:r>
      <w:r>
        <w:rPr>
          <w:rFonts w:ascii="仿宋_GB2312" w:hAnsi="黑体" w:eastAsia="仿宋_GB2312" w:cs="仿宋_GB2312"/>
          <w:sz w:val="32"/>
          <w:szCs w:val="32"/>
        </w:rPr>
        <w:t>27,999.79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增加3127.19</w:t>
      </w:r>
      <w:r>
        <w:rPr>
          <w:rFonts w:hint="eastAsia" w:ascii="仿宋_GB2312" w:hAnsi="黑体" w:eastAsia="仿宋_GB2312"/>
          <w:sz w:val="32"/>
          <w:szCs w:val="32"/>
        </w:rPr>
        <w:t>万元，主要是经济分类科目调整。</w:t>
      </w:r>
    </w:p>
    <w:p>
      <w:pPr>
        <w:ind w:firstLine="640"/>
        <w:jc w:val="left"/>
        <w:rPr>
          <w:rFonts w:ascii="楷体" w:hAnsi="楷体" w:eastAsia="楷体"/>
          <w:b/>
          <w:sz w:val="32"/>
          <w:szCs w:val="32"/>
        </w:rPr>
      </w:pPr>
      <w:r>
        <w:rPr>
          <w:rFonts w:hint="eastAsia" w:ascii="楷体" w:hAnsi="楷体" w:eastAsia="楷体"/>
          <w:b/>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社会保障和就业支出（类）支出</w:t>
      </w:r>
      <w:r>
        <w:rPr>
          <w:rFonts w:ascii="仿宋_GB2312" w:hAnsi="黑体" w:eastAsia="仿宋_GB2312" w:cs="仿宋_GB2312"/>
          <w:sz w:val="32"/>
          <w:szCs w:val="32"/>
        </w:rPr>
        <w:t>257.79</w:t>
      </w:r>
      <w:r>
        <w:rPr>
          <w:rFonts w:hint="eastAsia" w:ascii="仿宋_GB2312" w:hAnsi="黑体" w:eastAsia="仿宋_GB2312"/>
          <w:sz w:val="32"/>
          <w:szCs w:val="32"/>
        </w:rPr>
        <w:t>万元，占</w:t>
      </w:r>
      <w:r>
        <w:rPr>
          <w:rFonts w:hint="eastAsia" w:ascii="仿宋_GB2312" w:hAnsi="黑体" w:eastAsia="仿宋_GB2312" w:cs="仿宋_GB2312"/>
          <w:sz w:val="32"/>
          <w:szCs w:val="32"/>
        </w:rPr>
        <w:t>0.92</w:t>
      </w:r>
      <w:r>
        <w:rPr>
          <w:rFonts w:hint="eastAsia" w:ascii="仿宋_GB2312" w:hAnsi="黑体" w:eastAsia="仿宋_GB2312"/>
          <w:sz w:val="32"/>
          <w:szCs w:val="32"/>
        </w:rPr>
        <w:t>%；城乡社区支出（类）</w:t>
      </w:r>
      <w:r>
        <w:rPr>
          <w:rFonts w:hint="eastAsia" w:ascii="仿宋_GB2312" w:hAnsi="黑体" w:eastAsia="仿宋_GB2312" w:cs="仿宋_GB2312"/>
          <w:sz w:val="32"/>
          <w:szCs w:val="32"/>
        </w:rPr>
        <w:t>支出</w:t>
      </w:r>
      <w:r>
        <w:rPr>
          <w:rFonts w:ascii="仿宋_GB2312" w:hAnsi="黑体" w:eastAsia="仿宋_GB2312" w:cs="仿宋_GB2312"/>
          <w:sz w:val="32"/>
          <w:szCs w:val="32"/>
        </w:rPr>
        <w:t>27,742.00</w:t>
      </w:r>
      <w:r>
        <w:rPr>
          <w:rFonts w:hint="eastAsia" w:ascii="仿宋_GB2312" w:hAnsi="黑体" w:eastAsia="仿宋_GB2312"/>
          <w:sz w:val="32"/>
          <w:szCs w:val="32"/>
        </w:rPr>
        <w:t>万元，占</w:t>
      </w:r>
      <w:r>
        <w:rPr>
          <w:rFonts w:hint="eastAsia" w:ascii="仿宋_GB2312" w:hAnsi="黑体" w:eastAsia="仿宋_GB2312" w:cs="仿宋_GB2312"/>
          <w:sz w:val="32"/>
          <w:szCs w:val="32"/>
        </w:rPr>
        <w:t>99.08</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社会保障和就业支出（类）大中型水库移民后期扶持基金支出（款）移民补助（项）2023</w:t>
      </w:r>
      <w:r>
        <w:rPr>
          <w:rFonts w:hint="eastAsia" w:ascii="仿宋_GB2312" w:hAnsi="黑体" w:eastAsia="仿宋_GB2312"/>
          <w:sz w:val="32"/>
          <w:szCs w:val="32"/>
        </w:rPr>
        <w:t>年预算数为</w:t>
      </w:r>
      <w:r>
        <w:rPr>
          <w:rFonts w:ascii="仿宋_GB2312" w:hAnsi="黑体" w:eastAsia="仿宋_GB2312" w:cs="仿宋_GB2312"/>
          <w:sz w:val="32"/>
          <w:szCs w:val="32"/>
        </w:rPr>
        <w:t>227.19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减少5.52</w:t>
      </w:r>
      <w:r>
        <w:rPr>
          <w:rFonts w:hint="eastAsia" w:ascii="仿宋_GB2312" w:hAnsi="黑体" w:eastAsia="仿宋_GB2312"/>
          <w:sz w:val="32"/>
          <w:szCs w:val="32"/>
        </w:rPr>
        <w:t>万元，主要是补助对象减少。</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 社会保障和就业支出（类）大中型水库移民后期扶持基金支出（款）基础设施建设和经济发展（项）202</w:t>
      </w:r>
      <w:r>
        <w:rPr>
          <w:rFonts w:hint="eastAsia" w:ascii="仿宋_GB2312" w:hAnsi="黑体" w:eastAsia="仿宋_GB2312" w:cs="仿宋_GB2312"/>
          <w:sz w:val="32"/>
          <w:szCs w:val="32"/>
          <w:lang w:val="en-US" w:eastAsia="zh-CN"/>
        </w:rPr>
        <w:t>3</w:t>
      </w:r>
      <w:r>
        <w:rPr>
          <w:rFonts w:hint="eastAsia" w:ascii="仿宋_GB2312" w:hAnsi="黑体" w:eastAsia="仿宋_GB2312"/>
          <w:sz w:val="32"/>
          <w:szCs w:val="32"/>
        </w:rPr>
        <w:t>年预算数为</w:t>
      </w:r>
      <w:r>
        <w:rPr>
          <w:rFonts w:ascii="仿宋_GB2312" w:hAnsi="黑体" w:eastAsia="仿宋_GB2312" w:cs="仿宋_GB2312"/>
          <w:sz w:val="32"/>
          <w:szCs w:val="32"/>
        </w:rPr>
        <w:t>30.60</w:t>
      </w:r>
      <w:r>
        <w:rPr>
          <w:rFonts w:hint="eastAsia" w:ascii="仿宋_GB2312" w:hAnsi="黑体" w:eastAsia="仿宋_GB2312"/>
          <w:sz w:val="32"/>
          <w:szCs w:val="32"/>
        </w:rPr>
        <w:t>万元，比上年预算数减少130.22，主要是减少项目资金投入。</w:t>
      </w:r>
    </w:p>
    <w:p>
      <w:pPr>
        <w:ind w:firstLine="640" w:firstLineChars="200"/>
        <w:rPr>
          <w:rFonts w:ascii="仿宋_GB2312" w:hAnsi="黑体" w:eastAsia="仿宋_GB2312"/>
          <w:sz w:val="32"/>
          <w:szCs w:val="32"/>
        </w:rPr>
      </w:pPr>
      <w:r>
        <w:rPr>
          <w:rFonts w:hint="eastAsia" w:ascii="仿宋_GB2312" w:hAnsi="黑体" w:eastAsia="仿宋_GB2312"/>
          <w:sz w:val="32"/>
          <w:szCs w:val="32"/>
        </w:rPr>
        <w:t>3.</w:t>
      </w:r>
      <w:r>
        <w:rPr>
          <w:rFonts w:hint="eastAsia" w:ascii="仿宋_GB2312" w:hAnsi="黑体" w:eastAsia="仿宋_GB2312" w:cs="仿宋_GB2312"/>
          <w:sz w:val="32"/>
          <w:szCs w:val="32"/>
        </w:rPr>
        <w:t>城乡社区支出（类）国有土地使用权出让收入安排的支出（款）农村基础设施建设支出（项）2023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942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增加942</w:t>
      </w:r>
      <w:r>
        <w:rPr>
          <w:rFonts w:hint="eastAsia" w:ascii="仿宋_GB2312" w:hAnsi="黑体" w:eastAsia="仿宋_GB2312"/>
          <w:sz w:val="32"/>
          <w:szCs w:val="32"/>
        </w:rPr>
        <w:t>万元，主要是经济分类科目调整。</w:t>
      </w:r>
    </w:p>
    <w:p>
      <w:pPr>
        <w:ind w:firstLine="640" w:firstLineChars="200"/>
        <w:rPr>
          <w:rFonts w:ascii="仿宋_GB2312" w:hAnsi="黑体" w:eastAsia="仿宋_GB2312"/>
          <w:sz w:val="32"/>
          <w:szCs w:val="32"/>
        </w:rPr>
      </w:pPr>
      <w:r>
        <w:rPr>
          <w:rFonts w:hint="eastAsia" w:ascii="仿宋_GB2312" w:hAnsi="黑体" w:eastAsia="仿宋_GB2312"/>
          <w:sz w:val="32"/>
          <w:szCs w:val="32"/>
        </w:rPr>
        <w:t>4.</w:t>
      </w:r>
      <w:r>
        <w:rPr>
          <w:rFonts w:hint="eastAsia" w:ascii="仿宋_GB2312" w:hAnsi="黑体" w:eastAsia="仿宋_GB2312" w:cs="仿宋_GB2312"/>
          <w:sz w:val="32"/>
          <w:szCs w:val="32"/>
        </w:rPr>
        <w:t>城乡社区支出（类）城市基础设施配套费安排的支出（款）城市环境卫生（项）2023</w:t>
      </w:r>
      <w:r>
        <w:rPr>
          <w:rFonts w:hint="eastAsia" w:ascii="仿宋_GB2312" w:hAnsi="黑体" w:eastAsia="仿宋_GB2312"/>
          <w:sz w:val="32"/>
          <w:szCs w:val="32"/>
        </w:rPr>
        <w:t>年预算数为</w:t>
      </w:r>
      <w:r>
        <w:rPr>
          <w:rFonts w:ascii="仿宋_GB2312" w:hAnsi="黑体" w:eastAsia="仿宋_GB2312" w:cs="仿宋_GB2312"/>
          <w:sz w:val="32"/>
          <w:szCs w:val="32"/>
        </w:rPr>
        <w:t>11,048.00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11,048.00</w:t>
      </w:r>
      <w:r>
        <w:rPr>
          <w:rFonts w:hint="eastAsia" w:ascii="仿宋_GB2312" w:hAnsi="黑体" w:eastAsia="仿宋_GB2312"/>
          <w:sz w:val="32"/>
          <w:szCs w:val="32"/>
        </w:rPr>
        <w:t>万元，主要是经济分类科目调整。</w:t>
      </w:r>
    </w:p>
    <w:p>
      <w:pPr>
        <w:ind w:firstLine="640" w:firstLineChars="200"/>
        <w:rPr>
          <w:rFonts w:ascii="仿宋_GB2312" w:hAnsi="黑体" w:eastAsia="仿宋_GB2312"/>
          <w:sz w:val="32"/>
          <w:szCs w:val="32"/>
        </w:rPr>
      </w:pPr>
      <w:r>
        <w:rPr>
          <w:rFonts w:hint="eastAsia" w:ascii="仿宋_GB2312" w:hAnsi="黑体" w:eastAsia="仿宋_GB2312"/>
          <w:sz w:val="32"/>
          <w:szCs w:val="32"/>
        </w:rPr>
        <w:t>5.</w:t>
      </w:r>
      <w:r>
        <w:rPr>
          <w:rFonts w:hint="eastAsia" w:ascii="仿宋_GB2312" w:hAnsi="黑体" w:eastAsia="仿宋_GB2312" w:cs="仿宋_GB2312"/>
          <w:sz w:val="32"/>
          <w:szCs w:val="32"/>
        </w:rPr>
        <w:t xml:space="preserve"> 城乡社区支出（类）污水处理费安排的支出（款）污水处理设施建设和运营（项）2023</w:t>
      </w:r>
      <w:r>
        <w:rPr>
          <w:rFonts w:hint="eastAsia" w:ascii="仿宋_GB2312" w:hAnsi="黑体" w:eastAsia="仿宋_GB2312"/>
          <w:sz w:val="32"/>
          <w:szCs w:val="32"/>
        </w:rPr>
        <w:t>年预算数为</w:t>
      </w:r>
      <w:r>
        <w:rPr>
          <w:rFonts w:ascii="仿宋_GB2312" w:hAnsi="黑体" w:eastAsia="仿宋_GB2312" w:cs="仿宋_GB2312"/>
          <w:sz w:val="32"/>
          <w:szCs w:val="32"/>
        </w:rPr>
        <w:t>15,752.00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15,752.00</w:t>
      </w:r>
      <w:r>
        <w:rPr>
          <w:rFonts w:hint="eastAsia" w:ascii="仿宋_GB2312" w:hAnsi="黑体" w:eastAsia="仿宋_GB2312"/>
          <w:sz w:val="32"/>
          <w:szCs w:val="32"/>
        </w:rPr>
        <w:t>万元，主要是经济分类科目调整。</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六、关于三亚市水务局2023年收支预算情况的总体说明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按照综合预算原则，三亚市水务局所有收入和支出均纳入部门预算管理。收入包括：一般公共预算收入、政府性基金收入、上年结转</w:t>
      </w:r>
      <w:r>
        <w:rPr>
          <w:rFonts w:hint="eastAsia" w:ascii="仿宋_GB2312" w:hAnsi="黑体" w:eastAsia="仿宋_GB2312"/>
          <w:sz w:val="32"/>
          <w:szCs w:val="32"/>
        </w:rPr>
        <w:t>。</w:t>
      </w:r>
      <w:r>
        <w:rPr>
          <w:rFonts w:hint="eastAsia" w:ascii="仿宋_GB2312" w:hAnsi="黑体" w:eastAsia="仿宋_GB2312" w:cs="仿宋_GB2312"/>
          <w:sz w:val="32"/>
          <w:szCs w:val="32"/>
        </w:rPr>
        <w:t>三亚市水务局2023</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36521.16</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七、关于三亚市水务局2023年收入预算情况说明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三亚市水务局2023</w:t>
      </w:r>
      <w:r>
        <w:rPr>
          <w:rFonts w:hint="eastAsia" w:ascii="仿宋_GB2312" w:hAnsi="黑体" w:eastAsia="仿宋_GB2312"/>
          <w:sz w:val="32"/>
          <w:szCs w:val="32"/>
        </w:rPr>
        <w:t>年收入预算</w:t>
      </w:r>
      <w:r>
        <w:rPr>
          <w:rFonts w:hint="eastAsia" w:ascii="仿宋_GB2312" w:hAnsi="黑体" w:eastAsia="仿宋_GB2312" w:cs="仿宋_GB2312"/>
          <w:sz w:val="32"/>
          <w:szCs w:val="32"/>
        </w:rPr>
        <w:t>36521.16</w:t>
      </w:r>
      <w:r>
        <w:rPr>
          <w:rFonts w:hint="eastAsia" w:ascii="仿宋_GB2312" w:hAnsi="黑体" w:eastAsia="仿宋_GB2312"/>
          <w:sz w:val="32"/>
          <w:szCs w:val="32"/>
        </w:rPr>
        <w:t>万元，其中：上年结转</w:t>
      </w:r>
      <w:r>
        <w:rPr>
          <w:rFonts w:ascii="仿宋_GB2312" w:hAnsi="黑体" w:eastAsia="仿宋_GB2312" w:cs="仿宋_GB2312"/>
          <w:sz w:val="32"/>
          <w:szCs w:val="32"/>
        </w:rPr>
        <w:t>84.33</w:t>
      </w:r>
      <w:r>
        <w:rPr>
          <w:rFonts w:hint="eastAsia" w:ascii="仿宋_GB2312" w:hAnsi="黑体" w:eastAsia="仿宋_GB2312"/>
          <w:sz w:val="32"/>
          <w:szCs w:val="32"/>
        </w:rPr>
        <w:t>万元，占</w:t>
      </w:r>
      <w:r>
        <w:rPr>
          <w:rFonts w:hint="eastAsia" w:ascii="仿宋_GB2312" w:hAnsi="黑体" w:eastAsia="仿宋_GB2312" w:cs="仿宋_GB2312"/>
          <w:sz w:val="32"/>
          <w:szCs w:val="32"/>
        </w:rPr>
        <w:t>0.23</w:t>
      </w:r>
      <w:r>
        <w:rPr>
          <w:rFonts w:hint="eastAsia" w:ascii="仿宋_GB2312" w:hAnsi="黑体" w:eastAsia="仿宋_GB2312"/>
          <w:sz w:val="32"/>
          <w:szCs w:val="32"/>
        </w:rPr>
        <w:t>%；一般公共预算拨款收入</w:t>
      </w:r>
      <w:r>
        <w:rPr>
          <w:rFonts w:ascii="仿宋_GB2312" w:hAnsi="黑体" w:eastAsia="仿宋_GB2312" w:cs="仿宋_GB2312"/>
          <w:sz w:val="32"/>
          <w:szCs w:val="32"/>
        </w:rPr>
        <w:t>8448.84</w:t>
      </w:r>
      <w:r>
        <w:rPr>
          <w:rFonts w:hint="eastAsia" w:ascii="仿宋_GB2312" w:hAnsi="黑体" w:eastAsia="仿宋_GB2312"/>
          <w:sz w:val="32"/>
          <w:szCs w:val="32"/>
        </w:rPr>
        <w:t>万元，占</w:t>
      </w:r>
      <w:r>
        <w:rPr>
          <w:rFonts w:hint="eastAsia" w:ascii="仿宋_GB2312" w:hAnsi="黑体" w:eastAsia="仿宋_GB2312" w:cs="仿宋_GB2312"/>
          <w:sz w:val="32"/>
          <w:szCs w:val="32"/>
        </w:rPr>
        <w:t>23.13</w:t>
      </w:r>
      <w:r>
        <w:rPr>
          <w:rFonts w:hint="eastAsia" w:ascii="仿宋_GB2312" w:hAnsi="黑体" w:eastAsia="仿宋_GB2312"/>
          <w:sz w:val="32"/>
          <w:szCs w:val="32"/>
        </w:rPr>
        <w:t>%；政府性基金预算拨款收入</w:t>
      </w:r>
      <w:r>
        <w:rPr>
          <w:rFonts w:ascii="仿宋_GB2312" w:hAnsi="黑体" w:eastAsia="仿宋_GB2312" w:cs="仿宋_GB2312"/>
          <w:sz w:val="32"/>
          <w:szCs w:val="32"/>
        </w:rPr>
        <w:t>27988</w:t>
      </w:r>
      <w:r>
        <w:rPr>
          <w:rFonts w:hint="eastAsia" w:ascii="仿宋_GB2312" w:hAnsi="黑体" w:eastAsia="仿宋_GB2312"/>
          <w:sz w:val="32"/>
          <w:szCs w:val="32"/>
        </w:rPr>
        <w:t>万元，占</w:t>
      </w:r>
      <w:r>
        <w:rPr>
          <w:rFonts w:hint="eastAsia" w:ascii="仿宋_GB2312" w:hAnsi="黑体" w:eastAsia="仿宋_GB2312" w:cs="仿宋_GB2312"/>
          <w:sz w:val="32"/>
          <w:szCs w:val="32"/>
        </w:rPr>
        <w:t>76.64</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增加738.34</w:t>
      </w:r>
      <w:r>
        <w:rPr>
          <w:rFonts w:hint="eastAsia" w:ascii="仿宋_GB2312" w:hAnsi="黑体" w:eastAsia="仿宋_GB2312"/>
          <w:sz w:val="32"/>
          <w:szCs w:val="32"/>
        </w:rPr>
        <w:t>万元，主要是增加项目资金投入。</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八、关于三亚市水务局2023年支出预算情况说明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三亚市水务局2023</w:t>
      </w:r>
      <w:r>
        <w:rPr>
          <w:rFonts w:hint="eastAsia" w:ascii="仿宋_GB2312" w:hAnsi="黑体" w:eastAsia="仿宋_GB2312"/>
          <w:sz w:val="32"/>
          <w:szCs w:val="32"/>
        </w:rPr>
        <w:t>年支出预算</w:t>
      </w:r>
      <w:r>
        <w:rPr>
          <w:rFonts w:hint="eastAsia" w:ascii="仿宋_GB2312" w:hAnsi="黑体" w:eastAsia="仿宋_GB2312" w:cs="仿宋_GB2312"/>
          <w:sz w:val="32"/>
          <w:szCs w:val="32"/>
        </w:rPr>
        <w:t>36521.16</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588.31</w:t>
      </w:r>
      <w:r>
        <w:rPr>
          <w:rFonts w:hint="eastAsia" w:ascii="仿宋_GB2312" w:hAnsi="黑体" w:eastAsia="仿宋_GB2312"/>
          <w:sz w:val="32"/>
          <w:szCs w:val="32"/>
        </w:rPr>
        <w:t>万元，占</w:t>
      </w:r>
      <w:r>
        <w:rPr>
          <w:rFonts w:hint="eastAsia" w:ascii="仿宋_GB2312" w:hAnsi="黑体" w:eastAsia="仿宋_GB2312" w:cs="仿宋_GB2312"/>
          <w:sz w:val="32"/>
          <w:szCs w:val="32"/>
        </w:rPr>
        <w:t>1.61</w:t>
      </w:r>
      <w:r>
        <w:rPr>
          <w:rFonts w:hint="eastAsia" w:ascii="仿宋_GB2312" w:hAnsi="黑体" w:eastAsia="仿宋_GB2312"/>
          <w:sz w:val="32"/>
          <w:szCs w:val="32"/>
        </w:rPr>
        <w:t>%；项目支出</w:t>
      </w:r>
      <w:r>
        <w:rPr>
          <w:rFonts w:ascii="仿宋_GB2312" w:hAnsi="黑体" w:eastAsia="仿宋_GB2312" w:cs="仿宋_GB2312"/>
          <w:sz w:val="32"/>
          <w:szCs w:val="32"/>
        </w:rPr>
        <w:t>35,932.85</w:t>
      </w:r>
      <w:r>
        <w:rPr>
          <w:rFonts w:hint="eastAsia" w:ascii="仿宋_GB2312" w:hAnsi="黑体" w:eastAsia="仿宋_GB2312"/>
          <w:sz w:val="32"/>
          <w:szCs w:val="32"/>
        </w:rPr>
        <w:t>万元，占</w:t>
      </w:r>
      <w:r>
        <w:rPr>
          <w:rFonts w:hint="eastAsia" w:ascii="仿宋_GB2312" w:hAnsi="黑体" w:eastAsia="仿宋_GB2312" w:cs="仿宋_GB2312"/>
          <w:sz w:val="32"/>
          <w:szCs w:val="32"/>
        </w:rPr>
        <w:t>98.39</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增加738.34</w:t>
      </w:r>
      <w:r>
        <w:rPr>
          <w:rFonts w:hint="eastAsia" w:ascii="仿宋_GB2312" w:hAnsi="黑体" w:eastAsia="仿宋_GB2312"/>
          <w:sz w:val="32"/>
          <w:szCs w:val="32"/>
        </w:rPr>
        <w:t>万元，主要是增加项目资金投入。</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年三亚市水务局</w:t>
      </w:r>
      <w:r>
        <w:rPr>
          <w:rFonts w:hint="eastAsia" w:ascii="仿宋_GB2312" w:hAnsi="黑体" w:eastAsia="仿宋_GB2312" w:cs="仿宋_GB2312"/>
          <w:sz w:val="32"/>
          <w:szCs w:val="32"/>
        </w:rPr>
        <w:t>的机关运行经费预算280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年三亚市水务局</w:t>
      </w:r>
      <w:r>
        <w:rPr>
          <w:rFonts w:hint="eastAsia" w:ascii="仿宋_GB2312" w:hAnsi="黑体" w:eastAsia="仿宋_GB2312" w:cs="仿宋_GB2312"/>
          <w:sz w:val="32"/>
          <w:szCs w:val="32"/>
        </w:rPr>
        <w:t>政府采购预算总额1388.45</w:t>
      </w:r>
      <w:r>
        <w:rPr>
          <w:rFonts w:hint="eastAsia" w:ascii="仿宋_GB2312" w:hAnsi="黑体" w:eastAsia="仿宋_GB2312"/>
          <w:sz w:val="32"/>
          <w:szCs w:val="32"/>
        </w:rPr>
        <w:t>万元，其中：政府采购货物预算10.4万元；政府采购工程预算</w:t>
      </w:r>
      <w:r>
        <w:rPr>
          <w:rFonts w:hint="eastAsia" w:ascii="仿宋_GB2312" w:hAnsi="黑体" w:eastAsia="仿宋_GB2312" w:cs="仿宋_GB2312"/>
          <w:sz w:val="32"/>
          <w:szCs w:val="32"/>
        </w:rPr>
        <w:t>1358.05</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20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截至2022</w:t>
      </w:r>
      <w:r>
        <w:rPr>
          <w:rFonts w:hint="eastAsia" w:ascii="仿宋_GB2312" w:hAnsi="黑体" w:eastAsia="仿宋_GB2312"/>
          <w:sz w:val="32"/>
          <w:szCs w:val="32"/>
        </w:rPr>
        <w:t>年12月31日，三亚市水务局</w:t>
      </w:r>
      <w:r>
        <w:rPr>
          <w:rFonts w:hint="eastAsia" w:ascii="仿宋_GB2312" w:hAnsi="黑体" w:eastAsia="仿宋_GB2312" w:cs="仿宋_GB2312"/>
          <w:sz w:val="32"/>
          <w:szCs w:val="32"/>
        </w:rPr>
        <w:t>单位共有车辆1辆，其中，领导干部用车0辆，机要通信应急用车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辆、一般执法执勤用车0辆、特种专业技术用车0辆、其他用车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年三亚市水务局</w:t>
      </w:r>
      <w:r>
        <w:rPr>
          <w:rFonts w:hint="eastAsia" w:ascii="仿宋_GB2312" w:hAnsi="黑体" w:eastAsia="仿宋_GB2312" w:cs="仿宋_GB2312"/>
          <w:sz w:val="32"/>
          <w:szCs w:val="32"/>
        </w:rPr>
        <w:t>41个项目实行绩效目标管理，涉及一般公共预算</w:t>
      </w:r>
      <w:r>
        <w:rPr>
          <w:rFonts w:ascii="仿宋_GB2312" w:hAnsi="黑体" w:eastAsia="仿宋_GB2312" w:cs="仿宋_GB2312"/>
          <w:sz w:val="32"/>
          <w:szCs w:val="32"/>
        </w:rPr>
        <w:t>8,448.84</w:t>
      </w:r>
      <w:r>
        <w:rPr>
          <w:rFonts w:hint="eastAsia" w:ascii="仿宋_GB2312" w:hAnsi="黑体" w:eastAsia="仿宋_GB2312"/>
          <w:sz w:val="32"/>
          <w:szCs w:val="32"/>
        </w:rPr>
        <w:t>万元；政府性基金</w:t>
      </w:r>
      <w:r>
        <w:rPr>
          <w:rFonts w:ascii="仿宋_GB2312" w:hAnsi="黑体" w:eastAsia="仿宋_GB2312"/>
          <w:sz w:val="32"/>
          <w:szCs w:val="32"/>
        </w:rPr>
        <w:t>27,988</w:t>
      </w:r>
      <w:r>
        <w:rPr>
          <w:rFonts w:hint="eastAsia" w:ascii="仿宋_GB2312" w:hAnsi="黑体" w:eastAsia="仿宋_GB2312"/>
          <w:sz w:val="32"/>
          <w:szCs w:val="32"/>
        </w:rPr>
        <w:t>万元；总金额36436.84万元。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1DC9"/>
    <w:rsid w:val="00003CD1"/>
    <w:rsid w:val="000045E8"/>
    <w:rsid w:val="00011A6B"/>
    <w:rsid w:val="000546CA"/>
    <w:rsid w:val="000639C3"/>
    <w:rsid w:val="000707B7"/>
    <w:rsid w:val="000827CF"/>
    <w:rsid w:val="00084D04"/>
    <w:rsid w:val="000D0A0E"/>
    <w:rsid w:val="000D3FB2"/>
    <w:rsid w:val="000F6B3D"/>
    <w:rsid w:val="000F758D"/>
    <w:rsid w:val="00162771"/>
    <w:rsid w:val="00172021"/>
    <w:rsid w:val="001963AB"/>
    <w:rsid w:val="001B4A3D"/>
    <w:rsid w:val="001E59E5"/>
    <w:rsid w:val="00205EBA"/>
    <w:rsid w:val="00227105"/>
    <w:rsid w:val="002316F3"/>
    <w:rsid w:val="00273DB7"/>
    <w:rsid w:val="002A10C8"/>
    <w:rsid w:val="002C00AB"/>
    <w:rsid w:val="002C0609"/>
    <w:rsid w:val="002E0419"/>
    <w:rsid w:val="002F316B"/>
    <w:rsid w:val="003046DF"/>
    <w:rsid w:val="00362352"/>
    <w:rsid w:val="00365623"/>
    <w:rsid w:val="00370C9D"/>
    <w:rsid w:val="00372D5B"/>
    <w:rsid w:val="003859CC"/>
    <w:rsid w:val="003A6605"/>
    <w:rsid w:val="003A6D6B"/>
    <w:rsid w:val="003C1546"/>
    <w:rsid w:val="003D3BCE"/>
    <w:rsid w:val="003E3DA3"/>
    <w:rsid w:val="003E4FB3"/>
    <w:rsid w:val="003E5CF8"/>
    <w:rsid w:val="004010BC"/>
    <w:rsid w:val="00450EC3"/>
    <w:rsid w:val="00452C42"/>
    <w:rsid w:val="00493A90"/>
    <w:rsid w:val="004F0D7A"/>
    <w:rsid w:val="00500EA3"/>
    <w:rsid w:val="005364A2"/>
    <w:rsid w:val="00543B12"/>
    <w:rsid w:val="00575B53"/>
    <w:rsid w:val="005768D8"/>
    <w:rsid w:val="005827DF"/>
    <w:rsid w:val="00596F13"/>
    <w:rsid w:val="005B34C3"/>
    <w:rsid w:val="005C2CA7"/>
    <w:rsid w:val="005D1C3F"/>
    <w:rsid w:val="005E1E8E"/>
    <w:rsid w:val="00612B26"/>
    <w:rsid w:val="0062578E"/>
    <w:rsid w:val="00664811"/>
    <w:rsid w:val="00690C3D"/>
    <w:rsid w:val="00692B82"/>
    <w:rsid w:val="006B3848"/>
    <w:rsid w:val="006C3831"/>
    <w:rsid w:val="006E25BF"/>
    <w:rsid w:val="00715194"/>
    <w:rsid w:val="00734490"/>
    <w:rsid w:val="00755440"/>
    <w:rsid w:val="007653D2"/>
    <w:rsid w:val="007A1B3A"/>
    <w:rsid w:val="007A5BBD"/>
    <w:rsid w:val="007C5B34"/>
    <w:rsid w:val="007C6DB4"/>
    <w:rsid w:val="007D0BFB"/>
    <w:rsid w:val="00800433"/>
    <w:rsid w:val="00830E80"/>
    <w:rsid w:val="0087708F"/>
    <w:rsid w:val="008975D6"/>
    <w:rsid w:val="008C6BFB"/>
    <w:rsid w:val="008D6743"/>
    <w:rsid w:val="00934225"/>
    <w:rsid w:val="00950EBF"/>
    <w:rsid w:val="009670A0"/>
    <w:rsid w:val="00967A98"/>
    <w:rsid w:val="00972E0B"/>
    <w:rsid w:val="0097780C"/>
    <w:rsid w:val="0098088C"/>
    <w:rsid w:val="009A4256"/>
    <w:rsid w:val="009B7D1B"/>
    <w:rsid w:val="009E678C"/>
    <w:rsid w:val="009F325C"/>
    <w:rsid w:val="009F7448"/>
    <w:rsid w:val="00A065CB"/>
    <w:rsid w:val="00A2723B"/>
    <w:rsid w:val="00A715DB"/>
    <w:rsid w:val="00AA5F35"/>
    <w:rsid w:val="00AB1D9C"/>
    <w:rsid w:val="00AB6AB7"/>
    <w:rsid w:val="00AD1B89"/>
    <w:rsid w:val="00AF1F7F"/>
    <w:rsid w:val="00B15651"/>
    <w:rsid w:val="00B4000B"/>
    <w:rsid w:val="00B408A7"/>
    <w:rsid w:val="00B42B78"/>
    <w:rsid w:val="00B51E98"/>
    <w:rsid w:val="00B526A3"/>
    <w:rsid w:val="00B53C7B"/>
    <w:rsid w:val="00B73303"/>
    <w:rsid w:val="00B94024"/>
    <w:rsid w:val="00BA6D38"/>
    <w:rsid w:val="00BC08CE"/>
    <w:rsid w:val="00BC123F"/>
    <w:rsid w:val="00BC33F9"/>
    <w:rsid w:val="00BC7748"/>
    <w:rsid w:val="00BE007E"/>
    <w:rsid w:val="00BE1390"/>
    <w:rsid w:val="00C07480"/>
    <w:rsid w:val="00C31DC9"/>
    <w:rsid w:val="00C3569D"/>
    <w:rsid w:val="00C45616"/>
    <w:rsid w:val="00C55160"/>
    <w:rsid w:val="00CE1036"/>
    <w:rsid w:val="00CE629D"/>
    <w:rsid w:val="00D327FC"/>
    <w:rsid w:val="00D43399"/>
    <w:rsid w:val="00D46064"/>
    <w:rsid w:val="00D75ABA"/>
    <w:rsid w:val="00D82AE5"/>
    <w:rsid w:val="00DA17DA"/>
    <w:rsid w:val="00DD7108"/>
    <w:rsid w:val="00DE32F8"/>
    <w:rsid w:val="00DE614D"/>
    <w:rsid w:val="00DF4549"/>
    <w:rsid w:val="00E06463"/>
    <w:rsid w:val="00E11F33"/>
    <w:rsid w:val="00E45D54"/>
    <w:rsid w:val="00E521A9"/>
    <w:rsid w:val="00E53B13"/>
    <w:rsid w:val="00E57F2D"/>
    <w:rsid w:val="00E76ABF"/>
    <w:rsid w:val="00E80ED8"/>
    <w:rsid w:val="00EE68A2"/>
    <w:rsid w:val="00EF62D7"/>
    <w:rsid w:val="00F050A4"/>
    <w:rsid w:val="00F54580"/>
    <w:rsid w:val="00F76A0B"/>
    <w:rsid w:val="00F972F1"/>
    <w:rsid w:val="00FB4FEE"/>
    <w:rsid w:val="00FB6BB6"/>
    <w:rsid w:val="00FE18B3"/>
    <w:rsid w:val="00FF2777"/>
    <w:rsid w:val="0207100F"/>
    <w:rsid w:val="17A17190"/>
    <w:rsid w:val="18AD487F"/>
    <w:rsid w:val="1CAE72F9"/>
    <w:rsid w:val="24811547"/>
    <w:rsid w:val="2650743F"/>
    <w:rsid w:val="282F3B3C"/>
    <w:rsid w:val="285D58CA"/>
    <w:rsid w:val="349151D8"/>
    <w:rsid w:val="38552297"/>
    <w:rsid w:val="396B487D"/>
    <w:rsid w:val="3C787064"/>
    <w:rsid w:val="51C02E7C"/>
    <w:rsid w:val="5346316E"/>
    <w:rsid w:val="567F2F4F"/>
    <w:rsid w:val="606A5142"/>
    <w:rsid w:val="60923525"/>
    <w:rsid w:val="621F5D3B"/>
    <w:rsid w:val="634B4ABC"/>
    <w:rsid w:val="6A186A6B"/>
    <w:rsid w:val="6ACB5193"/>
    <w:rsid w:val="6B5A6F4A"/>
    <w:rsid w:val="6D255500"/>
    <w:rsid w:val="70C036E0"/>
    <w:rsid w:val="717B5010"/>
    <w:rsid w:val="7262533F"/>
    <w:rsid w:val="74BE668F"/>
    <w:rsid w:val="7B6A319D"/>
    <w:rsid w:val="7C90279C"/>
    <w:rsid w:val="7DC91B99"/>
    <w:rsid w:val="7DCF63B1"/>
    <w:rsid w:val="7DEBCAFF"/>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0"/>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批注框文本 Char"/>
    <w:basedOn w:val="6"/>
    <w:link w:val="2"/>
    <w:semiHidden/>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980</Words>
  <Characters>5592</Characters>
  <Lines>46</Lines>
  <Paragraphs>13</Paragraphs>
  <TotalTime>2</TotalTime>
  <ScaleCrop>false</ScaleCrop>
  <LinksUpToDate>false</LinksUpToDate>
  <CharactersWithSpaces>6559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2017-02-03T15:31:00Z</dcterms:created>
  <dc:creator>null,null,总收发</dc:creator>
  <cp:lastModifiedBy>Administrator</cp:lastModifiedBy>
  <dcterms:modified xsi:type="dcterms:W3CDTF">2023-03-14T02:55:44Z</dcterms:modified>
  <dc:title>××年××部门（单位）预算</dc:title>
  <cp:revision>334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