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B779">
      <w:pPr>
        <w:rPr>
          <w:sz w:val="84"/>
          <w:szCs w:val="84"/>
          <w:u w:val="single"/>
        </w:rPr>
      </w:pPr>
    </w:p>
    <w:p w14:paraId="30D9E8F1">
      <w:pPr>
        <w:rPr>
          <w:sz w:val="84"/>
          <w:szCs w:val="84"/>
          <w:u w:val="single"/>
        </w:rPr>
      </w:pPr>
    </w:p>
    <w:p w14:paraId="03823F9C">
      <w:pPr>
        <w:rPr>
          <w:sz w:val="84"/>
          <w:szCs w:val="84"/>
          <w:u w:val="single"/>
        </w:rPr>
      </w:pPr>
    </w:p>
    <w:p w14:paraId="3EE9518F">
      <w:pPr>
        <w:rPr>
          <w:sz w:val="84"/>
          <w:szCs w:val="84"/>
          <w:u w:val="single"/>
        </w:rPr>
      </w:pPr>
    </w:p>
    <w:p w14:paraId="7FE6E7F1">
      <w:pPr>
        <w:jc w:val="center"/>
        <w:rPr>
          <w:rFonts w:ascii="宋体" w:hAnsi="宋体" w:cs="宋体"/>
          <w:sz w:val="52"/>
          <w:szCs w:val="52"/>
        </w:rPr>
      </w:pPr>
      <w:r>
        <w:rPr>
          <w:rFonts w:ascii="宋体" w:hAnsi="宋体" w:cs="宋体"/>
          <w:sz w:val="52"/>
          <w:szCs w:val="52"/>
        </w:rPr>
        <w:t>2023</w:t>
      </w:r>
      <w:r>
        <w:rPr>
          <w:rFonts w:hint="eastAsia" w:ascii="宋体" w:hAnsi="宋体" w:cs="宋体"/>
          <w:sz w:val="52"/>
          <w:szCs w:val="52"/>
        </w:rPr>
        <w:t>年</w:t>
      </w:r>
      <w:r>
        <w:rPr>
          <w:rFonts w:hint="eastAsia" w:ascii="宋体" w:hAnsi="宋体" w:eastAsia="宋体" w:cs="宋体"/>
          <w:sz w:val="52"/>
          <w:szCs w:val="52"/>
        </w:rPr>
        <w:t>三亚市森林病虫害防治检疫站预算</w:t>
      </w:r>
    </w:p>
    <w:p w14:paraId="43169DC9">
      <w:pPr>
        <w:ind w:firstLine="1680"/>
        <w:jc w:val="center"/>
        <w:rPr>
          <w:sz w:val="84"/>
          <w:szCs w:val="84"/>
        </w:rPr>
      </w:pPr>
    </w:p>
    <w:p w14:paraId="0C03869D">
      <w:pPr>
        <w:ind w:firstLine="1680"/>
        <w:jc w:val="center"/>
        <w:rPr>
          <w:sz w:val="84"/>
          <w:szCs w:val="84"/>
        </w:rPr>
      </w:pPr>
    </w:p>
    <w:p w14:paraId="68D61476">
      <w:pPr>
        <w:ind w:firstLine="1680"/>
        <w:jc w:val="center"/>
        <w:rPr>
          <w:sz w:val="84"/>
          <w:szCs w:val="84"/>
        </w:rPr>
      </w:pPr>
    </w:p>
    <w:p w14:paraId="357DCE88">
      <w:pPr>
        <w:ind w:firstLine="1680"/>
        <w:jc w:val="center"/>
        <w:rPr>
          <w:sz w:val="84"/>
          <w:szCs w:val="84"/>
        </w:rPr>
      </w:pPr>
    </w:p>
    <w:p w14:paraId="3AC557D1">
      <w:pPr>
        <w:ind w:firstLine="1680"/>
        <w:jc w:val="center"/>
        <w:rPr>
          <w:sz w:val="84"/>
          <w:szCs w:val="84"/>
        </w:rPr>
      </w:pPr>
    </w:p>
    <w:p w14:paraId="2CA1E5B9">
      <w:pPr>
        <w:rPr>
          <w:sz w:val="84"/>
          <w:szCs w:val="84"/>
        </w:rPr>
      </w:pPr>
    </w:p>
    <w:p w14:paraId="2C86724C">
      <w:pPr>
        <w:jc w:val="center"/>
        <w:rPr>
          <w:rFonts w:ascii="黑体" w:hAnsi="黑体" w:eastAsia="黑体"/>
          <w:sz w:val="52"/>
          <w:szCs w:val="52"/>
        </w:rPr>
      </w:pPr>
      <w:r>
        <w:rPr>
          <w:rFonts w:hint="eastAsia" w:ascii="黑体" w:hAnsi="黑体" w:eastAsia="黑体"/>
          <w:sz w:val="52"/>
          <w:szCs w:val="52"/>
        </w:rPr>
        <w:t>目录</w:t>
      </w:r>
    </w:p>
    <w:p w14:paraId="61FB4EAF">
      <w:pPr>
        <w:pStyle w:val="8"/>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三亚市森林病虫害防治检疫站</w:t>
      </w:r>
      <w:r>
        <w:rPr>
          <w:rFonts w:hint="eastAsia" w:ascii="黑体" w:hAnsi="黑体" w:eastAsia="黑体"/>
          <w:sz w:val="32"/>
          <w:szCs w:val="32"/>
        </w:rPr>
        <w:t>概况</w:t>
      </w:r>
    </w:p>
    <w:p w14:paraId="3867D08C">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33980DA2">
      <w:pPr>
        <w:pStyle w:val="8"/>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5980ACC2">
      <w:pPr>
        <w:pStyle w:val="8"/>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default" w:ascii="黑体" w:hAnsi="黑体" w:eastAsia="黑体"/>
          <w:sz w:val="32"/>
          <w:szCs w:val="32"/>
        </w:rPr>
        <w:t>三亚市森林病虫害防治检疫站</w:t>
      </w:r>
      <w:r>
        <w:rPr>
          <w:rFonts w:hint="eastAsia" w:ascii="黑体" w:hAnsi="黑体" w:eastAsia="黑体"/>
          <w:sz w:val="32"/>
          <w:szCs w:val="32"/>
          <w:lang w:val="en-US" w:eastAsia="zh-CN"/>
        </w:rPr>
        <w:t>2023年单位</w:t>
      </w:r>
      <w:r>
        <w:rPr>
          <w:rFonts w:hint="default" w:ascii="黑体" w:hAnsi="黑体" w:eastAsia="黑体"/>
          <w:sz w:val="32"/>
          <w:szCs w:val="32"/>
        </w:rPr>
        <w:t>预算表</w:t>
      </w:r>
    </w:p>
    <w:p w14:paraId="41B80A73">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43EA2EE9">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6D41810B">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17411F64">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4A85756B">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6870A48C">
      <w:pPr>
        <w:pStyle w:val="8"/>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2C55FCAF">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14:paraId="1CA4AC21">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14:paraId="7710155F">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14:paraId="6495B880">
      <w:pPr>
        <w:pStyle w:val="8"/>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5836EF01">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三亚市森林病虫害防治检疫站</w:t>
      </w:r>
      <w:r>
        <w:rPr>
          <w:rFonts w:hint="eastAsia" w:ascii="黑体" w:hAnsi="黑体" w:eastAsia="黑体"/>
          <w:sz w:val="32"/>
          <w:szCs w:val="32"/>
          <w:lang w:val="en-US" w:eastAsia="zh-CN"/>
        </w:rPr>
        <w:t>2023年单位</w:t>
      </w:r>
      <w:r>
        <w:rPr>
          <w:rFonts w:hint="eastAsia" w:ascii="黑体" w:hAnsi="黑体" w:eastAsia="黑体"/>
          <w:sz w:val="32"/>
          <w:szCs w:val="32"/>
        </w:rPr>
        <w:t>预算情况说明</w:t>
      </w:r>
    </w:p>
    <w:p w14:paraId="557FEC0A">
      <w:pPr>
        <w:pStyle w:val="8"/>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552F562F">
      <w:pPr>
        <w:pStyle w:val="8"/>
        <w:ind w:left="1320" w:firstLine="0" w:firstLineChars="0"/>
        <w:jc w:val="left"/>
        <w:rPr>
          <w:rFonts w:ascii="黑体" w:hAnsi="黑体" w:eastAsia="黑体"/>
          <w:sz w:val="32"/>
          <w:szCs w:val="32"/>
        </w:rPr>
      </w:pPr>
    </w:p>
    <w:p w14:paraId="67052489">
      <w:pPr>
        <w:jc w:val="left"/>
        <w:rPr>
          <w:rFonts w:ascii="黑体" w:hAnsi="黑体" w:eastAsia="黑体"/>
          <w:sz w:val="32"/>
          <w:szCs w:val="32"/>
        </w:rPr>
      </w:pPr>
    </w:p>
    <w:p w14:paraId="198AE6DB">
      <w:pPr>
        <w:jc w:val="left"/>
        <w:rPr>
          <w:rFonts w:ascii="黑体" w:hAnsi="黑体" w:eastAsia="黑体"/>
          <w:sz w:val="32"/>
          <w:szCs w:val="32"/>
        </w:rPr>
      </w:pPr>
    </w:p>
    <w:p w14:paraId="0B1B2B74">
      <w:pPr>
        <w:jc w:val="left"/>
        <w:rPr>
          <w:rFonts w:ascii="黑体" w:hAnsi="黑体" w:eastAsia="黑体"/>
          <w:sz w:val="32"/>
          <w:szCs w:val="32"/>
        </w:rPr>
      </w:pPr>
    </w:p>
    <w:p w14:paraId="7936B5FF">
      <w:pPr>
        <w:pStyle w:val="8"/>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三亚市森林病虫害防治检疫站概况</w:t>
      </w:r>
    </w:p>
    <w:p w14:paraId="47B37810">
      <w:pPr>
        <w:jc w:val="left"/>
        <w:rPr>
          <w:rFonts w:ascii="仿宋_GB2312" w:hAnsi="仿宋_GB2312" w:eastAsia="仿宋_GB2312" w:cs="仿宋_GB2312"/>
          <w:sz w:val="32"/>
          <w:szCs w:val="32"/>
        </w:rPr>
      </w:pPr>
    </w:p>
    <w:p w14:paraId="68F371DE">
      <w:pPr>
        <w:pStyle w:val="8"/>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4E778988">
      <w:pPr>
        <w:widowControl/>
        <w:numPr>
          <w:ilvl w:val="-1"/>
          <w:numId w:val="0"/>
        </w:numPr>
        <w:shd w:val="clear" w:color="auto" w:fill="FFFFFF"/>
        <w:spacing w:before="100" w:beforeAutospacing="1" w:after="100" w:afterAutospacing="1"/>
        <w:ind w:firstLine="640" w:firstLineChars="200"/>
        <w:jc w:val="left"/>
        <w:rPr>
          <w:rFonts w:hint="eastAsia" w:ascii="仿宋" w:hAnsi="仿宋" w:eastAsia="仿宋"/>
          <w:sz w:val="32"/>
          <w:szCs w:val="32"/>
        </w:rPr>
      </w:pPr>
      <w:r>
        <w:rPr>
          <w:rFonts w:hint="eastAsia" w:ascii="仿宋" w:hAnsi="仿宋" w:eastAsia="仿宋"/>
          <w:sz w:val="32"/>
          <w:szCs w:val="32"/>
        </w:rPr>
        <w:t>负责调查本地区森林病虫害的发生情况，及时准确发布预报，提出防治意见以及执行本市植物检疫工作</w:t>
      </w:r>
    </w:p>
    <w:p w14:paraId="31634739">
      <w:pPr>
        <w:pStyle w:val="2"/>
        <w:ind w:firstLine="640" w:firstLineChars="200"/>
        <w:jc w:val="left"/>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拟定《2022年椰心叶甲防治方案》等指导各区及相关单位防治林业有害生物。</w:t>
      </w:r>
    </w:p>
    <w:p w14:paraId="0210CF28">
      <w:pPr>
        <w:pStyle w:val="13"/>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14:paraId="1F8A3445">
      <w:pPr>
        <w:ind w:firstLineChars="0"/>
        <w:jc w:val="left"/>
        <w:rPr>
          <w:rFonts w:hint="eastAsia" w:ascii="Calibri" w:hAnsi="Calibri" w:eastAsia="宋体" w:cs="黑体"/>
          <w:sz w:val="21"/>
          <w:szCs w:val="22"/>
          <w:highlight w:val="none"/>
        </w:rPr>
      </w:pPr>
    </w:p>
    <w:p w14:paraId="57AD1AA0">
      <w:pPr>
        <w:widowControl/>
        <w:shd w:val="clear" w:color="auto" w:fill="FFFFFF"/>
        <w:spacing w:before="0" w:beforeAutospacing="0" w:after="100" w:afterAutospacing="1"/>
        <w:ind w:left="0" w:firstLine="640" w:firstLineChars="200"/>
        <w:jc w:val="left"/>
        <w:rPr>
          <w:rFonts w:hint="default" w:ascii="仿宋_GB2312" w:hAnsi="黑体" w:eastAsia="仿宋_GB2312" w:cs="仿宋_GB2312"/>
          <w:sz w:val="32"/>
          <w:szCs w:val="32"/>
          <w:highlight w:val="yellow"/>
        </w:rPr>
      </w:pPr>
      <w:r>
        <w:rPr>
          <w:rFonts w:hint="eastAsia" w:ascii="仿宋_GB2312" w:hAnsi="黑体" w:eastAsia="仿宋_GB2312" w:cs="仿宋_GB2312"/>
          <w:sz w:val="32"/>
          <w:szCs w:val="32"/>
          <w:highlight w:val="none"/>
          <w:lang w:val="en-US" w:eastAsia="zh-CN"/>
        </w:rPr>
        <w:t>三亚市森林病虫害防治检疫站单位隶属于三亚市林业局正科级。</w:t>
      </w:r>
      <w:r>
        <w:rPr>
          <w:rFonts w:hint="eastAsia" w:ascii="仿宋_GB2312" w:hAnsi="ˎ̥" w:eastAsia="仿宋_GB2312"/>
          <w:color w:val="000000"/>
          <w:sz w:val="32"/>
          <w:szCs w:val="32"/>
          <w:highlight w:val="none"/>
        </w:rPr>
        <w:t>单位核定财政全额预算管理事业编制人数</w:t>
      </w:r>
      <w:r>
        <w:rPr>
          <w:rFonts w:hint="eastAsia" w:ascii="仿宋_GB2312" w:hAnsi="ˎ̥" w:eastAsia="仿宋_GB2312"/>
          <w:color w:val="000000"/>
          <w:sz w:val="32"/>
          <w:szCs w:val="32"/>
          <w:highlight w:val="none"/>
          <w:lang w:val="en-US" w:eastAsia="zh-CN"/>
        </w:rPr>
        <w:t>5</w:t>
      </w:r>
      <w:r>
        <w:rPr>
          <w:rFonts w:hint="eastAsia" w:ascii="仿宋_GB2312" w:hAnsi="ˎ̥" w:eastAsia="仿宋_GB2312"/>
          <w:color w:val="000000"/>
          <w:sz w:val="32"/>
          <w:szCs w:val="32"/>
          <w:highlight w:val="none"/>
        </w:rPr>
        <w:t>名，其中，领导岗位</w:t>
      </w:r>
      <w:r>
        <w:rPr>
          <w:rFonts w:hint="eastAsia" w:ascii="仿宋_GB2312" w:hAnsi="ˎ̥" w:eastAsia="仿宋_GB2312"/>
          <w:color w:val="000000"/>
          <w:sz w:val="32"/>
          <w:szCs w:val="32"/>
          <w:highlight w:val="none"/>
          <w:lang w:val="en-US" w:eastAsia="zh-CN"/>
        </w:rPr>
        <w:t>2</w:t>
      </w:r>
      <w:r>
        <w:rPr>
          <w:rFonts w:hint="eastAsia" w:ascii="仿宋_GB2312" w:hAnsi="ˎ̥" w:eastAsia="仿宋_GB2312"/>
          <w:color w:val="000000"/>
          <w:sz w:val="32"/>
          <w:szCs w:val="32"/>
          <w:highlight w:val="none"/>
        </w:rPr>
        <w:t>人（正职</w:t>
      </w:r>
      <w:r>
        <w:rPr>
          <w:rFonts w:hint="eastAsia" w:ascii="仿宋_GB2312" w:hAnsi="ˎ̥" w:eastAsia="仿宋_GB2312"/>
          <w:color w:val="000000"/>
          <w:sz w:val="32"/>
          <w:szCs w:val="32"/>
          <w:highlight w:val="none"/>
          <w:lang w:val="en-US" w:eastAsia="zh-CN"/>
        </w:rPr>
        <w:t>1</w:t>
      </w:r>
      <w:r>
        <w:rPr>
          <w:rFonts w:hint="eastAsia" w:ascii="仿宋_GB2312" w:hAnsi="ˎ̥" w:eastAsia="仿宋_GB2312"/>
          <w:color w:val="000000"/>
          <w:sz w:val="32"/>
          <w:szCs w:val="32"/>
          <w:highlight w:val="none"/>
        </w:rPr>
        <w:t>人，副</w:t>
      </w:r>
      <w:r>
        <w:rPr>
          <w:rFonts w:hint="eastAsia" w:ascii="仿宋_GB2312" w:hAnsi="ˎ̥" w:eastAsia="仿宋_GB2312"/>
          <w:color w:val="000000"/>
          <w:sz w:val="32"/>
          <w:szCs w:val="32"/>
          <w:highlight w:val="none"/>
          <w:lang w:val="en-US" w:eastAsia="zh-CN"/>
        </w:rPr>
        <w:t>职1</w:t>
      </w:r>
      <w:r>
        <w:rPr>
          <w:rFonts w:hint="eastAsia" w:ascii="仿宋_GB2312" w:hAnsi="ˎ̥" w:eastAsia="仿宋_GB2312"/>
          <w:color w:val="000000"/>
          <w:sz w:val="32"/>
          <w:szCs w:val="32"/>
          <w:highlight w:val="none"/>
        </w:rPr>
        <w:t>人），其他管理岗位</w:t>
      </w:r>
      <w:r>
        <w:rPr>
          <w:rFonts w:hint="eastAsia" w:ascii="仿宋_GB2312" w:hAnsi="ˎ̥" w:eastAsia="仿宋_GB2312"/>
          <w:color w:val="000000"/>
          <w:sz w:val="32"/>
          <w:szCs w:val="32"/>
          <w:highlight w:val="none"/>
          <w:lang w:val="en-US" w:eastAsia="zh-CN"/>
        </w:rPr>
        <w:t>2</w:t>
      </w:r>
      <w:r>
        <w:rPr>
          <w:rFonts w:hint="eastAsia" w:ascii="仿宋_GB2312" w:hAnsi="ˎ̥" w:eastAsia="仿宋_GB2312"/>
          <w:color w:val="000000"/>
          <w:sz w:val="32"/>
          <w:szCs w:val="32"/>
          <w:highlight w:val="none"/>
        </w:rPr>
        <w:t>人，目前在编在岗</w:t>
      </w:r>
      <w:r>
        <w:rPr>
          <w:rFonts w:hint="eastAsia" w:ascii="仿宋_GB2312" w:hAnsi="ˎ̥" w:eastAsia="仿宋_GB2312"/>
          <w:color w:val="000000"/>
          <w:sz w:val="32"/>
          <w:szCs w:val="32"/>
          <w:highlight w:val="none"/>
          <w:lang w:val="en-US" w:eastAsia="zh-CN"/>
        </w:rPr>
        <w:t>7</w:t>
      </w:r>
      <w:r>
        <w:rPr>
          <w:rFonts w:hint="eastAsia" w:ascii="仿宋_GB2312" w:hAnsi="ˎ̥" w:eastAsia="仿宋_GB2312"/>
          <w:color w:val="000000"/>
          <w:sz w:val="32"/>
          <w:szCs w:val="32"/>
          <w:highlight w:val="none"/>
        </w:rPr>
        <w:t>人。</w:t>
      </w:r>
      <w:r>
        <w:rPr>
          <w:rFonts w:hint="eastAsia" w:ascii="仿宋_GB2312" w:hAnsi="ˎ̥" w:eastAsia="仿宋_GB2312"/>
          <w:color w:val="000000"/>
          <w:sz w:val="32"/>
          <w:szCs w:val="32"/>
          <w:highlight w:val="none"/>
          <w:lang w:val="en-US" w:eastAsia="zh-CN"/>
        </w:rPr>
        <w:t>单位无内设机构及科室。</w:t>
      </w:r>
    </w:p>
    <w:p w14:paraId="666844E8">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三亚市森林病虫害防治检疫站</w:t>
      </w:r>
      <w:r>
        <w:rPr>
          <w:rFonts w:hint="eastAsia" w:ascii="黑体" w:hAnsi="黑体" w:eastAsia="黑体"/>
          <w:sz w:val="32"/>
          <w:szCs w:val="32"/>
          <w:lang w:val="en-US" w:eastAsia="zh-CN"/>
        </w:rPr>
        <w:t>2023年单位</w:t>
      </w:r>
      <w:r>
        <w:rPr>
          <w:rFonts w:hint="eastAsia" w:ascii="黑体" w:hAnsi="黑体" w:eastAsia="黑体"/>
          <w:sz w:val="32"/>
          <w:szCs w:val="32"/>
        </w:rPr>
        <w:t>预算表</w:t>
      </w:r>
    </w:p>
    <w:p w14:paraId="7FD5686D">
      <w:pPr>
        <w:ind w:left="800"/>
        <w:jc w:val="left"/>
        <w:rPr>
          <w:rFonts w:ascii="黑体" w:hAnsi="黑体" w:eastAsia="黑体"/>
          <w:sz w:val="32"/>
          <w:szCs w:val="32"/>
        </w:rPr>
      </w:pPr>
    </w:p>
    <w:p w14:paraId="27FBB4C2">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14:paraId="1413945D">
      <w:pPr>
        <w:rPr>
          <w:rFonts w:ascii="黑体" w:hAnsi="黑体" w:eastAsia="黑体"/>
          <w:sz w:val="32"/>
          <w:szCs w:val="32"/>
        </w:rPr>
      </w:pPr>
    </w:p>
    <w:p w14:paraId="3FF384FD">
      <w:pPr>
        <w:ind w:firstLine="480" w:firstLineChars="150"/>
        <w:rPr>
          <w:rFonts w:ascii="黑体" w:hAnsi="黑体" w:eastAsia="黑体"/>
          <w:sz w:val="32"/>
          <w:szCs w:val="32"/>
        </w:rPr>
      </w:pPr>
      <w:r>
        <w:rPr>
          <w:rFonts w:hint="eastAsia" w:ascii="黑体" w:hAnsi="黑体" w:eastAsia="黑体"/>
          <w:sz w:val="32"/>
          <w:szCs w:val="32"/>
        </w:rPr>
        <w:t>第三部分  三亚市森林病虫害防治检疫站</w:t>
      </w:r>
      <w:r>
        <w:rPr>
          <w:rFonts w:hint="eastAsia" w:ascii="黑体" w:hAnsi="黑体" w:eastAsia="黑体"/>
          <w:sz w:val="32"/>
          <w:szCs w:val="32"/>
          <w:lang w:val="en-US" w:eastAsia="zh-CN"/>
        </w:rPr>
        <w:t>2023年单位</w:t>
      </w:r>
      <w:r>
        <w:rPr>
          <w:rFonts w:hint="eastAsia" w:ascii="黑体" w:hAnsi="黑体" w:eastAsia="黑体"/>
          <w:sz w:val="32"/>
          <w:szCs w:val="32"/>
        </w:rPr>
        <w:t>预算情况说明</w:t>
      </w:r>
    </w:p>
    <w:p w14:paraId="17DDD5DB">
      <w:pPr>
        <w:jc w:val="center"/>
        <w:rPr>
          <w:rFonts w:ascii="黑体" w:hAnsi="黑体" w:eastAsia="黑体"/>
          <w:sz w:val="32"/>
          <w:szCs w:val="32"/>
        </w:rPr>
      </w:pPr>
    </w:p>
    <w:p w14:paraId="28A2AD26">
      <w:pPr>
        <w:ind w:firstLine="640" w:firstLineChars="200"/>
        <w:jc w:val="left"/>
        <w:rPr>
          <w:rFonts w:ascii="黑体" w:hAnsi="黑体" w:eastAsia="黑体"/>
          <w:sz w:val="32"/>
          <w:szCs w:val="32"/>
        </w:rPr>
      </w:pPr>
      <w:r>
        <w:rPr>
          <w:rFonts w:hint="eastAsia" w:ascii="黑体" w:hAnsi="黑体" w:eastAsia="黑体"/>
          <w:sz w:val="32"/>
          <w:szCs w:val="32"/>
        </w:rPr>
        <w:t>一、三亚市森林病虫害防治检疫站2023年财政拨款收支预算情况的总体说明</w:t>
      </w:r>
    </w:p>
    <w:p w14:paraId="77BED913">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三亚市森林病虫害防治检疫站2023</w:t>
      </w:r>
      <w:r>
        <w:rPr>
          <w:rFonts w:hint="eastAsia" w:ascii="仿宋_GB2312" w:hAnsi="黑体" w:eastAsia="仿宋_GB2312"/>
          <w:sz w:val="32"/>
          <w:szCs w:val="32"/>
        </w:rPr>
        <w:t>年财政拨款收支总预算352.55万元。其中，收入总计</w:t>
      </w:r>
      <w:r>
        <w:rPr>
          <w:rFonts w:hint="eastAsia" w:ascii="仿宋_GB2312" w:hAnsi="黑体" w:eastAsia="仿宋_GB2312" w:cs="仿宋_GB2312"/>
          <w:sz w:val="32"/>
          <w:szCs w:val="32"/>
        </w:rPr>
        <w:t>3</w:t>
      </w:r>
      <w:r>
        <w:rPr>
          <w:rFonts w:hint="eastAsia" w:ascii="仿宋_GB2312" w:hAnsi="黑体" w:eastAsia="仿宋_GB2312" w:cs="仿宋_GB2312"/>
          <w:sz w:val="32"/>
          <w:szCs w:val="32"/>
          <w:lang w:val="en-US" w:eastAsia="zh-CN"/>
        </w:rPr>
        <w:t>52</w:t>
      </w:r>
      <w:r>
        <w:rPr>
          <w:rFonts w:hint="eastAsia" w:ascii="仿宋_GB2312" w:hAnsi="黑体" w:eastAsia="仿宋_GB2312" w:cs="仿宋_GB2312"/>
          <w:sz w:val="32"/>
          <w:szCs w:val="32"/>
        </w:rPr>
        <w:t>.55</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347.55</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5</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352.55</w:t>
      </w:r>
      <w:r>
        <w:rPr>
          <w:rFonts w:hint="eastAsia" w:ascii="仿宋_GB2312" w:hAnsi="黑体" w:eastAsia="仿宋_GB2312"/>
          <w:sz w:val="32"/>
          <w:szCs w:val="32"/>
        </w:rPr>
        <w:t>万元，包括一般社会保障和就业支出</w:t>
      </w:r>
      <w:r>
        <w:rPr>
          <w:rFonts w:hint="eastAsia" w:ascii="仿宋_GB2312" w:hAnsi="黑体" w:eastAsia="仿宋_GB2312"/>
          <w:sz w:val="32"/>
          <w:szCs w:val="32"/>
          <w:lang w:val="en-US" w:eastAsia="zh-CN"/>
        </w:rPr>
        <w:t>33.97</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14.82万元、农林水支出288.60万元、 住房保障支出10.16万元、</w:t>
      </w:r>
      <w:r>
        <w:rPr>
          <w:rFonts w:hint="eastAsia" w:ascii="仿宋_GB2312" w:hAnsi="黑体" w:eastAsia="仿宋_GB2312"/>
          <w:sz w:val="32"/>
          <w:szCs w:val="32"/>
        </w:rPr>
        <w:t>结转</w:t>
      </w:r>
      <w:r>
        <w:rPr>
          <w:rFonts w:hint="eastAsia" w:ascii="仿宋_GB2312" w:hAnsi="黑体" w:eastAsia="仿宋_GB2312"/>
          <w:sz w:val="32"/>
          <w:szCs w:val="32"/>
          <w:lang w:val="en-US" w:eastAsia="zh-CN"/>
        </w:rPr>
        <w:t>下年5万元</w:t>
      </w:r>
      <w:r>
        <w:rPr>
          <w:rFonts w:hint="eastAsia" w:ascii="仿宋_GB2312" w:hAnsi="黑体" w:eastAsia="仿宋_GB2312"/>
          <w:sz w:val="32"/>
          <w:szCs w:val="32"/>
        </w:rPr>
        <w:t>。</w:t>
      </w:r>
    </w:p>
    <w:p w14:paraId="6A7C6675">
      <w:pPr>
        <w:ind w:firstLine="640"/>
        <w:jc w:val="left"/>
        <w:rPr>
          <w:rFonts w:ascii="黑体" w:hAnsi="黑体" w:eastAsia="黑体"/>
          <w:sz w:val="32"/>
          <w:szCs w:val="32"/>
        </w:rPr>
      </w:pPr>
      <w:r>
        <w:rPr>
          <w:rFonts w:hint="eastAsia" w:ascii="黑体" w:hAnsi="黑体" w:eastAsia="黑体"/>
          <w:sz w:val="32"/>
          <w:szCs w:val="32"/>
        </w:rPr>
        <w:t>二、关于三亚市森林病虫害防治检疫站</w:t>
      </w:r>
      <w:r>
        <w:rPr>
          <w:rFonts w:hint="eastAsia" w:ascii="仿宋_GB2312" w:hAnsi="黑体" w:eastAsia="仿宋_GB2312" w:cs="仿宋_GB2312"/>
          <w:sz w:val="32"/>
          <w:szCs w:val="32"/>
        </w:rPr>
        <w:t>2023</w:t>
      </w:r>
      <w:r>
        <w:rPr>
          <w:rFonts w:hint="eastAsia" w:ascii="黑体" w:hAnsi="黑体" w:eastAsia="黑体"/>
          <w:sz w:val="32"/>
          <w:szCs w:val="32"/>
        </w:rPr>
        <w:t>年一般公共预算当年拨款情况说明</w:t>
      </w:r>
    </w:p>
    <w:p w14:paraId="0926ABCB">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3FE3068C">
      <w:pPr>
        <w:ind w:firstLine="640" w:firstLineChars="200"/>
        <w:rPr>
          <w:rFonts w:hint="default" w:ascii="仿宋_GB2312" w:hAnsi="黑体" w:eastAsia="仿宋_GB2312"/>
          <w:sz w:val="32"/>
          <w:szCs w:val="32"/>
          <w:lang w:val="en-US"/>
        </w:rPr>
      </w:pPr>
      <w:r>
        <w:rPr>
          <w:rFonts w:hint="eastAsia" w:ascii="仿宋" w:hAnsi="仿宋" w:eastAsia="仿宋" w:cs="仿宋_GB2312"/>
          <w:sz w:val="32"/>
          <w:szCs w:val="32"/>
        </w:rPr>
        <w:t>三亚市森林病虫害防治检疫站2023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347.55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增加5.21</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主要是工资福利支出增加。</w:t>
      </w:r>
    </w:p>
    <w:p w14:paraId="502EF73C">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15D14D72">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一般公共服务（类）支出347.55</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w:t>
      </w:r>
    </w:p>
    <w:p w14:paraId="0070D16A">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098130DE">
      <w:pPr>
        <w:numPr>
          <w:ilvl w:val="0"/>
          <w:numId w:val="6"/>
        </w:numPr>
        <w:ind w:firstLine="960" w:firstLineChars="300"/>
        <w:rPr>
          <w:rFonts w:hint="eastAsia" w:ascii="仿宋_GB2312" w:hAnsi="黑体" w:eastAsia="仿宋_GB2312" w:cs="仿宋_GB2312"/>
          <w:color w:val="auto"/>
          <w:sz w:val="32"/>
          <w:szCs w:val="32"/>
        </w:rPr>
      </w:pPr>
      <w:r>
        <w:rPr>
          <w:rFonts w:hint="eastAsia" w:ascii="仿宋_GB2312" w:hAnsi="黑体" w:eastAsia="仿宋_GB2312" w:cs="仿宋_GB2312"/>
          <w:sz w:val="32"/>
          <w:szCs w:val="32"/>
        </w:rPr>
        <w:t>社会保障和就业支出（类）行政事业单位养老支出（款）机关事业单位基本养老保险缴费支出（项）</w:t>
      </w:r>
      <w:r>
        <w:rPr>
          <w:rFonts w:hint="eastAsia" w:ascii="仿宋_GB2312" w:hAnsi="黑体" w:eastAsia="仿宋_GB2312" w:cs="仿宋_GB2312"/>
          <w:color w:val="auto"/>
          <w:sz w:val="32"/>
          <w:szCs w:val="32"/>
        </w:rPr>
        <w:t>2023年预算数为11.71万元，比上年度增加2.1万元，主要是人员工资调整，养老保险基数提高。</w:t>
      </w:r>
    </w:p>
    <w:p w14:paraId="07D950A0">
      <w:pPr>
        <w:numPr>
          <w:ilvl w:val="0"/>
          <w:numId w:val="6"/>
        </w:numPr>
        <w:ind w:firstLine="960" w:firstLineChars="300"/>
        <w:rPr>
          <w:rFonts w:ascii="仿宋_GB2312" w:hAnsi="黑体" w:eastAsia="仿宋_GB2312" w:cs="仿宋_GB2312"/>
          <w:sz w:val="32"/>
          <w:szCs w:val="32"/>
        </w:rPr>
      </w:pPr>
      <w:r>
        <w:rPr>
          <w:rFonts w:hint="eastAsia" w:ascii="仿宋_GB2312" w:hAnsi="黑体" w:eastAsia="仿宋_GB2312" w:cs="仿宋_GB2312"/>
          <w:color w:val="auto"/>
          <w:sz w:val="32"/>
          <w:szCs w:val="32"/>
        </w:rPr>
        <w:t>社会保障和就业支出（类）行政事业单位养老支出（款）</w:t>
      </w:r>
      <w:r>
        <w:rPr>
          <w:rFonts w:hint="eastAsia" w:ascii="仿宋_GB2312" w:hAnsi="黑体" w:eastAsia="仿宋_GB2312" w:cs="仿宋_GB2312"/>
          <w:sz w:val="32"/>
          <w:szCs w:val="32"/>
        </w:rPr>
        <w:t>机关事业单位职业年金缴费支出（项）2023年预算数为</w:t>
      </w:r>
      <w:r>
        <w:rPr>
          <w:rFonts w:hint="eastAsia" w:ascii="仿宋_GB2312" w:hAnsi="黑体" w:eastAsia="仿宋_GB2312" w:cs="仿宋_GB2312"/>
          <w:color w:val="auto"/>
          <w:sz w:val="32"/>
          <w:szCs w:val="32"/>
        </w:rPr>
        <w:t>22.26</w:t>
      </w:r>
      <w:r>
        <w:rPr>
          <w:rFonts w:hint="eastAsia" w:ascii="仿宋_GB2312" w:hAnsi="黑体" w:eastAsia="仿宋_GB2312" w:cs="仿宋_GB2312"/>
          <w:sz w:val="32"/>
          <w:szCs w:val="32"/>
        </w:rPr>
        <w:t>万元，比上年预算</w:t>
      </w:r>
      <w:r>
        <w:rPr>
          <w:rFonts w:hint="eastAsia" w:ascii="仿宋_GB2312" w:hAnsi="黑体" w:eastAsia="仿宋_GB2312" w:cs="仿宋_GB2312"/>
          <w:color w:val="auto"/>
          <w:sz w:val="32"/>
          <w:szCs w:val="32"/>
        </w:rPr>
        <w:t>数</w:t>
      </w:r>
      <w:r>
        <w:rPr>
          <w:rFonts w:hint="eastAsia" w:ascii="仿宋_GB2312" w:hAnsi="黑体" w:eastAsia="仿宋_GB2312" w:cs="仿宋_GB2312"/>
          <w:sz w:val="32"/>
          <w:szCs w:val="32"/>
        </w:rPr>
        <w:t>增加</w:t>
      </w:r>
      <w:r>
        <w:rPr>
          <w:rFonts w:hint="eastAsia" w:ascii="仿宋_GB2312" w:hAnsi="黑体" w:eastAsia="仿宋_GB2312" w:cs="仿宋_GB2312"/>
          <w:color w:val="auto"/>
          <w:sz w:val="32"/>
          <w:szCs w:val="32"/>
        </w:rPr>
        <w:t>17.26</w:t>
      </w:r>
      <w:r>
        <w:rPr>
          <w:rFonts w:hint="eastAsia" w:ascii="仿宋_GB2312" w:hAnsi="黑体" w:eastAsia="仿宋_GB2312" w:cs="仿宋_GB2312"/>
          <w:sz w:val="32"/>
          <w:szCs w:val="32"/>
        </w:rPr>
        <w:t>万元，原因有两方面，第一机关职业年金的缴费基数增加；第二以往年份未纪实部分进行补缴。</w:t>
      </w:r>
    </w:p>
    <w:p w14:paraId="6E140A3E">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color w:val="auto"/>
          <w:sz w:val="32"/>
          <w:szCs w:val="32"/>
        </w:rPr>
        <w:t>3</w:t>
      </w:r>
      <w:r>
        <w:rPr>
          <w:rFonts w:hint="eastAsia" w:ascii="仿宋_GB2312" w:hAnsi="黑体" w:eastAsia="仿宋_GB2312" w:cs="仿宋_GB2312"/>
          <w:sz w:val="32"/>
          <w:szCs w:val="32"/>
        </w:rPr>
        <w:t>.卫生健康支出（类）行政事业单位医疗（款）</w:t>
      </w:r>
      <w:r>
        <w:rPr>
          <w:rFonts w:hint="eastAsia" w:ascii="仿宋_GB2312" w:hAnsi="黑体" w:eastAsia="仿宋_GB2312" w:cs="仿宋_GB2312"/>
          <w:color w:val="auto"/>
          <w:sz w:val="32"/>
          <w:szCs w:val="32"/>
        </w:rPr>
        <w:t>事业单位医疗（</w:t>
      </w:r>
      <w:r>
        <w:rPr>
          <w:rFonts w:hint="eastAsia" w:ascii="仿宋_GB2312" w:hAnsi="黑体" w:eastAsia="仿宋_GB2312" w:cs="仿宋_GB2312"/>
          <w:sz w:val="32"/>
          <w:szCs w:val="32"/>
        </w:rPr>
        <w:t>项</w:t>
      </w:r>
      <w:r>
        <w:rPr>
          <w:rFonts w:hint="eastAsia" w:ascii="仿宋_GB2312" w:hAnsi="黑体" w:eastAsia="仿宋_GB2312" w:cs="仿宋_GB2312"/>
          <w:color w:val="auto"/>
          <w:sz w:val="32"/>
          <w:szCs w:val="32"/>
        </w:rPr>
        <w:t>）</w:t>
      </w:r>
      <w:r>
        <w:rPr>
          <w:rFonts w:hint="eastAsia" w:ascii="仿宋_GB2312" w:hAnsi="黑体" w:eastAsia="仿宋_GB2312" w:cs="仿宋_GB2312"/>
          <w:sz w:val="32"/>
          <w:szCs w:val="32"/>
        </w:rPr>
        <w:t>2023年预算数为</w:t>
      </w:r>
      <w:r>
        <w:rPr>
          <w:rFonts w:hint="eastAsia" w:ascii="仿宋_GB2312" w:hAnsi="黑体" w:eastAsia="仿宋_GB2312" w:cs="仿宋_GB2312"/>
          <w:color w:val="auto"/>
          <w:sz w:val="32"/>
          <w:szCs w:val="32"/>
        </w:rPr>
        <w:t>5.15</w:t>
      </w:r>
      <w:r>
        <w:rPr>
          <w:rFonts w:hint="eastAsia" w:ascii="仿宋_GB2312" w:hAnsi="黑体" w:eastAsia="仿宋_GB2312" w:cs="仿宋_GB2312"/>
          <w:sz w:val="32"/>
          <w:szCs w:val="32"/>
        </w:rPr>
        <w:t>万元，比上年度增加</w:t>
      </w:r>
      <w:r>
        <w:rPr>
          <w:rFonts w:hint="eastAsia" w:ascii="仿宋_GB2312" w:hAnsi="黑体" w:eastAsia="仿宋_GB2312" w:cs="仿宋_GB2312"/>
          <w:color w:val="auto"/>
          <w:sz w:val="32"/>
          <w:szCs w:val="32"/>
        </w:rPr>
        <w:t>0.04</w:t>
      </w:r>
      <w:r>
        <w:rPr>
          <w:rFonts w:hint="eastAsia" w:ascii="仿宋_GB2312" w:hAnsi="黑体" w:eastAsia="仿宋_GB2312" w:cs="仿宋_GB2312"/>
          <w:sz w:val="32"/>
          <w:szCs w:val="32"/>
        </w:rPr>
        <w:t>万元，主要是缴费基数变动。</w:t>
      </w:r>
    </w:p>
    <w:p w14:paraId="25AFD6EE">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4.</w:t>
      </w:r>
      <w:r>
        <w:rPr>
          <w:rFonts w:hint="eastAsia" w:ascii="仿宋_GB2312" w:hAnsi="黑体" w:eastAsia="仿宋_GB2312" w:cs="仿宋_GB2312"/>
          <w:color w:val="auto"/>
          <w:sz w:val="32"/>
          <w:szCs w:val="32"/>
        </w:rPr>
        <w:t xml:space="preserve"> 卫生健康支出（类）行政事业单位医疗（款）公务员医疗补助（项）2023年预算数为9.67万元，比上年度增加2.73万元，主要是缴费基数变动。</w:t>
      </w:r>
    </w:p>
    <w:p w14:paraId="54209479">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5.农林水支出（类）林业和草原（款）事业机构（项）2023年预算数为99.60万元，比上年预算数减少1.72万元，主要用于人员支出。</w:t>
      </w:r>
    </w:p>
    <w:p w14:paraId="49397604">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6.农林水支出（类）林业和草原（款）森林资源管理（项）及林业草原防灾减灾（项）2023年预算数为184，比上年预算数增加177万元，主要是用于林业有害生物防治。</w:t>
      </w:r>
    </w:p>
    <w:p w14:paraId="26BD5CC5">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7.住房保障支出（类）住房改革支出（款）住房公积金（项）2023年预算数为10.16万元，比上年预算增加2.79万元，主要是缴费基数增加。</w:t>
      </w:r>
    </w:p>
    <w:p w14:paraId="76F5C5C8">
      <w:pPr>
        <w:ind w:firstLine="640" w:firstLineChars="200"/>
        <w:rPr>
          <w:rFonts w:ascii="楷体" w:hAnsi="楷体" w:eastAsia="楷体"/>
          <w:sz w:val="32"/>
          <w:szCs w:val="32"/>
        </w:rPr>
      </w:pPr>
      <w:r>
        <w:rPr>
          <w:rFonts w:hint="eastAsia" w:ascii="楷体" w:hAnsi="楷体" w:eastAsia="楷体"/>
          <w:color w:val="auto"/>
          <w:sz w:val="32"/>
          <w:szCs w:val="32"/>
        </w:rPr>
        <w:t>8</w:t>
      </w:r>
      <w:r>
        <w:rPr>
          <w:rFonts w:hint="eastAsia" w:ascii="楷体" w:hAnsi="楷体" w:eastAsia="楷体"/>
          <w:sz w:val="32"/>
          <w:szCs w:val="32"/>
        </w:rPr>
        <w:t>.</w:t>
      </w:r>
      <w:r>
        <w:rPr>
          <w:rFonts w:hint="eastAsia" w:ascii="楷体" w:hAnsi="楷体" w:eastAsia="楷体"/>
          <w:color w:val="auto"/>
          <w:sz w:val="32"/>
          <w:szCs w:val="32"/>
        </w:rPr>
        <w:t>农林水支出（类）林业和草原（款）林业草原防灾减灾（项）</w:t>
      </w:r>
      <w:r>
        <w:rPr>
          <w:rFonts w:hint="eastAsia" w:ascii="仿宋_GB2312" w:hAnsi="黑体" w:eastAsia="仿宋_GB2312" w:cs="仿宋_GB2312"/>
          <w:sz w:val="32"/>
          <w:szCs w:val="32"/>
        </w:rPr>
        <w:t>2023年预算数为5万元，比上年度减少195万元，主要是项目减少和调整。</w:t>
      </w:r>
    </w:p>
    <w:p w14:paraId="17BE5D7A">
      <w:pPr>
        <w:ind w:firstLine="640"/>
        <w:rPr>
          <w:rFonts w:ascii="黑体" w:hAnsi="黑体" w:eastAsia="黑体"/>
          <w:sz w:val="32"/>
          <w:szCs w:val="32"/>
        </w:rPr>
      </w:pPr>
      <w:r>
        <w:rPr>
          <w:rFonts w:hint="eastAsia" w:ascii="黑体" w:hAnsi="黑体" w:eastAsia="黑体"/>
          <w:sz w:val="32"/>
          <w:szCs w:val="32"/>
        </w:rPr>
        <w:t>三、关于三亚市森林病虫害防治检疫站</w:t>
      </w:r>
      <w:r>
        <w:rPr>
          <w:rFonts w:hint="eastAsia" w:ascii="仿宋_GB2312" w:hAnsi="黑体" w:eastAsia="仿宋_GB2312"/>
          <w:sz w:val="32"/>
          <w:szCs w:val="32"/>
        </w:rPr>
        <w:t>2023</w:t>
      </w:r>
      <w:r>
        <w:rPr>
          <w:rFonts w:hint="eastAsia" w:ascii="黑体" w:hAnsi="黑体" w:eastAsia="黑体"/>
          <w:sz w:val="32"/>
          <w:szCs w:val="32"/>
        </w:rPr>
        <w:t>年一般公共预算基本支出情况说明</w:t>
      </w:r>
    </w:p>
    <w:p w14:paraId="64D6C2A0">
      <w:pPr>
        <w:ind w:firstLine="640" w:firstLineChars="200"/>
        <w:rPr>
          <w:rFonts w:ascii="仿宋_GB2312" w:hAnsi="黑体" w:eastAsia="仿宋_GB2312"/>
          <w:sz w:val="32"/>
          <w:szCs w:val="32"/>
        </w:rPr>
      </w:pPr>
      <w:r>
        <w:rPr>
          <w:rFonts w:hint="eastAsia" w:ascii="仿宋" w:hAnsi="仿宋" w:eastAsia="仿宋" w:cs="仿宋_GB2312"/>
          <w:sz w:val="32"/>
          <w:szCs w:val="32"/>
        </w:rPr>
        <w:t>三亚市森林病虫害防治检疫站2023</w:t>
      </w:r>
      <w:r>
        <w:rPr>
          <w:rFonts w:hint="eastAsia" w:ascii="仿宋" w:hAnsi="仿宋" w:eastAsia="仿宋"/>
          <w:sz w:val="32"/>
          <w:szCs w:val="32"/>
        </w:rPr>
        <w:t>年</w:t>
      </w:r>
      <w:r>
        <w:rPr>
          <w:rFonts w:hint="eastAsia" w:ascii="仿宋_GB2312" w:hAnsi="黑体" w:eastAsia="仿宋_GB2312"/>
          <w:sz w:val="32"/>
          <w:szCs w:val="32"/>
        </w:rPr>
        <w:t>一般公共预算基本支出为</w:t>
      </w:r>
      <w:r>
        <w:rPr>
          <w:rFonts w:hint="eastAsia" w:ascii="仿宋_GB2312" w:hAnsi="黑体" w:eastAsia="仿宋_GB2312" w:cs="仿宋_GB2312"/>
          <w:sz w:val="32"/>
          <w:szCs w:val="32"/>
        </w:rPr>
        <w:t>347.55</w:t>
      </w:r>
      <w:r>
        <w:rPr>
          <w:rFonts w:hint="eastAsia" w:ascii="仿宋_GB2312" w:hAnsi="黑体" w:eastAsia="仿宋_GB2312"/>
          <w:sz w:val="32"/>
          <w:szCs w:val="32"/>
        </w:rPr>
        <w:t>万元，其中：</w:t>
      </w:r>
    </w:p>
    <w:p w14:paraId="0D66A78F">
      <w:pPr>
        <w:widowControl/>
        <w:shd w:val="clear" w:color="auto" w:fill="FFFFFF"/>
        <w:spacing w:before="100" w:beforeAutospacing="1" w:after="100" w:afterAutospacing="1"/>
        <w:ind w:firstLine="645"/>
        <w:jc w:val="left"/>
        <w:rPr>
          <w:rFonts w:ascii="微软雅黑" w:hAnsi="微软雅黑" w:eastAsia="微软雅黑" w:cs="宋体"/>
          <w:color w:val="auto"/>
          <w:kern w:val="0"/>
          <w:szCs w:val="21"/>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150.37</w:t>
      </w:r>
      <w:r>
        <w:rPr>
          <w:rFonts w:hint="eastAsia" w:ascii="仿宋_GB2312" w:hAnsi="黑体" w:eastAsia="仿宋_GB2312"/>
          <w:sz w:val="32"/>
          <w:szCs w:val="32"/>
        </w:rPr>
        <w:t>万元，主要包括：</w:t>
      </w:r>
      <w:r>
        <w:rPr>
          <w:rFonts w:hint="eastAsia" w:ascii="仿宋_GB2312" w:hAnsi="微软雅黑" w:eastAsia="仿宋_GB2312" w:cs="宋体"/>
          <w:color w:val="auto"/>
          <w:kern w:val="0"/>
          <w:sz w:val="32"/>
          <w:szCs w:val="32"/>
        </w:rPr>
        <w:t>基本工资、津贴补贴、社会保障缴费、住房公积金、公务员医疗补助、医疗费、绩效工资、以及其他社会保障缴费支出；</w:t>
      </w:r>
    </w:p>
    <w:p w14:paraId="74D9FE5B">
      <w:pPr>
        <w:widowControl/>
        <w:shd w:val="clear" w:color="auto" w:fill="FFFFFF"/>
        <w:spacing w:before="100" w:beforeAutospacing="1" w:after="100" w:afterAutospacing="1"/>
        <w:ind w:firstLine="645"/>
        <w:jc w:val="left"/>
        <w:rPr>
          <w:rFonts w:ascii="仿宋_GB2312" w:hAnsi="微软雅黑" w:eastAsia="仿宋_GB2312" w:cs="宋体"/>
          <w:color w:val="auto"/>
          <w:kern w:val="0"/>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8.18</w:t>
      </w:r>
      <w:r>
        <w:rPr>
          <w:rFonts w:hint="eastAsia" w:ascii="仿宋_GB2312" w:hAnsi="黑体" w:eastAsia="仿宋_GB2312"/>
          <w:sz w:val="32"/>
          <w:szCs w:val="32"/>
        </w:rPr>
        <w:t>万元，主要包括：</w:t>
      </w:r>
      <w:r>
        <w:rPr>
          <w:rFonts w:hint="eastAsia" w:ascii="仿宋_GB2312" w:hAnsi="微软雅黑" w:eastAsia="仿宋_GB2312" w:cs="宋体"/>
          <w:color w:val="auto"/>
          <w:kern w:val="0"/>
          <w:sz w:val="32"/>
          <w:szCs w:val="32"/>
        </w:rPr>
        <w:t>办公费、印刷费、手续费、水费、电费、邮电费、物业管理费、差旅费、维修(护)费、培训费、专用材料费、工会经费、其他商品和服务支出以及办公设备购置。</w:t>
      </w:r>
    </w:p>
    <w:p w14:paraId="0F427D17">
      <w:pPr>
        <w:widowControl/>
        <w:shd w:val="clear" w:color="auto" w:fill="FFFFFF"/>
        <w:spacing w:before="100" w:beforeAutospacing="1" w:after="100" w:afterAutospacing="1"/>
        <w:ind w:firstLine="645"/>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其他林业和草原支出189万元，主要包括：薇甘菊防治、生物防治椰心叶甲、崖州区林业有害生物普查、椰子织蛾同时化学防治、喷药防治椰心叶甲。</w:t>
      </w:r>
    </w:p>
    <w:p w14:paraId="5406716F">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三亚市森林病虫害防治检疫站</w:t>
      </w:r>
      <w:r>
        <w:rPr>
          <w:rFonts w:hint="eastAsia" w:ascii="仿宋_GB2312" w:hAnsi="黑体" w:eastAsia="仿宋_GB2312"/>
          <w:sz w:val="32"/>
          <w:szCs w:val="32"/>
        </w:rPr>
        <w:t>2023</w:t>
      </w:r>
      <w:r>
        <w:rPr>
          <w:rFonts w:hint="eastAsia" w:ascii="黑体" w:hAnsi="黑体" w:eastAsia="黑体"/>
          <w:sz w:val="32"/>
          <w:szCs w:val="32"/>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14:paraId="317EA7CB">
      <w:pPr>
        <w:ind w:firstLine="640" w:firstLineChars="200"/>
        <w:rPr>
          <w:rFonts w:hint="eastAsia" w:ascii="仿宋" w:hAnsi="仿宋" w:eastAsia="仿宋"/>
          <w:sz w:val="32"/>
          <w:szCs w:val="32"/>
          <w:lang w:val="en-US" w:eastAsia="zh-CN"/>
        </w:rPr>
      </w:pPr>
      <w:r>
        <w:rPr>
          <w:rFonts w:hint="eastAsia" w:ascii="仿宋" w:hAnsi="仿宋" w:eastAsia="仿宋"/>
          <w:sz w:val="32"/>
          <w:szCs w:val="32"/>
        </w:rPr>
        <w:t>（一）</w:t>
      </w:r>
      <w:r>
        <w:rPr>
          <w:rFonts w:hint="eastAsia" w:ascii="仿宋" w:hAnsi="仿宋" w:eastAsia="仿宋" w:cs="仿宋_GB2312"/>
          <w:sz w:val="32"/>
          <w:szCs w:val="32"/>
        </w:rPr>
        <w:t>三亚市森林病虫害防治检疫站202</w:t>
      </w:r>
      <w:r>
        <w:rPr>
          <w:rFonts w:hint="eastAsia" w:ascii="仿宋" w:hAnsi="仿宋" w:eastAsia="仿宋" w:cs="仿宋_GB2312"/>
          <w:sz w:val="32"/>
          <w:szCs w:val="32"/>
          <w:lang w:val="en-US" w:eastAsia="zh-CN"/>
        </w:rPr>
        <w:t>3</w:t>
      </w:r>
      <w:r>
        <w:rPr>
          <w:rFonts w:hint="eastAsia" w:ascii="仿宋" w:hAnsi="仿宋" w:eastAsia="仿宋"/>
          <w:sz w:val="32"/>
          <w:szCs w:val="32"/>
        </w:rPr>
        <w:t>年一般公共预算“三公”经费预算数为</w:t>
      </w:r>
      <w:r>
        <w:rPr>
          <w:rFonts w:hint="eastAsia" w:ascii="仿宋" w:hAnsi="仿宋" w:eastAsia="仿宋" w:cs="仿宋_GB2312"/>
          <w:sz w:val="32"/>
          <w:szCs w:val="32"/>
        </w:rPr>
        <w:t>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其中：</w:t>
      </w:r>
    </w:p>
    <w:p w14:paraId="6224AC86">
      <w:pPr>
        <w:ind w:firstLine="640" w:firstLineChars="200"/>
        <w:rPr>
          <w:rFonts w:hint="eastAsia" w:ascii="仿宋" w:hAnsi="仿宋" w:eastAsia="仿宋"/>
          <w:sz w:val="32"/>
          <w:szCs w:val="32"/>
          <w:lang w:eastAsia="zh-CN"/>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14:paraId="0292CFF3">
      <w:pPr>
        <w:numPr>
          <w:ilvl w:val="0"/>
          <w:numId w:val="7"/>
        </w:numPr>
        <w:ind w:firstLine="640" w:firstLineChars="200"/>
        <w:rPr>
          <w:rFonts w:hint="eastAsia" w:ascii="仿宋_GB2312" w:hAnsi="黑体" w:eastAsia="仿宋_GB2312"/>
          <w:sz w:val="32"/>
          <w:szCs w:val="32"/>
          <w:lang w:val="en-US" w:eastAsia="zh-CN"/>
        </w:rPr>
      </w:pPr>
      <w:r>
        <w:rPr>
          <w:rFonts w:hint="eastAsia" w:ascii="仿宋" w:hAnsi="仿宋" w:eastAsia="仿宋" w:cs="仿宋_GB2312"/>
          <w:sz w:val="32"/>
          <w:szCs w:val="32"/>
        </w:rPr>
        <w:t>三亚市森林病虫害防治检疫站202</w:t>
      </w:r>
      <w:r>
        <w:rPr>
          <w:rFonts w:hint="eastAsia" w:ascii="仿宋" w:hAnsi="仿宋" w:eastAsia="仿宋" w:cs="仿宋_GB2312"/>
          <w:sz w:val="32"/>
          <w:szCs w:val="32"/>
          <w:lang w:val="en-US" w:eastAsia="zh-CN"/>
        </w:rPr>
        <w:t>3</w:t>
      </w:r>
      <w:r>
        <w:rPr>
          <w:rFonts w:hint="eastAsia" w:ascii="仿宋" w:hAnsi="仿宋" w:eastAsia="仿宋"/>
          <w:sz w:val="32"/>
          <w:szCs w:val="32"/>
        </w:rPr>
        <w:t>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其中：</w:t>
      </w:r>
    </w:p>
    <w:p w14:paraId="51A16EF1">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14:paraId="359C9ECC">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三亚市森林病虫害防治检疫站</w:t>
      </w:r>
      <w:r>
        <w:rPr>
          <w:rFonts w:hint="eastAsia" w:ascii="仿宋_GB2312" w:hAnsi="黑体" w:eastAsia="仿宋_GB2312"/>
          <w:sz w:val="32"/>
          <w:szCs w:val="32"/>
        </w:rPr>
        <w:t>2023</w:t>
      </w:r>
      <w:r>
        <w:rPr>
          <w:rFonts w:hint="eastAsia" w:ascii="黑体" w:hAnsi="黑体" w:eastAsia="黑体"/>
          <w:sz w:val="32"/>
          <w:szCs w:val="32"/>
        </w:rPr>
        <w:t>年</w:t>
      </w:r>
      <w:r>
        <w:rPr>
          <w:rFonts w:hint="eastAsia" w:ascii="黑体" w:hAnsi="黑体" w:eastAsia="黑体" w:cs="Times New Roman"/>
          <w:sz w:val="32"/>
          <w:shd w:val="clear" w:color="auto" w:fill="FFFFFF"/>
        </w:rPr>
        <w:t>政府性基金预算当年拨款情况说明</w:t>
      </w:r>
    </w:p>
    <w:p w14:paraId="18961EF1">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6FE07AEA">
      <w:pPr>
        <w:widowControl/>
        <w:shd w:val="clear" w:color="auto" w:fill="FFFFFF"/>
        <w:spacing w:before="100" w:beforeAutospacing="1" w:after="100" w:afterAutospacing="1"/>
        <w:ind w:firstLine="645"/>
        <w:jc w:val="left"/>
        <w:rPr>
          <w:rFonts w:hint="eastAsia" w:ascii="仿宋_GB2312" w:hAnsi="微软雅黑" w:eastAsia="仿宋_GB2312" w:cs="宋体"/>
          <w:color w:val="000000"/>
          <w:kern w:val="0"/>
          <w:sz w:val="32"/>
          <w:szCs w:val="32"/>
          <w:lang w:eastAsia="zh-CN"/>
        </w:rPr>
      </w:pPr>
      <w:r>
        <w:rPr>
          <w:rFonts w:hint="eastAsia" w:ascii="仿宋" w:hAnsi="仿宋" w:eastAsia="仿宋" w:cs="宋体"/>
          <w:color w:val="000000"/>
          <w:kern w:val="0"/>
          <w:sz w:val="32"/>
          <w:szCs w:val="32"/>
          <w:shd w:val="clear" w:color="auto" w:fill="FFFFFF"/>
        </w:rPr>
        <w:t>三亚市森林病虫害防治检疫站</w:t>
      </w:r>
      <w:r>
        <w:rPr>
          <w:rFonts w:hint="eastAsia" w:ascii="仿宋_GB2312" w:hAnsi="微软雅黑" w:eastAsia="仿宋_GB2312" w:cs="宋体"/>
          <w:color w:val="000000"/>
          <w:kern w:val="0"/>
          <w:sz w:val="32"/>
          <w:szCs w:val="32"/>
        </w:rPr>
        <w:t>202</w:t>
      </w:r>
      <w:r>
        <w:rPr>
          <w:rFonts w:hint="eastAsia" w:ascii="仿宋_GB2312" w:hAnsi="微软雅黑" w:eastAsia="仿宋_GB2312" w:cs="宋体"/>
          <w:color w:val="000000"/>
          <w:kern w:val="0"/>
          <w:sz w:val="32"/>
          <w:szCs w:val="32"/>
          <w:lang w:val="en-US" w:eastAsia="zh-CN"/>
        </w:rPr>
        <w:t>3</w:t>
      </w:r>
      <w:r>
        <w:rPr>
          <w:rFonts w:hint="eastAsia" w:ascii="仿宋_GB2312" w:hAnsi="微软雅黑" w:eastAsia="仿宋_GB2312" w:cs="宋体"/>
          <w:color w:val="000000"/>
          <w:kern w:val="0"/>
          <w:sz w:val="32"/>
          <w:szCs w:val="32"/>
        </w:rPr>
        <w:t>年政府性基金预算当年</w:t>
      </w:r>
      <w:r>
        <w:rPr>
          <w:rFonts w:hint="eastAsia" w:ascii="仿宋_GB2312" w:hAnsi="黑体" w:eastAsia="仿宋_GB2312"/>
          <w:sz w:val="32"/>
          <w:szCs w:val="32"/>
        </w:rPr>
        <w:t>拨款</w:t>
      </w:r>
      <w:r>
        <w:rPr>
          <w:rFonts w:hint="eastAsia" w:ascii="仿宋_GB2312" w:hAnsi="微软雅黑" w:eastAsia="仿宋_GB2312" w:cs="宋体"/>
          <w:color w:val="000000"/>
          <w:kern w:val="0"/>
          <w:sz w:val="32"/>
          <w:szCs w:val="32"/>
        </w:rPr>
        <w:t>0.00万元，</w:t>
      </w:r>
      <w:r>
        <w:rPr>
          <w:rFonts w:hint="eastAsia" w:ascii="仿宋_GB2312" w:hAnsi="微软雅黑" w:eastAsia="仿宋_GB2312" w:cs="宋体"/>
          <w:color w:val="000000"/>
          <w:kern w:val="0"/>
          <w:sz w:val="32"/>
          <w:szCs w:val="32"/>
          <w:lang w:eastAsia="zh-CN"/>
        </w:rPr>
        <w:t>与上年预算持平。</w:t>
      </w:r>
    </w:p>
    <w:p w14:paraId="714FC0D6">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5B41A742">
      <w:pPr>
        <w:ind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无</w:t>
      </w:r>
    </w:p>
    <w:p w14:paraId="394475CA">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487B9C94">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无</w:t>
      </w:r>
    </w:p>
    <w:p w14:paraId="2899EAF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仿宋_GB2312"/>
          <w:sz w:val="32"/>
          <w:szCs w:val="32"/>
        </w:rPr>
        <w:t>三亚市森林病虫害防治检疫站</w:t>
      </w:r>
      <w:r>
        <w:rPr>
          <w:rFonts w:hint="eastAsia" w:ascii="黑体" w:hAnsi="黑体" w:eastAsia="黑体" w:cs="仿宋_GB2312"/>
          <w:sz w:val="32"/>
          <w:szCs w:val="32"/>
          <w:lang w:val="en-US" w:eastAsia="zh-CN"/>
        </w:rPr>
        <w:t>2023</w:t>
      </w:r>
      <w:r>
        <w:rPr>
          <w:rFonts w:hint="eastAsia" w:ascii="黑体" w:hAnsi="黑体" w:eastAsia="黑体"/>
          <w:sz w:val="32"/>
          <w:szCs w:val="32"/>
        </w:rPr>
        <w:t>年</w:t>
      </w:r>
      <w:r>
        <w:rPr>
          <w:rFonts w:hint="eastAsia" w:ascii="黑体" w:hAnsi="黑体" w:eastAsia="黑体" w:cs="Times New Roman"/>
          <w:sz w:val="32"/>
          <w:shd w:val="clear" w:color="auto" w:fill="FFFFFF"/>
        </w:rPr>
        <w:t>收支预算情况的总体说明</w:t>
      </w:r>
    </w:p>
    <w:p w14:paraId="63529437">
      <w:pPr>
        <w:widowControl/>
        <w:shd w:val="clear" w:color="auto" w:fill="auto"/>
        <w:spacing w:before="0" w:beforeAutospacing="0" w:after="0" w:afterAutospacing="0"/>
        <w:ind w:firstLine="640" w:firstLineChars="200"/>
        <w:jc w:val="left"/>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按照综合预算原则，三亚市森林病虫害防治检疫站所有收入和支出均纳入部门预算管理。收入包括</w:t>
      </w:r>
      <w:r>
        <w:rPr>
          <w:rFonts w:hint="eastAsia" w:ascii="仿宋_GB2312" w:hAnsi="微软雅黑" w:eastAsia="仿宋_GB2312" w:cs="宋体"/>
          <w:b/>
          <w:bCs/>
          <w:color w:val="auto"/>
          <w:kern w:val="0"/>
          <w:sz w:val="32"/>
          <w:szCs w:val="32"/>
        </w:rPr>
        <w:t>：</w:t>
      </w:r>
      <w:r>
        <w:rPr>
          <w:rFonts w:hint="eastAsia" w:ascii="仿宋_GB2312" w:hAnsi="微软雅黑" w:eastAsia="仿宋_GB2312" w:cs="宋体"/>
          <w:color w:val="auto"/>
          <w:kern w:val="0"/>
          <w:sz w:val="32"/>
          <w:szCs w:val="32"/>
        </w:rPr>
        <w:t>经费拨款收入、支出包括：社会保障和就业支出、卫生健康支出、农林水支出、住房保障支出。三亚市森林病虫害防治检疫站2023年收支总预算347.55万元。</w:t>
      </w:r>
    </w:p>
    <w:p w14:paraId="0D30214D">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三亚市森林病虫害防治检疫站</w:t>
      </w:r>
      <w:r>
        <w:rPr>
          <w:rFonts w:hint="eastAsia" w:ascii="仿宋_GB2312" w:hAnsi="黑体" w:eastAsia="仿宋_GB2312"/>
          <w:sz w:val="32"/>
          <w:szCs w:val="32"/>
        </w:rPr>
        <w:t>2023</w:t>
      </w:r>
      <w:r>
        <w:rPr>
          <w:rFonts w:hint="eastAsia" w:ascii="黑体" w:hAnsi="黑体" w:eastAsia="黑体"/>
          <w:sz w:val="32"/>
          <w:szCs w:val="32"/>
        </w:rPr>
        <w:t>年</w:t>
      </w:r>
      <w:r>
        <w:rPr>
          <w:rFonts w:hint="eastAsia" w:ascii="黑体" w:hAnsi="黑体" w:eastAsia="黑体" w:cs="Times New Roman"/>
          <w:sz w:val="32"/>
          <w:shd w:val="clear" w:color="auto" w:fill="FFFFFF"/>
        </w:rPr>
        <w:t>收入预算情况说明</w:t>
      </w:r>
    </w:p>
    <w:p w14:paraId="0D8B055F">
      <w:pPr>
        <w:widowControl/>
        <w:shd w:val="clear" w:color="auto" w:fill="FFFFFF"/>
        <w:spacing w:before="100" w:beforeAutospacing="1" w:after="100" w:afterAutospacing="1"/>
        <w:ind w:firstLine="645"/>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三亚市森林病虫害防治检疫站2023年收入预算352.55万元，其中：一般公共预算拨款收入347.55万元，占98.6%，单位资金收入5万元，占1.4%。比上年度增加5.21万元，主要是单位职业年金记实部分增加</w:t>
      </w:r>
      <w:r>
        <w:rPr>
          <w:rFonts w:hint="eastAsia" w:ascii="仿宋_GB2312" w:hAnsi="黑体" w:eastAsia="仿宋_GB2312" w:cs="仿宋_GB2312"/>
          <w:color w:val="auto"/>
          <w:sz w:val="32"/>
          <w:szCs w:val="32"/>
        </w:rPr>
        <w:t>、养老保险和其他保险及住房公积金基数的提高等。</w:t>
      </w:r>
    </w:p>
    <w:p w14:paraId="51A2300B">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三亚市森林病虫害防治检疫站</w:t>
      </w:r>
      <w:r>
        <w:rPr>
          <w:rFonts w:hint="eastAsia" w:ascii="仿宋_GB2312" w:hAnsi="黑体" w:eastAsia="仿宋_GB2312"/>
          <w:sz w:val="32"/>
          <w:szCs w:val="32"/>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295BE40B">
      <w:pPr>
        <w:widowControl/>
        <w:shd w:val="clear" w:color="auto" w:fill="FFFFFF"/>
        <w:spacing w:before="100" w:beforeAutospacing="1" w:after="100" w:afterAutospacing="1"/>
        <w:ind w:firstLine="645"/>
        <w:jc w:val="left"/>
        <w:rPr>
          <w:rFonts w:hint="eastAsia" w:ascii="仿宋_GB2312" w:hAnsi="微软雅黑" w:eastAsia="仿宋_GB2312" w:cs="宋体"/>
          <w:color w:val="auto"/>
          <w:kern w:val="0"/>
          <w:sz w:val="32"/>
          <w:szCs w:val="32"/>
        </w:rPr>
      </w:pPr>
      <w:r>
        <w:rPr>
          <w:rFonts w:hint="eastAsia" w:ascii="仿宋" w:hAnsi="仿宋" w:eastAsia="仿宋" w:cs="宋体"/>
          <w:color w:val="auto"/>
          <w:kern w:val="0"/>
          <w:sz w:val="32"/>
          <w:szCs w:val="32"/>
        </w:rPr>
        <w:t>三亚市</w:t>
      </w:r>
      <w:r>
        <w:rPr>
          <w:rFonts w:hint="eastAsia" w:ascii="仿宋_GB2312" w:hAnsi="微软雅黑" w:eastAsia="仿宋_GB2312" w:cs="宋体"/>
          <w:color w:val="auto"/>
          <w:kern w:val="0"/>
          <w:sz w:val="32"/>
          <w:szCs w:val="32"/>
        </w:rPr>
        <w:t>森林病虫害防治检疫站2023年支出预算347.55万元，其中：基本支出158.55万元，占45.6%；项目支出189万元，占54.4%。</w:t>
      </w:r>
      <w:r>
        <w:rPr>
          <w:rFonts w:hint="eastAsia" w:ascii="仿宋_GB2312" w:hAnsi="微软雅黑" w:eastAsia="仿宋_GB2312" w:cs="宋体"/>
          <w:color w:val="auto"/>
          <w:kern w:val="0"/>
          <w:sz w:val="32"/>
          <w:szCs w:val="32"/>
          <w:lang w:val="en-US" w:eastAsia="zh-CN"/>
        </w:rPr>
        <w:t>基本支出</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23.2万元，主要是机关事业单位职业年金纪实部分增加。项目支出</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18万元</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森林资源管理及林业草原防灾减灾减少</w:t>
      </w:r>
      <w:r>
        <w:rPr>
          <w:rFonts w:hint="eastAsia" w:ascii="仿宋_GB2312" w:hAnsi="黑体" w:eastAsia="仿宋_GB2312"/>
          <w:sz w:val="32"/>
          <w:szCs w:val="32"/>
        </w:rPr>
        <w:t>。</w:t>
      </w:r>
    </w:p>
    <w:p w14:paraId="2A0589F4">
      <w:pPr>
        <w:numPr>
          <w:ilvl w:val="0"/>
          <w:numId w:val="8"/>
        </w:num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其他重要事项的情况说明</w:t>
      </w:r>
    </w:p>
    <w:p w14:paraId="6CDC81C8">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14:paraId="260FE449">
      <w:pPr>
        <w:pStyle w:val="13"/>
        <w:widowControl/>
        <w:numPr>
          <w:ilvl w:val="0"/>
          <w:numId w:val="0"/>
        </w:numPr>
        <w:shd w:val="clear" w:color="auto" w:fill="FFFFFF"/>
        <w:spacing w:before="100" w:beforeAutospacing="1" w:after="100" w:afterAutospacing="1"/>
        <w:ind w:firstLine="640" w:firstLineChars="200"/>
        <w:jc w:val="left"/>
        <w:rPr>
          <w:rFonts w:hint="eastAsia" w:ascii="楷体" w:hAnsi="楷体" w:eastAsia="楷体" w:cs="宋体"/>
          <w:color w:val="auto"/>
          <w:kern w:val="0"/>
          <w:sz w:val="32"/>
          <w:szCs w:val="32"/>
        </w:rPr>
      </w:pPr>
      <w:r>
        <w:rPr>
          <w:rFonts w:hint="eastAsia" w:ascii="Times New Roman" w:hAnsi="Times New Roman" w:eastAsia="仿宋_GB2312" w:cs="Times New Roman"/>
          <w:color w:val="auto"/>
          <w:kern w:val="2"/>
          <w:sz w:val="32"/>
          <w:szCs w:val="32"/>
          <w:lang w:val="en-US" w:eastAsia="zh-CN" w:bidi="ar-SA"/>
        </w:rPr>
        <w:t>本单位属于公益一类事业单位，没有机关运行经费。</w:t>
      </w:r>
    </w:p>
    <w:p w14:paraId="7DADDD86">
      <w:pPr>
        <w:widowControl/>
        <w:shd w:val="clear" w:color="auto" w:fill="FFFFFF"/>
        <w:spacing w:before="100" w:beforeAutospacing="1" w:after="100" w:afterAutospacing="1"/>
        <w:ind w:firstLine="645"/>
        <w:jc w:val="left"/>
        <w:rPr>
          <w:rFonts w:ascii="微软雅黑" w:hAnsi="微软雅黑" w:eastAsia="微软雅黑" w:cs="宋体"/>
          <w:color w:val="auto"/>
          <w:kern w:val="0"/>
          <w:szCs w:val="21"/>
        </w:rPr>
      </w:pPr>
      <w:r>
        <w:rPr>
          <w:rFonts w:hint="eastAsia" w:ascii="楷体" w:hAnsi="楷体" w:eastAsia="楷体" w:cs="宋体"/>
          <w:color w:val="auto"/>
          <w:kern w:val="0"/>
          <w:sz w:val="32"/>
          <w:szCs w:val="32"/>
        </w:rPr>
        <w:t>（</w:t>
      </w:r>
      <w:r>
        <w:rPr>
          <w:rFonts w:hint="eastAsia" w:ascii="楷体" w:hAnsi="楷体" w:eastAsia="楷体" w:cs="宋体"/>
          <w:color w:val="auto"/>
          <w:kern w:val="0"/>
          <w:sz w:val="32"/>
          <w:szCs w:val="32"/>
          <w:lang w:val="en-US" w:eastAsia="zh-CN"/>
        </w:rPr>
        <w:t>二</w:t>
      </w:r>
      <w:r>
        <w:rPr>
          <w:rFonts w:hint="eastAsia" w:ascii="楷体" w:hAnsi="楷体" w:eastAsia="楷体" w:cs="宋体"/>
          <w:color w:val="auto"/>
          <w:kern w:val="0"/>
          <w:sz w:val="32"/>
          <w:szCs w:val="32"/>
        </w:rPr>
        <w:t>）政府采购情况</w:t>
      </w:r>
    </w:p>
    <w:p w14:paraId="0DE032F2">
      <w:pPr>
        <w:widowControl/>
        <w:shd w:val="clear" w:color="auto" w:fill="FFFFFF"/>
        <w:spacing w:before="100" w:beforeAutospacing="1" w:after="100" w:afterAutospacing="1"/>
        <w:ind w:firstLine="645"/>
        <w:jc w:val="left"/>
        <w:rPr>
          <w:rFonts w:hint="eastAsia"/>
          <w:color w:val="auto"/>
        </w:rPr>
      </w:pP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三亚市森林病虫害防治检疫站</w:t>
      </w:r>
      <w:r>
        <w:rPr>
          <w:rFonts w:hint="default" w:ascii="Times New Roman" w:hAnsi="Times New Roman" w:eastAsia="仿宋_GB2312" w:cs="Times New Roman"/>
          <w:color w:val="auto"/>
          <w:sz w:val="32"/>
          <w:szCs w:val="32"/>
        </w:rPr>
        <w:t>政府采购预算总额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万元，其中：政府采购货物预算</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万元，政府采购工程预算</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万元，政府采购服务预算</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51628430">
      <w:pPr>
        <w:widowControl/>
        <w:shd w:val="clear" w:color="auto" w:fill="FFFFFF"/>
        <w:spacing w:before="100" w:beforeAutospacing="1" w:after="100" w:afterAutospacing="1"/>
        <w:ind w:firstLine="645"/>
        <w:jc w:val="left"/>
        <w:rPr>
          <w:rFonts w:ascii="微软雅黑" w:hAnsi="微软雅黑" w:eastAsia="微软雅黑" w:cs="宋体"/>
          <w:color w:val="auto"/>
          <w:kern w:val="0"/>
          <w:szCs w:val="21"/>
        </w:rPr>
      </w:pPr>
      <w:r>
        <w:rPr>
          <w:rFonts w:hint="eastAsia" w:ascii="楷体" w:hAnsi="楷体" w:eastAsia="楷体" w:cs="宋体"/>
          <w:color w:val="auto"/>
          <w:kern w:val="0"/>
          <w:sz w:val="32"/>
          <w:szCs w:val="32"/>
        </w:rPr>
        <w:t>（</w:t>
      </w:r>
      <w:r>
        <w:rPr>
          <w:rFonts w:hint="eastAsia" w:ascii="楷体" w:hAnsi="楷体" w:eastAsia="楷体" w:cs="宋体"/>
          <w:color w:val="auto"/>
          <w:kern w:val="0"/>
          <w:sz w:val="32"/>
          <w:szCs w:val="32"/>
          <w:lang w:val="en-US" w:eastAsia="zh-CN"/>
        </w:rPr>
        <w:t>三</w:t>
      </w:r>
      <w:r>
        <w:rPr>
          <w:rFonts w:hint="eastAsia" w:ascii="楷体" w:hAnsi="楷体" w:eastAsia="楷体" w:cs="宋体"/>
          <w:color w:val="auto"/>
          <w:kern w:val="0"/>
          <w:sz w:val="32"/>
          <w:szCs w:val="32"/>
        </w:rPr>
        <w:t>）国有资产占有使用情况</w:t>
      </w:r>
    </w:p>
    <w:p w14:paraId="31AADF55">
      <w:pPr>
        <w:widowControl/>
        <w:shd w:val="clear" w:color="auto" w:fill="FFFFFF"/>
        <w:spacing w:before="100" w:beforeAutospacing="1" w:after="100" w:afterAutospacing="1"/>
        <w:ind w:firstLine="645"/>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截至2022年12月31日，三亚市森林病虫害防治检疫站无车辆编制，单位价值100万元以上设备0台（套）。</w:t>
      </w:r>
    </w:p>
    <w:p w14:paraId="2F9F046D">
      <w:pPr>
        <w:widowControl/>
        <w:shd w:val="clear" w:color="auto" w:fill="FFFFFF"/>
        <w:spacing w:before="100" w:beforeAutospacing="1" w:after="100" w:afterAutospacing="1"/>
        <w:ind w:firstLine="645"/>
        <w:jc w:val="left"/>
        <w:rPr>
          <w:rFonts w:ascii="微软雅黑" w:hAnsi="微软雅黑" w:eastAsia="微软雅黑" w:cs="宋体"/>
          <w:color w:val="auto"/>
          <w:kern w:val="0"/>
          <w:szCs w:val="21"/>
        </w:rPr>
      </w:pPr>
      <w:r>
        <w:rPr>
          <w:rFonts w:hint="eastAsia" w:ascii="楷体" w:hAnsi="楷体" w:eastAsia="楷体" w:cs="宋体"/>
          <w:color w:val="auto"/>
          <w:kern w:val="0"/>
          <w:sz w:val="32"/>
          <w:szCs w:val="32"/>
        </w:rPr>
        <w:t>（</w:t>
      </w:r>
      <w:r>
        <w:rPr>
          <w:rFonts w:hint="eastAsia" w:ascii="楷体" w:hAnsi="楷体" w:eastAsia="楷体" w:cs="宋体"/>
          <w:color w:val="auto"/>
          <w:kern w:val="0"/>
          <w:sz w:val="32"/>
          <w:szCs w:val="32"/>
          <w:lang w:val="en-US" w:eastAsia="zh-CN"/>
        </w:rPr>
        <w:t>四</w:t>
      </w:r>
      <w:r>
        <w:rPr>
          <w:rFonts w:hint="eastAsia" w:ascii="楷体" w:hAnsi="楷体" w:eastAsia="楷体" w:cs="宋体"/>
          <w:color w:val="auto"/>
          <w:kern w:val="0"/>
          <w:sz w:val="32"/>
          <w:szCs w:val="32"/>
        </w:rPr>
        <w:t>）绩效目标设置情况</w:t>
      </w:r>
    </w:p>
    <w:p w14:paraId="491DC470">
      <w:pPr>
        <w:widowControl/>
        <w:shd w:val="clear" w:color="auto" w:fill="FFFFFF"/>
        <w:spacing w:before="100" w:beforeAutospacing="1" w:after="100" w:afterAutospacing="1"/>
        <w:ind w:firstLine="645"/>
        <w:jc w:val="left"/>
        <w:rPr>
          <w:rFonts w:ascii="微软雅黑" w:hAnsi="微软雅黑" w:eastAsia="微软雅黑" w:cs="宋体"/>
          <w:color w:val="auto"/>
          <w:kern w:val="0"/>
          <w:szCs w:val="21"/>
        </w:rPr>
      </w:pPr>
      <w:r>
        <w:rPr>
          <w:rFonts w:hint="eastAsia" w:ascii="仿宋_GB2312" w:hAnsi="微软雅黑" w:eastAsia="仿宋_GB2312" w:cs="宋体"/>
          <w:color w:val="auto"/>
          <w:kern w:val="0"/>
          <w:sz w:val="32"/>
          <w:szCs w:val="32"/>
        </w:rPr>
        <w:t>2023年三亚市森林病虫害防治检疫站</w:t>
      </w:r>
      <w:r>
        <w:rPr>
          <w:rFonts w:hint="eastAsia" w:ascii="仿宋_GB2312" w:hAnsi="微软雅黑" w:eastAsia="仿宋_GB2312" w:cs="宋体"/>
          <w:color w:val="auto"/>
          <w:kern w:val="0"/>
          <w:sz w:val="32"/>
          <w:szCs w:val="32"/>
          <w:lang w:val="en-US" w:eastAsia="zh-CN"/>
        </w:rPr>
        <w:t>13</w:t>
      </w:r>
      <w:r>
        <w:rPr>
          <w:rFonts w:hint="eastAsia" w:ascii="仿宋_GB2312" w:hAnsi="微软雅黑" w:eastAsia="仿宋_GB2312" w:cs="宋体"/>
          <w:color w:val="auto"/>
          <w:kern w:val="0"/>
          <w:sz w:val="32"/>
          <w:szCs w:val="32"/>
        </w:rPr>
        <w:t>个项目实行绩效目标管理，涉及一般公共预算</w:t>
      </w:r>
      <w:r>
        <w:rPr>
          <w:rFonts w:hint="eastAsia" w:ascii="仿宋_GB2312" w:hAnsi="微软雅黑" w:eastAsia="仿宋_GB2312" w:cs="宋体"/>
          <w:color w:val="auto"/>
          <w:kern w:val="0"/>
          <w:sz w:val="32"/>
          <w:szCs w:val="32"/>
          <w:lang w:val="en-US" w:eastAsia="zh-CN"/>
        </w:rPr>
        <w:t>347.55</w:t>
      </w:r>
      <w:r>
        <w:rPr>
          <w:rFonts w:hint="eastAsia" w:ascii="仿宋_GB2312" w:hAnsi="微软雅黑" w:eastAsia="仿宋_GB2312" w:cs="宋体"/>
          <w:color w:val="auto"/>
          <w:kern w:val="0"/>
          <w:sz w:val="32"/>
          <w:szCs w:val="32"/>
        </w:rPr>
        <w:t>万元。</w:t>
      </w:r>
    </w:p>
    <w:p w14:paraId="15EC851B">
      <w:pPr>
        <w:jc w:val="center"/>
        <w:rPr>
          <w:rFonts w:ascii="黑体" w:hAnsi="黑体" w:eastAsia="黑体"/>
          <w:sz w:val="32"/>
          <w:szCs w:val="32"/>
        </w:rPr>
      </w:pPr>
    </w:p>
    <w:p w14:paraId="13A5799F">
      <w:pPr>
        <w:jc w:val="left"/>
        <w:rPr>
          <w:rFonts w:ascii="仿宋_GB2312" w:hAnsi="宋体" w:eastAsia="仿宋_GB2312" w:cs="宋体"/>
          <w:color w:val="auto"/>
          <w:kern w:val="0"/>
          <w:sz w:val="32"/>
          <w:szCs w:val="30"/>
        </w:rPr>
      </w:pPr>
    </w:p>
    <w:p w14:paraId="172389FA">
      <w:pPr>
        <w:jc w:val="center"/>
        <w:rPr>
          <w:rFonts w:ascii="黑体" w:hAnsi="黑体" w:eastAsia="黑体"/>
          <w:b/>
          <w:sz w:val="32"/>
          <w:szCs w:val="32"/>
        </w:rPr>
      </w:pPr>
      <w:r>
        <w:rPr>
          <w:rFonts w:hint="eastAsia" w:ascii="黑体" w:hAnsi="黑体" w:eastAsia="黑体"/>
          <w:b/>
          <w:sz w:val="32"/>
          <w:szCs w:val="32"/>
        </w:rPr>
        <w:t>第四部分  名词解释</w:t>
      </w:r>
    </w:p>
    <w:p w14:paraId="47020C80">
      <w:pPr>
        <w:ind w:firstLine="640" w:firstLineChars="200"/>
        <w:jc w:val="left"/>
        <w:rPr>
          <w:rFonts w:ascii="仿宋_GB2312" w:eastAsia="仿宋_GB2312" w:cs="宋体"/>
          <w:bCs/>
          <w:color w:val="auto"/>
          <w:kern w:val="0"/>
          <w:sz w:val="32"/>
          <w:szCs w:val="32"/>
          <w:lang w:val="zh-CN"/>
        </w:rPr>
      </w:pPr>
    </w:p>
    <w:p w14:paraId="71C6A970">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一、财政拨款收入：指本级财政当年拨付的资金。</w:t>
      </w:r>
    </w:p>
    <w:p w14:paraId="032997A2">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二、事业收入：指事业单位开展专业业务活动及辅助活动取得的收入。</w:t>
      </w:r>
    </w:p>
    <w:p w14:paraId="5D3CA798">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三、经营收入：指事业单位在专业业务活动及其辅助活动之外开展非独立核算经营活动取得的收入。</w:t>
      </w:r>
    </w:p>
    <w:p w14:paraId="48EFB86A">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四、其他收入：指除上述“财政拨款收入”“事业收入”“经营收入”等以外的收入。</w:t>
      </w:r>
    </w:p>
    <w:p w14:paraId="15E5BC4F">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五、年初结转和结余：指以前年度尚未完成、结转到本年按有关规定继续使用的资金。</w:t>
      </w:r>
    </w:p>
    <w:p w14:paraId="52FECC7C">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 xml:space="preserve">六、基本支出：指行政事业单位用于为保障其机构正常运转、完成日常工作任务而发生的人员支出和公用支出。   </w:t>
      </w:r>
    </w:p>
    <w:p w14:paraId="37E15A37">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七、工资福利支出：反映单位开支的在职职工和编制外长期聘用人员的各类劳动报酬，以及为上述人员缴纳的各项社会保险费等。</w:t>
      </w:r>
    </w:p>
    <w:p w14:paraId="68659F9E">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14:paraId="4D50DB89">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0515ECD6">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十、项目支出：指各部门、各单位为完成其特定的工作任务和事业发展目标所发生的支出。</w:t>
      </w:r>
    </w:p>
    <w:p w14:paraId="330A37EF">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十一、“三公”经费：包括因公出国（境）费、公务用车购置及运行费和公务接待费。其中，因公出国（境）费指单位公务出国</w:t>
      </w:r>
      <w:bookmarkStart w:id="0" w:name="_GoBack"/>
      <w:bookmarkEnd w:id="0"/>
      <w:r>
        <w:rPr>
          <w:rFonts w:hint="eastAsia" w:ascii="仿宋_GB2312" w:hAnsi="宋体" w:eastAsia="仿宋_GB2312" w:cs="宋体"/>
          <w:color w:val="auto"/>
          <w:kern w:val="0"/>
          <w:sz w:val="32"/>
          <w:szCs w:val="30"/>
        </w:rPr>
        <w:t>（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14:paraId="0B409AB5">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537E4886">
      <w:pPr>
        <w:ind w:firstLine="640" w:firstLineChars="200"/>
        <w:jc w:val="left"/>
        <w:rPr>
          <w:rFonts w:ascii="仿宋_GB2312" w:hAnsi="宋体" w:eastAsia="仿宋_GB2312" w:cs="宋体"/>
          <w:color w:val="auto"/>
          <w:kern w:val="0"/>
          <w:sz w:val="32"/>
          <w:szCs w:val="30"/>
        </w:rPr>
      </w:pPr>
    </w:p>
    <w:p w14:paraId="24CD0349">
      <w:pPr>
        <w:ind w:firstLine="640" w:firstLineChars="200"/>
        <w:rPr>
          <w:rFonts w:ascii="仿宋_GB2312" w:hAnsi="黑体" w:eastAsia="仿宋_GB2312" w:cs="仿宋_GB2312"/>
          <w:sz w:val="32"/>
          <w:szCs w:val="32"/>
        </w:rPr>
      </w:pPr>
    </w:p>
    <w:p w14:paraId="2DFD12A8">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B3431"/>
    <w:multiLevelType w:val="singleLevel"/>
    <w:tmpl w:val="91BB3431"/>
    <w:lvl w:ilvl="0" w:tentative="0">
      <w:start w:val="9"/>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2E6FCC"/>
    <w:multiLevelType w:val="singleLevel"/>
    <w:tmpl w:val="4A2E6FCC"/>
    <w:lvl w:ilvl="0" w:tentative="0">
      <w:start w:val="2"/>
      <w:numFmt w:val="chineseCounting"/>
      <w:suff w:val="nothing"/>
      <w:lvlText w:val="（%1）"/>
      <w:lvlJc w:val="left"/>
      <w:rPr>
        <w:rFonts w:hint="eastAsia"/>
      </w:r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8B90FE7"/>
    <w:multiLevelType w:val="singleLevel"/>
    <w:tmpl w:val="78B90FE7"/>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6"/>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xNTc0NWNlNDAwNjhkODY0ODdhNzcwYmM3Y2VjMjgifQ=="/>
  </w:docVars>
  <w:rsids>
    <w:rsidRoot w:val="00D911EA"/>
    <w:rsid w:val="00066B2D"/>
    <w:rsid w:val="00571AFD"/>
    <w:rsid w:val="005A5EDA"/>
    <w:rsid w:val="008D35F7"/>
    <w:rsid w:val="00920663"/>
    <w:rsid w:val="00A256AB"/>
    <w:rsid w:val="00D911EA"/>
    <w:rsid w:val="02CD1F13"/>
    <w:rsid w:val="04A207A1"/>
    <w:rsid w:val="0ABB25C1"/>
    <w:rsid w:val="11307020"/>
    <w:rsid w:val="14592A11"/>
    <w:rsid w:val="156A0F1A"/>
    <w:rsid w:val="19D5DA33"/>
    <w:rsid w:val="1B6E3F9C"/>
    <w:rsid w:val="1FBF8E30"/>
    <w:rsid w:val="24840216"/>
    <w:rsid w:val="2A1C56A2"/>
    <w:rsid w:val="2BDF0DC0"/>
    <w:rsid w:val="2FF7110D"/>
    <w:rsid w:val="2FFFCED3"/>
    <w:rsid w:val="3F7FB4B5"/>
    <w:rsid w:val="3FAD4D11"/>
    <w:rsid w:val="418E3365"/>
    <w:rsid w:val="48246058"/>
    <w:rsid w:val="4FB80849"/>
    <w:rsid w:val="53757B25"/>
    <w:rsid w:val="5C437C10"/>
    <w:rsid w:val="5DB7E539"/>
    <w:rsid w:val="6197778A"/>
    <w:rsid w:val="64964E36"/>
    <w:rsid w:val="668478B0"/>
    <w:rsid w:val="66DACB0B"/>
    <w:rsid w:val="697BF56A"/>
    <w:rsid w:val="6B6CE30F"/>
    <w:rsid w:val="6C7F1319"/>
    <w:rsid w:val="6DDF74AC"/>
    <w:rsid w:val="6F831A42"/>
    <w:rsid w:val="6FAF0D8D"/>
    <w:rsid w:val="6FCFCADC"/>
    <w:rsid w:val="6FFA4FE6"/>
    <w:rsid w:val="75FB0B04"/>
    <w:rsid w:val="76CD3D4B"/>
    <w:rsid w:val="79F7B683"/>
    <w:rsid w:val="7D2F6327"/>
    <w:rsid w:val="7D73BCCE"/>
    <w:rsid w:val="7DE79FA0"/>
    <w:rsid w:val="7DEBCAFF"/>
    <w:rsid w:val="7EDD8B29"/>
    <w:rsid w:val="7FA514C2"/>
    <w:rsid w:val="7FB21611"/>
    <w:rsid w:val="7FEB03D6"/>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0"/>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批注框文本 Char"/>
    <w:basedOn w:val="7"/>
    <w:link w:val="3"/>
    <w:semiHidden/>
    <w:qFormat/>
    <w:uiPriority w:val="0"/>
    <w:rPr>
      <w:rFonts w:ascii="Calibri" w:hAnsi="Calibri" w:cs="黑体"/>
      <w:kern w:val="2"/>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6683</Words>
  <Characters>7111</Characters>
  <Lines>44</Lines>
  <Paragraphs>12</Paragraphs>
  <TotalTime>36</TotalTime>
  <ScaleCrop>false</ScaleCrop>
  <LinksUpToDate>false</LinksUpToDate>
  <CharactersWithSpaces>7146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零始紀辰</cp:lastModifiedBy>
  <dcterms:modified xsi:type="dcterms:W3CDTF">2024-07-24T03:14:16Z</dcterms:modified>
  <dc:title>××年××部门（单位）预算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833C7D166A81486FB46AC8EF125201B9</vt:lpwstr>
  </property>
</Properties>
</file>