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highlight w:val="none"/>
          <w:u w:val="single"/>
        </w:rPr>
      </w:pPr>
    </w:p>
    <w:p>
      <w:pPr>
        <w:rPr>
          <w:sz w:val="84"/>
          <w:szCs w:val="84"/>
          <w:highlight w:val="none"/>
          <w:u w:val="single"/>
        </w:rPr>
      </w:pPr>
    </w:p>
    <w:p>
      <w:pPr>
        <w:rPr>
          <w:sz w:val="84"/>
          <w:szCs w:val="84"/>
          <w:highlight w:val="none"/>
          <w:u w:val="single"/>
        </w:rPr>
      </w:pPr>
    </w:p>
    <w:p>
      <w:pPr>
        <w:rPr>
          <w:sz w:val="84"/>
          <w:szCs w:val="84"/>
          <w:highlight w:val="none"/>
          <w:u w:val="single"/>
        </w:rPr>
      </w:pPr>
    </w:p>
    <w:p>
      <w:pPr>
        <w:jc w:val="center"/>
        <w:rPr>
          <w:rFonts w:ascii="Times New Roman" w:hAnsi="Times New Roman" w:cs="Times New Roman"/>
          <w:sz w:val="52"/>
          <w:szCs w:val="52"/>
          <w:highlight w:val="none"/>
        </w:rPr>
      </w:pPr>
      <w:r>
        <w:rPr>
          <w:rFonts w:hint="default" w:ascii="Times New Roman" w:hAnsi="Times New Roman" w:cs="Times New Roman"/>
          <w:sz w:val="52"/>
          <w:szCs w:val="52"/>
          <w:highlight w:val="none"/>
          <w:lang w:val="en-US" w:eastAsia="zh-CN"/>
        </w:rPr>
        <w:t>202</w:t>
      </w:r>
      <w:r>
        <w:rPr>
          <w:rFonts w:hint="eastAsia" w:ascii="Times New Roman" w:hAnsi="Times New Roman" w:cs="Times New Roman"/>
          <w:sz w:val="52"/>
          <w:szCs w:val="52"/>
          <w:highlight w:val="none"/>
          <w:lang w:val="en-US" w:eastAsia="zh-CN"/>
        </w:rPr>
        <w:t>3</w:t>
      </w:r>
      <w:r>
        <w:rPr>
          <w:rFonts w:hint="default" w:ascii="Times New Roman" w:hAnsi="Times New Roman" w:cs="Times New Roman"/>
          <w:sz w:val="52"/>
          <w:szCs w:val="52"/>
          <w:highlight w:val="none"/>
        </w:rPr>
        <w:t>年</w:t>
      </w:r>
      <w:r>
        <w:rPr>
          <w:rFonts w:hint="default" w:ascii="Times New Roman" w:hAnsi="Times New Roman" w:cs="Times New Roman"/>
          <w:sz w:val="52"/>
          <w:szCs w:val="52"/>
          <w:highlight w:val="none"/>
          <w:lang w:eastAsia="zh-CN"/>
        </w:rPr>
        <w:t>三亚市人力资源开发局单位</w:t>
      </w:r>
      <w:r>
        <w:rPr>
          <w:rFonts w:hint="default" w:ascii="Times New Roman" w:hAnsi="Times New Roman" w:cs="Times New Roman"/>
          <w:sz w:val="52"/>
          <w:szCs w:val="52"/>
          <w:highlight w:val="none"/>
        </w:rPr>
        <w:t>预算</w:t>
      </w:r>
    </w:p>
    <w:p>
      <w:pPr>
        <w:ind w:firstLine="1680"/>
        <w:jc w:val="center"/>
        <w:rPr>
          <w:sz w:val="84"/>
          <w:szCs w:val="84"/>
          <w:highlight w:val="none"/>
        </w:rPr>
      </w:pPr>
    </w:p>
    <w:p>
      <w:pPr>
        <w:ind w:firstLine="1680"/>
        <w:jc w:val="center"/>
        <w:rPr>
          <w:sz w:val="84"/>
          <w:szCs w:val="84"/>
          <w:highlight w:val="none"/>
        </w:rPr>
      </w:pPr>
    </w:p>
    <w:p>
      <w:pPr>
        <w:ind w:firstLine="1680"/>
        <w:jc w:val="center"/>
        <w:rPr>
          <w:sz w:val="84"/>
          <w:szCs w:val="84"/>
          <w:highlight w:val="none"/>
        </w:rPr>
      </w:pPr>
    </w:p>
    <w:p>
      <w:pPr>
        <w:ind w:firstLine="1680"/>
        <w:jc w:val="center"/>
        <w:rPr>
          <w:sz w:val="84"/>
          <w:szCs w:val="84"/>
          <w:highlight w:val="none"/>
        </w:rPr>
      </w:pPr>
    </w:p>
    <w:p>
      <w:pPr>
        <w:ind w:firstLine="1680"/>
        <w:jc w:val="center"/>
        <w:rPr>
          <w:sz w:val="84"/>
          <w:szCs w:val="84"/>
          <w:highlight w:val="none"/>
        </w:rPr>
      </w:pPr>
    </w:p>
    <w:p>
      <w:pPr>
        <w:rPr>
          <w:sz w:val="84"/>
          <w:szCs w:val="84"/>
          <w:highlight w:val="none"/>
        </w:rPr>
      </w:pPr>
    </w:p>
    <w:p>
      <w:pPr>
        <w:jc w:val="center"/>
        <w:rPr>
          <w:rFonts w:ascii="黑体" w:hAnsi="黑体" w:eastAsia="黑体"/>
          <w:sz w:val="52"/>
          <w:szCs w:val="52"/>
          <w:highlight w:val="none"/>
        </w:rPr>
      </w:pPr>
      <w:r>
        <w:rPr>
          <w:rFonts w:hint="eastAsia" w:ascii="黑体" w:hAnsi="黑体" w:eastAsia="黑体"/>
          <w:sz w:val="52"/>
          <w:szCs w:val="52"/>
          <w:highlight w:val="none"/>
        </w:rPr>
        <w:t>目录</w:t>
      </w:r>
    </w:p>
    <w:p>
      <w:pPr>
        <w:pStyle w:val="6"/>
        <w:numPr>
          <w:ilvl w:val="0"/>
          <w:numId w:val="1"/>
        </w:numPr>
        <w:ind w:firstLineChars="0"/>
        <w:jc w:val="left"/>
        <w:rPr>
          <w:rFonts w:ascii="黑体" w:hAnsi="黑体" w:eastAsia="黑体"/>
          <w:sz w:val="32"/>
          <w:szCs w:val="32"/>
          <w:highlight w:val="none"/>
        </w:rPr>
      </w:pPr>
      <w:r>
        <w:rPr>
          <w:rFonts w:hint="eastAsia" w:ascii="黑体" w:hAnsi="黑体" w:eastAsia="黑体"/>
          <w:sz w:val="32"/>
          <w:szCs w:val="32"/>
          <w:highlight w:val="none"/>
        </w:rPr>
        <w:t xml:space="preserve">  </w:t>
      </w:r>
      <w:r>
        <w:rPr>
          <w:rFonts w:hint="eastAsia" w:ascii="仿宋_GB2312" w:hAnsi="黑体" w:eastAsia="仿宋_GB2312" w:cs="仿宋_GB2312"/>
          <w:sz w:val="32"/>
          <w:szCs w:val="32"/>
          <w:highlight w:val="none"/>
        </w:rPr>
        <w:t xml:space="preserve"> </w:t>
      </w:r>
      <w:r>
        <w:rPr>
          <w:rFonts w:hint="eastAsia" w:ascii="黑体" w:hAnsi="黑体" w:eastAsia="黑体" w:cs="黑体"/>
          <w:sz w:val="32"/>
          <w:szCs w:val="32"/>
          <w:highlight w:val="none"/>
          <w:lang w:eastAsia="zh-CN"/>
        </w:rPr>
        <w:t>三亚市人力资源开发局</w:t>
      </w:r>
      <w:r>
        <w:rPr>
          <w:rFonts w:hint="eastAsia" w:ascii="黑体" w:hAnsi="黑体" w:eastAsia="黑体" w:cs="黑体"/>
          <w:sz w:val="32"/>
          <w:szCs w:val="32"/>
          <w:highlight w:val="none"/>
        </w:rPr>
        <w:t>概</w:t>
      </w:r>
      <w:r>
        <w:rPr>
          <w:rFonts w:hint="eastAsia" w:ascii="黑体" w:hAnsi="黑体" w:eastAsia="黑体"/>
          <w:sz w:val="32"/>
          <w:szCs w:val="32"/>
          <w:highlight w:val="none"/>
        </w:rPr>
        <w:t>况</w:t>
      </w:r>
    </w:p>
    <w:p>
      <w:pPr>
        <w:pStyle w:val="6"/>
        <w:numPr>
          <w:ilvl w:val="0"/>
          <w:numId w:val="2"/>
        </w:numPr>
        <w:ind w:firstLineChars="0"/>
        <w:jc w:val="left"/>
        <w:rPr>
          <w:rFonts w:ascii="黑体" w:hAnsi="黑体" w:eastAsia="黑体"/>
          <w:sz w:val="32"/>
          <w:szCs w:val="32"/>
          <w:highlight w:val="none"/>
        </w:rPr>
      </w:pPr>
      <w:r>
        <w:rPr>
          <w:rFonts w:hint="eastAsia" w:ascii="黑体" w:hAnsi="黑体" w:eastAsia="黑体"/>
          <w:sz w:val="32"/>
          <w:szCs w:val="32"/>
          <w:highlight w:val="none"/>
        </w:rPr>
        <w:t>主要职能</w:t>
      </w:r>
    </w:p>
    <w:p>
      <w:pPr>
        <w:pStyle w:val="6"/>
        <w:numPr>
          <w:ilvl w:val="0"/>
          <w:numId w:val="0"/>
        </w:numPr>
        <w:ind w:leftChars="0"/>
        <w:jc w:val="left"/>
        <w:rPr>
          <w:rFonts w:ascii="黑体" w:hAnsi="黑体" w:eastAsia="黑体"/>
          <w:sz w:val="32"/>
          <w:szCs w:val="32"/>
          <w:highlight w:val="none"/>
        </w:rPr>
      </w:pPr>
      <w:r>
        <w:rPr>
          <w:rFonts w:hint="eastAsia" w:ascii="黑体" w:hAnsi="黑体" w:eastAsia="黑体" w:cs="仿宋_GB2312"/>
          <w:sz w:val="32"/>
          <w:szCs w:val="32"/>
          <w:lang w:eastAsia="zh-CN"/>
        </w:rPr>
        <w:t>二、</w:t>
      </w:r>
      <w:r>
        <w:rPr>
          <w:rFonts w:hint="eastAsia" w:ascii="黑体" w:hAnsi="黑体" w:eastAsia="黑体" w:cs="仿宋_GB2312"/>
          <w:sz w:val="32"/>
          <w:szCs w:val="32"/>
        </w:rPr>
        <w:t>部门预算单位构成</w:t>
      </w:r>
    </w:p>
    <w:p>
      <w:pPr>
        <w:pStyle w:val="6"/>
        <w:numPr>
          <w:ilvl w:val="0"/>
          <w:numId w:val="1"/>
        </w:numPr>
        <w:ind w:firstLineChars="0"/>
        <w:rPr>
          <w:rFonts w:ascii="黑体" w:hAnsi="黑体" w:eastAsia="黑体"/>
          <w:sz w:val="32"/>
          <w:szCs w:val="32"/>
          <w:highlight w:val="none"/>
        </w:rPr>
      </w:pPr>
      <w:r>
        <w:rPr>
          <w:rFonts w:hint="eastAsia" w:ascii="黑体" w:hAnsi="黑体" w:eastAsia="黑体"/>
          <w:sz w:val="32"/>
          <w:szCs w:val="32"/>
          <w:highlight w:val="none"/>
        </w:rPr>
        <w:t xml:space="preserve">  </w:t>
      </w:r>
      <w:r>
        <w:rPr>
          <w:rFonts w:hint="default" w:ascii="Times New Roman" w:hAnsi="Times New Roman" w:eastAsia="黑体" w:cs="Times New Roman"/>
          <w:sz w:val="32"/>
          <w:szCs w:val="32"/>
          <w:highlight w:val="none"/>
          <w:lang w:eastAsia="zh-CN"/>
        </w:rPr>
        <w:t>三亚市人力资源开发局</w:t>
      </w:r>
      <w:r>
        <w:rPr>
          <w:rFonts w:hint="default" w:ascii="Times New Roman" w:hAnsi="Times New Roman" w:eastAsia="黑体" w:cs="Times New Roman"/>
          <w:sz w:val="32"/>
          <w:szCs w:val="32"/>
          <w:highlight w:val="none"/>
          <w:lang w:val="en-US" w:eastAsia="zh-CN"/>
        </w:rPr>
        <w:t>202</w:t>
      </w:r>
      <w:r>
        <w:rPr>
          <w:rFonts w:hint="eastAsia" w:ascii="Times New Roman" w:hAnsi="Times New Roman" w:eastAsia="黑体" w:cs="Times New Roman"/>
          <w:sz w:val="32"/>
          <w:szCs w:val="32"/>
          <w:highlight w:val="none"/>
          <w:lang w:val="en-US" w:eastAsia="zh-CN"/>
        </w:rPr>
        <w:t>3</w:t>
      </w:r>
      <w:r>
        <w:rPr>
          <w:rFonts w:hint="default" w:ascii="Times New Roman" w:hAnsi="Times New Roman" w:eastAsia="黑体" w:cs="Times New Roman"/>
          <w:sz w:val="32"/>
          <w:szCs w:val="32"/>
          <w:highlight w:val="none"/>
        </w:rPr>
        <w:t>年单位</w:t>
      </w:r>
      <w:r>
        <w:rPr>
          <w:rFonts w:hint="eastAsia" w:ascii="黑体" w:hAnsi="黑体" w:eastAsia="黑体"/>
          <w:sz w:val="32"/>
          <w:szCs w:val="32"/>
          <w:highlight w:val="none"/>
        </w:rPr>
        <w:t>预算表</w:t>
      </w:r>
    </w:p>
    <w:p>
      <w:pPr>
        <w:pStyle w:val="6"/>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财政拨款收支总表</w:t>
      </w:r>
    </w:p>
    <w:p>
      <w:pPr>
        <w:pStyle w:val="6"/>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一般公共预算支出表</w:t>
      </w:r>
    </w:p>
    <w:p>
      <w:pPr>
        <w:pStyle w:val="6"/>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一般公共预算基本支出表</w:t>
      </w:r>
    </w:p>
    <w:p>
      <w:pPr>
        <w:pStyle w:val="6"/>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一般公共预算“三公”经费支出表</w:t>
      </w:r>
    </w:p>
    <w:p>
      <w:pPr>
        <w:pStyle w:val="6"/>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政府性基金预算支出表</w:t>
      </w:r>
    </w:p>
    <w:p>
      <w:pPr>
        <w:pStyle w:val="6"/>
        <w:numPr>
          <w:ilvl w:val="0"/>
          <w:numId w:val="3"/>
        </w:numPr>
        <w:ind w:firstLineChars="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政府性基金预算“三公”经费支出表</w:t>
      </w:r>
    </w:p>
    <w:p>
      <w:pPr>
        <w:pStyle w:val="6"/>
        <w:numPr>
          <w:ilvl w:val="0"/>
          <w:numId w:val="3"/>
        </w:numPr>
        <w:ind w:firstLineChars="0"/>
        <w:jc w:val="left"/>
        <w:rPr>
          <w:rFonts w:ascii="黑体" w:hAnsi="黑体" w:eastAsia="黑体"/>
          <w:sz w:val="32"/>
          <w:szCs w:val="32"/>
          <w:highlight w:val="none"/>
        </w:rPr>
      </w:pP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收支总表</w:t>
      </w:r>
    </w:p>
    <w:p>
      <w:pPr>
        <w:pStyle w:val="6"/>
        <w:numPr>
          <w:ilvl w:val="0"/>
          <w:numId w:val="3"/>
        </w:numPr>
        <w:ind w:firstLineChars="0"/>
        <w:jc w:val="left"/>
        <w:rPr>
          <w:rFonts w:ascii="黑体" w:hAnsi="黑体" w:eastAsia="黑体"/>
          <w:sz w:val="32"/>
          <w:szCs w:val="32"/>
          <w:highlight w:val="none"/>
        </w:rPr>
      </w:pP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收入总表</w:t>
      </w:r>
    </w:p>
    <w:p>
      <w:pPr>
        <w:pStyle w:val="6"/>
        <w:numPr>
          <w:ilvl w:val="0"/>
          <w:numId w:val="3"/>
        </w:numPr>
        <w:ind w:firstLineChars="0"/>
        <w:jc w:val="left"/>
        <w:rPr>
          <w:rFonts w:ascii="黑体" w:hAnsi="黑体" w:eastAsia="黑体"/>
          <w:sz w:val="32"/>
          <w:szCs w:val="32"/>
          <w:highlight w:val="none"/>
        </w:rPr>
      </w:pP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支出总表</w:t>
      </w:r>
    </w:p>
    <w:p>
      <w:pPr>
        <w:pStyle w:val="6"/>
        <w:numPr>
          <w:ilvl w:val="0"/>
          <w:numId w:val="3"/>
        </w:numPr>
        <w:ind w:firstLineChars="0"/>
        <w:jc w:val="left"/>
        <w:rPr>
          <w:rFonts w:ascii="黑体" w:hAnsi="黑体" w:eastAsia="黑体"/>
          <w:sz w:val="32"/>
          <w:szCs w:val="32"/>
          <w:highlight w:val="none"/>
        </w:rPr>
      </w:pPr>
      <w:r>
        <w:rPr>
          <w:rFonts w:hint="eastAsia" w:ascii="仿宋_GB2312" w:hAnsi="仿宋_GB2312" w:eastAsia="仿宋_GB2312" w:cs="仿宋_GB2312"/>
          <w:sz w:val="32"/>
          <w:szCs w:val="32"/>
          <w:highlight w:val="none"/>
        </w:rPr>
        <w:t>项目支出绩效信息表</w:t>
      </w:r>
    </w:p>
    <w:p>
      <w:pPr>
        <w:pStyle w:val="6"/>
        <w:numPr>
          <w:ilvl w:val="0"/>
          <w:numId w:val="1"/>
        </w:numPr>
        <w:ind w:firstLineChars="0"/>
        <w:jc w:val="left"/>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  </w:t>
      </w:r>
      <w:r>
        <w:rPr>
          <w:rFonts w:hint="eastAsia" w:ascii="黑体" w:hAnsi="黑体" w:eastAsia="黑体" w:cs="黑体"/>
          <w:sz w:val="32"/>
          <w:szCs w:val="32"/>
          <w:highlight w:val="none"/>
          <w:lang w:eastAsia="zh-CN"/>
        </w:rPr>
        <w:t>三亚市人力资源开发局</w:t>
      </w:r>
      <w:r>
        <w:rPr>
          <w:rFonts w:hint="eastAsia" w:ascii="黑体" w:hAnsi="黑体" w:eastAsia="黑体" w:cs="黑体"/>
          <w:sz w:val="32"/>
          <w:szCs w:val="32"/>
          <w:highlight w:val="none"/>
          <w:lang w:val="en-US" w:eastAsia="zh-CN"/>
        </w:rPr>
        <w:t>2023</w:t>
      </w:r>
      <w:r>
        <w:rPr>
          <w:rFonts w:hint="default" w:ascii="Times New Roman" w:hAnsi="Times New Roman" w:eastAsia="黑体" w:cs="Times New Roman"/>
          <w:sz w:val="32"/>
          <w:szCs w:val="32"/>
          <w:highlight w:val="none"/>
        </w:rPr>
        <w:t>年单位预算</w:t>
      </w:r>
      <w:r>
        <w:rPr>
          <w:rFonts w:hint="eastAsia" w:ascii="黑体" w:hAnsi="黑体" w:eastAsia="黑体"/>
          <w:sz w:val="32"/>
          <w:szCs w:val="32"/>
          <w:highlight w:val="none"/>
        </w:rPr>
        <w:t>情况说明</w:t>
      </w:r>
    </w:p>
    <w:p>
      <w:pPr>
        <w:pStyle w:val="6"/>
        <w:numPr>
          <w:ilvl w:val="0"/>
          <w:numId w:val="1"/>
        </w:numPr>
        <w:ind w:firstLineChars="0"/>
        <w:jc w:val="left"/>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   名词解释</w:t>
      </w:r>
    </w:p>
    <w:p>
      <w:pPr>
        <w:pStyle w:val="6"/>
        <w:ind w:left="1320" w:firstLine="0" w:firstLineChars="0"/>
        <w:jc w:val="left"/>
        <w:rPr>
          <w:rFonts w:ascii="黑体" w:hAnsi="黑体" w:eastAsia="黑体"/>
          <w:sz w:val="32"/>
          <w:szCs w:val="32"/>
          <w:highlight w:val="none"/>
        </w:rPr>
      </w:pPr>
    </w:p>
    <w:p>
      <w:pPr>
        <w:jc w:val="left"/>
        <w:rPr>
          <w:rFonts w:ascii="黑体" w:hAnsi="黑体" w:eastAsia="黑体"/>
          <w:sz w:val="32"/>
          <w:szCs w:val="32"/>
          <w:highlight w:val="none"/>
        </w:rPr>
      </w:pPr>
    </w:p>
    <w:p>
      <w:pPr>
        <w:jc w:val="left"/>
        <w:rPr>
          <w:rFonts w:ascii="黑体" w:hAnsi="黑体" w:eastAsia="黑体"/>
          <w:sz w:val="32"/>
          <w:szCs w:val="32"/>
          <w:highlight w:val="none"/>
        </w:rPr>
      </w:pPr>
    </w:p>
    <w:p>
      <w:pPr>
        <w:jc w:val="left"/>
        <w:rPr>
          <w:rFonts w:ascii="黑体" w:hAnsi="黑体" w:eastAsia="黑体"/>
          <w:sz w:val="32"/>
          <w:szCs w:val="32"/>
          <w:highlight w:val="none"/>
        </w:rPr>
      </w:pPr>
    </w:p>
    <w:p>
      <w:pPr>
        <w:pStyle w:val="6"/>
        <w:numPr>
          <w:ilvl w:val="0"/>
          <w:numId w:val="4"/>
        </w:numPr>
        <w:ind w:firstLineChars="0"/>
        <w:jc w:val="center"/>
        <w:rPr>
          <w:rFonts w:ascii="仿宋_GB2312" w:hAnsi="仿宋_GB2312" w:eastAsia="仿宋_GB2312" w:cs="仿宋_GB2312"/>
          <w:sz w:val="32"/>
          <w:szCs w:val="32"/>
          <w:highlight w:val="none"/>
        </w:rPr>
      </w:pPr>
      <w:r>
        <w:rPr>
          <w:rFonts w:hint="eastAsia" w:ascii="黑体" w:hAnsi="黑体" w:eastAsia="黑体"/>
          <w:sz w:val="32"/>
          <w:szCs w:val="32"/>
          <w:highlight w:val="none"/>
        </w:rPr>
        <w:t xml:space="preserve">  </w:t>
      </w:r>
      <w:r>
        <w:rPr>
          <w:rFonts w:hint="eastAsia" w:ascii="黑体" w:hAnsi="黑体" w:eastAsia="黑体" w:cs="黑体"/>
          <w:sz w:val="32"/>
          <w:szCs w:val="32"/>
          <w:highlight w:val="none"/>
          <w:lang w:eastAsia="zh-CN"/>
        </w:rPr>
        <w:t>三亚市人力资源开发局</w:t>
      </w:r>
      <w:r>
        <w:rPr>
          <w:rFonts w:hint="eastAsia" w:ascii="黑体" w:hAnsi="黑体" w:eastAsia="黑体"/>
          <w:sz w:val="32"/>
          <w:szCs w:val="32"/>
          <w:highlight w:val="none"/>
        </w:rPr>
        <w:t>概况</w:t>
      </w:r>
    </w:p>
    <w:p>
      <w:pPr>
        <w:jc w:val="left"/>
        <w:rPr>
          <w:rFonts w:ascii="仿宋_GB2312" w:hAnsi="仿宋_GB2312" w:eastAsia="仿宋_GB2312" w:cs="仿宋_GB2312"/>
          <w:sz w:val="32"/>
          <w:szCs w:val="32"/>
          <w:highlight w:val="none"/>
        </w:rPr>
      </w:pPr>
    </w:p>
    <w:p>
      <w:pPr>
        <w:pStyle w:val="6"/>
        <w:numPr>
          <w:ilvl w:val="0"/>
          <w:numId w:val="5"/>
        </w:numPr>
        <w:ind w:firstLineChars="0"/>
        <w:jc w:val="left"/>
        <w:rPr>
          <w:rFonts w:ascii="黑体" w:hAnsi="黑体" w:eastAsia="黑体" w:cs="仿宋_GB2312"/>
          <w:sz w:val="32"/>
          <w:szCs w:val="32"/>
          <w:highlight w:val="none"/>
        </w:rPr>
      </w:pPr>
      <w:r>
        <w:rPr>
          <w:rFonts w:hint="eastAsia" w:ascii="黑体" w:hAnsi="黑体" w:eastAsia="黑体" w:cs="仿宋_GB2312"/>
          <w:sz w:val="32"/>
          <w:szCs w:val="32"/>
          <w:highlight w:val="none"/>
        </w:rPr>
        <w:t>主要职能</w:t>
      </w:r>
    </w:p>
    <w:p>
      <w:pPr>
        <w:ind w:firstLine="640" w:firstLineChars="200"/>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三亚市人力资源开发局（市就业局）为三亚市人力资源和社会保障局下属事业单位（副处级参公单位）。人员编制14个，现实有1</w:t>
      </w:r>
      <w:r>
        <w:rPr>
          <w:rFonts w:hint="eastAsia" w:ascii="Times New Roman" w:hAnsi="Times New Roman" w:cs="Times New Roman"/>
          <w:sz w:val="32"/>
          <w:szCs w:val="32"/>
          <w:highlight w:val="none"/>
          <w:lang w:val="en-US" w:eastAsia="zh-CN"/>
        </w:rPr>
        <w:t>3</w:t>
      </w:r>
      <w:r>
        <w:rPr>
          <w:rFonts w:hint="default" w:ascii="Times New Roman" w:hAnsi="Times New Roman" w:cs="Times New Roman"/>
          <w:sz w:val="32"/>
          <w:szCs w:val="32"/>
          <w:highlight w:val="none"/>
        </w:rPr>
        <w:t>人，其中单位领导一正两副。内设机构办公室、就业指导科、失业保险科、转移就业科。</w:t>
      </w:r>
    </w:p>
    <w:p>
      <w:pPr>
        <w:ind w:firstLine="640" w:firstLineChars="200"/>
        <w:rPr>
          <w:rFonts w:hint="default" w:ascii="Times New Roman" w:hAnsi="Times New Roman" w:cs="Times New Roman"/>
          <w:sz w:val="32"/>
          <w:szCs w:val="32"/>
          <w:highlight w:val="none"/>
          <w:lang w:eastAsia="zh-CN"/>
        </w:rPr>
      </w:pPr>
      <w:r>
        <w:rPr>
          <w:rFonts w:hint="default" w:ascii="Times New Roman" w:hAnsi="Times New Roman" w:cs="Times New Roman"/>
          <w:sz w:val="32"/>
          <w:szCs w:val="32"/>
          <w:highlight w:val="none"/>
        </w:rPr>
        <w:t>主要职责</w:t>
      </w:r>
      <w:r>
        <w:rPr>
          <w:rFonts w:hint="default" w:ascii="Times New Roman" w:hAnsi="Times New Roman" w:cs="Times New Roman"/>
          <w:sz w:val="32"/>
          <w:szCs w:val="32"/>
          <w:highlight w:val="none"/>
          <w:lang w:eastAsia="zh-CN"/>
        </w:rPr>
        <w:t>：</w:t>
      </w:r>
    </w:p>
    <w:p>
      <w:pPr>
        <w:ind w:firstLine="640" w:firstLineChars="200"/>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lang w:val="en-US" w:eastAsia="zh-CN"/>
        </w:rPr>
        <w:t>1、</w:t>
      </w:r>
      <w:r>
        <w:rPr>
          <w:rFonts w:hint="default" w:ascii="Times New Roman" w:hAnsi="Times New Roman" w:cs="Times New Roman"/>
          <w:sz w:val="32"/>
          <w:szCs w:val="32"/>
          <w:highlight w:val="none"/>
        </w:rPr>
        <w:t>负责社会就业情况监测、收集、发布人才劳动力供求信息、提供人才交流、职业介绍及人事代理服务。</w:t>
      </w:r>
    </w:p>
    <w:p>
      <w:pPr>
        <w:ind w:firstLine="640" w:firstLineChars="200"/>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lang w:val="en-US" w:eastAsia="zh-CN"/>
        </w:rPr>
        <w:t>2、</w:t>
      </w:r>
      <w:r>
        <w:rPr>
          <w:rFonts w:hint="default" w:ascii="Times New Roman" w:hAnsi="Times New Roman" w:cs="Times New Roman"/>
          <w:sz w:val="32"/>
          <w:szCs w:val="32"/>
          <w:highlight w:val="none"/>
        </w:rPr>
        <w:t>负责我市就业失业登记，核定和支付参保人员失业保险待遇，发放失业救济金、医疗费、丧葬费、抚恤金等；编制就业补助资金预算。协调全市社会保险经办机构失业保险业务工作。</w:t>
      </w:r>
    </w:p>
    <w:p>
      <w:pPr>
        <w:ind w:firstLine="640" w:firstLineChars="200"/>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lang w:val="en-US" w:eastAsia="zh-CN"/>
        </w:rPr>
        <w:t>3、</w:t>
      </w:r>
      <w:r>
        <w:rPr>
          <w:rFonts w:hint="default" w:ascii="Times New Roman" w:hAnsi="Times New Roman" w:cs="Times New Roman"/>
          <w:sz w:val="32"/>
          <w:szCs w:val="32"/>
          <w:highlight w:val="none"/>
        </w:rPr>
        <w:t>组织劳动力市场交流会，协调大中专毕业生就业工作，承担留学回国人员就业和创业服务工作，开展职业指导、职业介绍工作。</w:t>
      </w:r>
    </w:p>
    <w:p>
      <w:pPr>
        <w:ind w:firstLine="640" w:firstLineChars="200"/>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lang w:val="en-US" w:eastAsia="zh-CN"/>
        </w:rPr>
        <w:t>4、</w:t>
      </w:r>
      <w:r>
        <w:rPr>
          <w:rFonts w:hint="default" w:ascii="Times New Roman" w:hAnsi="Times New Roman" w:cs="Times New Roman"/>
          <w:sz w:val="32"/>
          <w:szCs w:val="32"/>
          <w:highlight w:val="none"/>
        </w:rPr>
        <w:t>负责我市外来劳动力流动就业的管理，为我市外出就业人员提供服务。负责农村劳动力监控及我市农村劳动力就业服务工作。</w:t>
      </w:r>
    </w:p>
    <w:p>
      <w:pPr>
        <w:ind w:firstLine="640" w:firstLineChars="200"/>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lang w:val="en-US" w:eastAsia="zh-CN"/>
        </w:rPr>
        <w:t>5、</w:t>
      </w:r>
      <w:r>
        <w:rPr>
          <w:rFonts w:hint="default" w:ascii="Times New Roman" w:hAnsi="Times New Roman" w:cs="Times New Roman"/>
          <w:sz w:val="32"/>
          <w:szCs w:val="32"/>
          <w:highlight w:val="none"/>
        </w:rPr>
        <w:t>协助做好各区就业服务工作。</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w:t>
      </w:r>
      <w:r>
        <w:rPr>
          <w:rFonts w:hint="eastAsia" w:ascii="仿宋_GB2312" w:hAnsi="黑体" w:eastAsia="仿宋_GB2312" w:cs="仿宋_GB2312"/>
          <w:sz w:val="32"/>
          <w:szCs w:val="32"/>
          <w:lang w:eastAsia="zh-CN"/>
        </w:rPr>
        <w:t>三亚市人力资源开发局</w:t>
      </w:r>
      <w:r>
        <w:rPr>
          <w:rFonts w:hint="eastAsia" w:ascii="仿宋_GB2312" w:hAnsi="黑体" w:eastAsia="仿宋_GB2312" w:cs="仿宋_GB2312"/>
          <w:sz w:val="32"/>
          <w:szCs w:val="32"/>
          <w:lang w:val="en-US" w:eastAsia="zh-CN"/>
        </w:rPr>
        <w:t>2023</w:t>
      </w:r>
      <w:r>
        <w:rPr>
          <w:rFonts w:hint="eastAsia" w:ascii="仿宋_GB2312" w:hAnsi="黑体" w:eastAsia="仿宋_GB2312" w:cs="仿宋_GB2312"/>
          <w:sz w:val="32"/>
          <w:szCs w:val="32"/>
        </w:rPr>
        <w:t>年</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rPr>
        <w:t>预算编制范围的</w:t>
      </w:r>
      <w:r>
        <w:rPr>
          <w:rFonts w:hint="eastAsia" w:ascii="仿宋_GB2312" w:hAnsi="黑体" w:eastAsia="仿宋_GB2312" w:cs="仿宋_GB2312"/>
          <w:sz w:val="32"/>
          <w:szCs w:val="32"/>
          <w:lang w:eastAsia="zh-CN"/>
        </w:rPr>
        <w:t>科室</w:t>
      </w:r>
      <w:r>
        <w:rPr>
          <w:rFonts w:hint="eastAsia" w:ascii="仿宋_GB2312" w:hAnsi="黑体" w:eastAsia="仿宋_GB2312" w:cs="仿宋_GB2312"/>
          <w:sz w:val="32"/>
          <w:szCs w:val="32"/>
        </w:rPr>
        <w:t>包括：</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转移就业科</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就业指导科</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失业保险科</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lang w:eastAsia="zh-CN"/>
        </w:rPr>
        <w:t>办公室</w:t>
      </w:r>
    </w:p>
    <w:p>
      <w:pPr>
        <w:ind w:firstLine="640" w:firstLineChars="200"/>
        <w:rPr>
          <w:rFonts w:hint="eastAsia" w:ascii="黑体" w:hAnsi="黑体" w:eastAsia="黑体" w:cs="黑体"/>
          <w:sz w:val="32"/>
          <w:szCs w:val="32"/>
          <w:highlight w:val="none"/>
          <w:lang w:eastAsia="zh-CN"/>
        </w:rPr>
      </w:pP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仿宋_GB2312" w:hAnsi="黑体" w:eastAsia="仿宋_GB2312" w:cs="仿宋_GB2312"/>
          <w:sz w:val="32"/>
          <w:szCs w:val="32"/>
          <w:highlight w:val="none"/>
        </w:rPr>
        <w:t xml:space="preserve"> </w:t>
      </w:r>
      <w:r>
        <w:rPr>
          <w:rFonts w:hint="eastAsia" w:ascii="黑体" w:hAnsi="黑体" w:eastAsia="黑体" w:cs="黑体"/>
          <w:sz w:val="32"/>
          <w:szCs w:val="32"/>
          <w:highlight w:val="none"/>
          <w:lang w:eastAsia="zh-CN"/>
        </w:rPr>
        <w:t>三亚市人力资源开发局</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黑体" w:cs="Times New Roman"/>
          <w:sz w:val="32"/>
          <w:szCs w:val="32"/>
          <w:highlight w:val="none"/>
        </w:rPr>
        <w:t>年单位</w:t>
      </w:r>
      <w:r>
        <w:rPr>
          <w:rFonts w:hint="eastAsia" w:ascii="黑体" w:hAnsi="黑体" w:eastAsia="黑体"/>
          <w:sz w:val="32"/>
          <w:szCs w:val="32"/>
          <w:highlight w:val="none"/>
        </w:rPr>
        <w:t>预算表</w:t>
      </w:r>
    </w:p>
    <w:p>
      <w:pPr>
        <w:ind w:left="800"/>
        <w:jc w:val="left"/>
        <w:rPr>
          <w:rFonts w:ascii="黑体" w:hAnsi="黑体" w:eastAsia="黑体"/>
          <w:sz w:val="32"/>
          <w:szCs w:val="32"/>
          <w:highlight w:val="none"/>
        </w:rPr>
      </w:pPr>
    </w:p>
    <w:p>
      <w:pPr>
        <w:ind w:left="800"/>
        <w:jc w:val="center"/>
        <w:rPr>
          <w:rFonts w:ascii="仿宋_GB2312" w:hAnsi="黑体" w:eastAsia="仿宋_GB2312"/>
          <w:b/>
          <w:sz w:val="32"/>
          <w:szCs w:val="32"/>
          <w:highlight w:val="none"/>
        </w:rPr>
      </w:pPr>
      <w:r>
        <w:rPr>
          <w:rFonts w:hint="eastAsia" w:ascii="仿宋_GB2312" w:hAnsi="黑体" w:eastAsia="仿宋_GB2312"/>
          <w:b/>
          <w:sz w:val="32"/>
          <w:szCs w:val="32"/>
          <w:highlight w:val="none"/>
        </w:rPr>
        <w:t>（此部分内容即为单位预算公开表）</w:t>
      </w:r>
    </w:p>
    <w:p>
      <w:pPr>
        <w:rPr>
          <w:rFonts w:ascii="黑体" w:hAnsi="黑体" w:eastAsia="黑体"/>
          <w:sz w:val="32"/>
          <w:szCs w:val="32"/>
          <w:highlight w:val="none"/>
        </w:rPr>
      </w:pPr>
    </w:p>
    <w:p>
      <w:pPr>
        <w:ind w:firstLine="480" w:firstLineChars="150"/>
        <w:rPr>
          <w:rFonts w:ascii="黑体" w:hAnsi="黑体" w:eastAsia="黑体"/>
          <w:sz w:val="32"/>
          <w:szCs w:val="32"/>
          <w:highlight w:val="none"/>
        </w:rPr>
      </w:pPr>
      <w:r>
        <w:rPr>
          <w:rFonts w:hint="eastAsia" w:ascii="黑体" w:hAnsi="黑体" w:eastAsia="黑体"/>
          <w:sz w:val="32"/>
          <w:szCs w:val="32"/>
          <w:highlight w:val="none"/>
        </w:rPr>
        <w:t xml:space="preserve">第三部分   </w:t>
      </w:r>
      <w:r>
        <w:rPr>
          <w:rFonts w:hint="eastAsia" w:ascii="黑体" w:hAnsi="黑体" w:eastAsia="黑体" w:cs="黑体"/>
          <w:sz w:val="32"/>
          <w:szCs w:val="32"/>
          <w:highlight w:val="none"/>
          <w:lang w:eastAsia="zh-CN"/>
        </w:rPr>
        <w:t>三亚市人力资源开发局</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黑体" w:cs="Times New Roman"/>
          <w:sz w:val="32"/>
          <w:szCs w:val="32"/>
          <w:highlight w:val="none"/>
        </w:rPr>
        <w:t>年单位预算</w:t>
      </w:r>
      <w:r>
        <w:rPr>
          <w:rFonts w:hint="eastAsia" w:ascii="黑体" w:hAnsi="黑体" w:eastAsia="黑体"/>
          <w:sz w:val="32"/>
          <w:szCs w:val="32"/>
          <w:highlight w:val="none"/>
        </w:rPr>
        <w:t>情况说明</w:t>
      </w:r>
    </w:p>
    <w:p>
      <w:pPr>
        <w:jc w:val="center"/>
        <w:rPr>
          <w:rFonts w:ascii="黑体" w:hAnsi="黑体" w:eastAsia="黑体"/>
          <w:sz w:val="32"/>
          <w:szCs w:val="32"/>
          <w:highlight w:val="none"/>
        </w:rPr>
      </w:pPr>
    </w:p>
    <w:p>
      <w:pPr>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一、关于</w:t>
      </w:r>
      <w:r>
        <w:rPr>
          <w:rFonts w:hint="eastAsia" w:ascii="黑体" w:hAnsi="黑体" w:eastAsia="黑体" w:cs="黑体"/>
          <w:sz w:val="32"/>
          <w:szCs w:val="32"/>
          <w:highlight w:val="none"/>
          <w:lang w:eastAsia="zh-CN"/>
        </w:rPr>
        <w:t>三亚市人力资源开发局</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eastAsia" w:ascii="黑体" w:hAnsi="黑体" w:eastAsia="黑体"/>
          <w:sz w:val="32"/>
          <w:szCs w:val="32"/>
          <w:highlight w:val="none"/>
        </w:rPr>
        <w:t>年财政拨款收支预算情况的总体说明</w:t>
      </w:r>
    </w:p>
    <w:p>
      <w:pPr>
        <w:ind w:firstLine="640" w:firstLineChars="200"/>
        <w:jc w:val="left"/>
        <w:rPr>
          <w:rFonts w:hint="eastAsia" w:ascii="仿宋_GB2312" w:hAnsi="黑体" w:eastAsia="仿宋_GB2312"/>
          <w:sz w:val="32"/>
          <w:szCs w:val="32"/>
          <w:highlight w:val="none"/>
          <w:lang w:val="en-US" w:eastAsia="zh-CN"/>
        </w:rPr>
      </w:pPr>
      <w:r>
        <w:rPr>
          <w:rFonts w:hint="default" w:ascii="Times New Roman" w:hAnsi="Times New Roman" w:eastAsia="仿宋_GB2312" w:cs="Times New Roman"/>
          <w:sz w:val="32"/>
          <w:szCs w:val="32"/>
          <w:highlight w:val="none"/>
          <w:lang w:eastAsia="zh-CN"/>
        </w:rPr>
        <w:t>三亚市人力资源开发局</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eastAsia" w:ascii="仿宋_GB2312" w:hAnsi="黑体" w:eastAsia="仿宋_GB2312"/>
          <w:sz w:val="32"/>
          <w:szCs w:val="32"/>
          <w:highlight w:val="none"/>
        </w:rPr>
        <w:t>年</w:t>
      </w:r>
      <w:r>
        <w:rPr>
          <w:rFonts w:hint="eastAsia" w:ascii="仿宋_GB2312" w:hAnsi="黑体" w:eastAsia="仿宋_GB2312"/>
          <w:sz w:val="32"/>
          <w:szCs w:val="32"/>
        </w:rPr>
        <w:t>财政拨款收支总预算</w:t>
      </w:r>
      <w:r>
        <w:rPr>
          <w:rFonts w:hint="eastAsia" w:ascii="仿宋_GB2312" w:hAnsi="黑体" w:eastAsia="仿宋_GB2312" w:cs="仿宋_GB2312"/>
          <w:sz w:val="32"/>
          <w:szCs w:val="32"/>
          <w:highlight w:val="none"/>
          <w:lang w:val="en-US" w:eastAsia="zh-CN"/>
        </w:rPr>
        <w:t>8687.28</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highlight w:val="none"/>
          <w:lang w:val="en-US" w:eastAsia="zh-CN"/>
        </w:rPr>
        <w:t>8687.28</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highlight w:val="none"/>
          <w:lang w:val="en-US" w:eastAsia="zh-CN"/>
        </w:rPr>
        <w:t>8353.05</w:t>
      </w:r>
      <w:r>
        <w:rPr>
          <w:rFonts w:hint="eastAsia" w:ascii="仿宋_GB2312" w:hAnsi="黑体" w:eastAsia="仿宋_GB2312"/>
          <w:sz w:val="32"/>
          <w:szCs w:val="32"/>
        </w:rPr>
        <w:t>万元、上年结转</w:t>
      </w:r>
      <w:r>
        <w:rPr>
          <w:rFonts w:hint="eastAsia" w:ascii="仿宋_GB2312" w:hAnsi="黑体" w:eastAsia="仿宋_GB2312" w:cs="仿宋_GB2312"/>
          <w:sz w:val="32"/>
          <w:szCs w:val="32"/>
          <w:highlight w:val="none"/>
          <w:lang w:val="en-US" w:eastAsia="zh-CN"/>
        </w:rPr>
        <w:t>334.23</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highlight w:val="none"/>
          <w:lang w:val="en-US" w:eastAsia="zh-CN"/>
        </w:rPr>
        <w:t>8687.28</w:t>
      </w:r>
      <w:r>
        <w:rPr>
          <w:rFonts w:hint="eastAsia" w:ascii="仿宋_GB2312" w:hAnsi="黑体" w:eastAsia="仿宋_GB2312"/>
          <w:sz w:val="32"/>
          <w:szCs w:val="32"/>
        </w:rPr>
        <w:t>万元，包括社会保障和就业支出</w:t>
      </w:r>
      <w:r>
        <w:rPr>
          <w:rFonts w:hint="eastAsia" w:ascii="仿宋_GB2312" w:hAnsi="黑体" w:eastAsia="仿宋_GB2312" w:cs="仿宋_GB2312"/>
          <w:sz w:val="32"/>
          <w:szCs w:val="32"/>
          <w:lang w:val="en-US" w:eastAsia="zh-CN"/>
        </w:rPr>
        <w:t>8579.72</w:t>
      </w:r>
      <w:r>
        <w:rPr>
          <w:rFonts w:hint="eastAsia" w:ascii="仿宋_GB2312" w:hAnsi="黑体" w:eastAsia="仿宋_GB2312"/>
          <w:sz w:val="32"/>
          <w:szCs w:val="32"/>
        </w:rPr>
        <w:t>万元、卫生健康支出</w:t>
      </w:r>
      <w:r>
        <w:rPr>
          <w:rFonts w:hint="eastAsia" w:ascii="仿宋_GB2312" w:hAnsi="黑体" w:eastAsia="仿宋_GB2312" w:cs="仿宋_GB2312"/>
          <w:sz w:val="32"/>
          <w:szCs w:val="32"/>
          <w:lang w:val="en-US" w:eastAsia="zh-CN"/>
        </w:rPr>
        <w:t>77.11</w:t>
      </w:r>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30.44</w:t>
      </w:r>
      <w:r>
        <w:rPr>
          <w:rFonts w:hint="eastAsia" w:ascii="仿宋_GB2312" w:hAnsi="黑体" w:eastAsia="仿宋_GB2312"/>
          <w:sz w:val="32"/>
          <w:szCs w:val="32"/>
        </w:rPr>
        <w:t>万元，结转下年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ind w:firstLine="640"/>
        <w:jc w:val="left"/>
        <w:rPr>
          <w:rFonts w:ascii="黑体" w:hAnsi="黑体" w:eastAsia="黑体"/>
          <w:sz w:val="32"/>
          <w:szCs w:val="32"/>
          <w:highlight w:val="none"/>
        </w:rPr>
      </w:pPr>
      <w:r>
        <w:rPr>
          <w:rFonts w:hint="eastAsia" w:ascii="黑体" w:hAnsi="黑体" w:eastAsia="黑体"/>
          <w:sz w:val="32"/>
          <w:szCs w:val="32"/>
          <w:highlight w:val="none"/>
        </w:rPr>
        <w:t>二、关于</w:t>
      </w:r>
      <w:r>
        <w:rPr>
          <w:rFonts w:hint="eastAsia" w:ascii="黑体" w:hAnsi="黑体" w:eastAsia="黑体" w:cs="黑体"/>
          <w:sz w:val="32"/>
          <w:szCs w:val="32"/>
          <w:highlight w:val="none"/>
          <w:lang w:eastAsia="zh-CN"/>
        </w:rPr>
        <w:t>三亚市人力资源开发局</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eastAsia" w:ascii="黑体" w:hAnsi="黑体" w:eastAsia="黑体"/>
          <w:sz w:val="32"/>
          <w:szCs w:val="32"/>
          <w:highlight w:val="none"/>
        </w:rPr>
        <w:t>年一般公共预算当年拨款情况说明</w:t>
      </w:r>
    </w:p>
    <w:p>
      <w:pPr>
        <w:ind w:firstLine="640"/>
        <w:jc w:val="left"/>
        <w:rPr>
          <w:rFonts w:ascii="楷体" w:hAnsi="楷体" w:eastAsia="楷体"/>
          <w:sz w:val="32"/>
          <w:szCs w:val="32"/>
          <w:highlight w:val="none"/>
        </w:rPr>
      </w:pPr>
      <w:r>
        <w:rPr>
          <w:rFonts w:hint="eastAsia" w:ascii="楷体" w:hAnsi="楷体" w:eastAsia="楷体"/>
          <w:sz w:val="32"/>
          <w:szCs w:val="32"/>
          <w:highlight w:val="none"/>
        </w:rPr>
        <w:t>（一）一般公共预算当年规模变化情况</w:t>
      </w:r>
    </w:p>
    <w:p>
      <w:pPr>
        <w:ind w:firstLine="640" w:firstLineChars="200"/>
        <w:rPr>
          <w:rFonts w:hint="eastAsia" w:ascii="仿宋_GB2312" w:hAnsi="黑体" w:eastAsia="仿宋_GB2312"/>
          <w:sz w:val="32"/>
          <w:szCs w:val="32"/>
          <w:highlight w:val="none"/>
          <w:lang w:eastAsia="zh-CN"/>
        </w:rPr>
      </w:pPr>
      <w:r>
        <w:rPr>
          <w:rFonts w:hint="default" w:ascii="Times New Roman" w:hAnsi="Times New Roman" w:eastAsia="仿宋_GB2312" w:cs="Times New Roman"/>
          <w:sz w:val="32"/>
          <w:szCs w:val="32"/>
          <w:highlight w:val="none"/>
          <w:lang w:eastAsia="zh-CN"/>
        </w:rPr>
        <w:t>三亚市人力资源开发局</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eastAsia" w:ascii="仿宋_GB2312" w:hAnsi="黑体" w:eastAsia="仿宋_GB2312"/>
          <w:sz w:val="32"/>
          <w:szCs w:val="32"/>
          <w:highlight w:val="none"/>
        </w:rPr>
        <w:t>年一般公共预算当年拨款</w:t>
      </w:r>
      <w:r>
        <w:rPr>
          <w:rFonts w:hint="eastAsia" w:ascii="仿宋_GB2312" w:hAnsi="黑体" w:eastAsia="仿宋_GB2312" w:cs="仿宋_GB2312"/>
          <w:sz w:val="32"/>
          <w:szCs w:val="32"/>
          <w:highlight w:val="none"/>
          <w:lang w:val="en-US" w:eastAsia="zh-CN"/>
        </w:rPr>
        <w:t>8353.05</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rPr>
        <w:t>增加</w:t>
      </w:r>
      <w:r>
        <w:rPr>
          <w:rFonts w:hint="eastAsia" w:ascii="仿宋_GB2312" w:hAnsi="黑体" w:eastAsia="仿宋_GB2312" w:cs="仿宋_GB2312"/>
          <w:sz w:val="32"/>
          <w:szCs w:val="32"/>
          <w:highlight w:val="none"/>
          <w:lang w:val="en-US" w:eastAsia="zh-CN"/>
        </w:rPr>
        <w:t>621.26</w:t>
      </w:r>
      <w:r>
        <w:rPr>
          <w:rFonts w:hint="eastAsia" w:ascii="仿宋_GB2312" w:hAnsi="黑体" w:eastAsia="仿宋_GB2312"/>
          <w:sz w:val="32"/>
          <w:szCs w:val="32"/>
          <w:highlight w:val="none"/>
        </w:rPr>
        <w:t>万元，</w:t>
      </w:r>
      <w:r>
        <w:rPr>
          <w:rFonts w:hint="default" w:ascii="Times New Roman" w:hAnsi="Times New Roman" w:eastAsia="仿宋_GB2312" w:cs="Times New Roman"/>
          <w:sz w:val="32"/>
          <w:szCs w:val="32"/>
          <w:highlight w:val="none"/>
        </w:rPr>
        <w:t>主要是</w:t>
      </w:r>
      <w:r>
        <w:rPr>
          <w:rFonts w:hint="default" w:ascii="Times New Roman" w:hAnsi="Times New Roman" w:eastAsia="仿宋_GB2312" w:cs="Times New Roman"/>
          <w:sz w:val="32"/>
          <w:szCs w:val="32"/>
          <w:highlight w:val="none"/>
          <w:lang w:eastAsia="zh-CN"/>
        </w:rPr>
        <w:t>社会保障和就业支出</w:t>
      </w:r>
      <w:r>
        <w:rPr>
          <w:rFonts w:hint="eastAsia" w:ascii="仿宋_GB2312" w:hAnsi="黑体" w:eastAsia="仿宋_GB2312"/>
          <w:sz w:val="32"/>
          <w:szCs w:val="32"/>
          <w:highlight w:val="none"/>
          <w:lang w:eastAsia="zh-CN"/>
        </w:rPr>
        <w:t>。</w:t>
      </w:r>
    </w:p>
    <w:p>
      <w:pPr>
        <w:ind w:firstLine="640"/>
        <w:jc w:val="left"/>
        <w:rPr>
          <w:rFonts w:ascii="楷体" w:hAnsi="楷体" w:eastAsia="楷体"/>
          <w:sz w:val="32"/>
          <w:szCs w:val="32"/>
          <w:highlight w:val="none"/>
        </w:rPr>
      </w:pPr>
      <w:r>
        <w:rPr>
          <w:rFonts w:hint="eastAsia" w:ascii="楷体" w:hAnsi="楷体" w:eastAsia="楷体"/>
          <w:sz w:val="32"/>
          <w:szCs w:val="32"/>
          <w:highlight w:val="none"/>
        </w:rPr>
        <w:t>（二）一般公共预算当年拨款结构情况</w:t>
      </w:r>
    </w:p>
    <w:p>
      <w:pPr>
        <w:ind w:firstLine="800" w:firstLineChars="250"/>
        <w:rPr>
          <w:rFonts w:ascii="仿宋_GB2312" w:hAnsi="黑体" w:eastAsia="仿宋_GB2312"/>
          <w:sz w:val="32"/>
          <w:szCs w:val="32"/>
          <w:highlight w:val="none"/>
        </w:rPr>
      </w:pPr>
      <w:r>
        <w:rPr>
          <w:rFonts w:hint="eastAsia" w:ascii="仿宋_GB2312" w:hAnsi="黑体" w:eastAsia="仿宋_GB2312" w:cs="仿宋_GB2312"/>
          <w:sz w:val="32"/>
          <w:szCs w:val="32"/>
          <w:highlight w:val="none"/>
        </w:rPr>
        <w:t>社会保障和就业支出（类）支出</w:t>
      </w:r>
      <w:r>
        <w:rPr>
          <w:rFonts w:hint="eastAsia" w:ascii="仿宋_GB2312" w:hAnsi="黑体" w:eastAsia="仿宋_GB2312" w:cs="仿宋_GB2312"/>
          <w:sz w:val="32"/>
          <w:szCs w:val="32"/>
          <w:highlight w:val="none"/>
          <w:lang w:val="en-US" w:eastAsia="zh-CN"/>
        </w:rPr>
        <w:t>8579.72</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98.76</w:t>
      </w:r>
      <w:r>
        <w:rPr>
          <w:rFonts w:hint="eastAsia" w:ascii="仿宋_GB2312" w:hAnsi="黑体" w:eastAsia="仿宋_GB2312"/>
          <w:sz w:val="32"/>
          <w:szCs w:val="32"/>
          <w:highlight w:val="none"/>
        </w:rPr>
        <w:t>%；卫生健康支出（类）</w:t>
      </w:r>
      <w:r>
        <w:rPr>
          <w:rFonts w:hint="eastAsia" w:ascii="仿宋_GB2312" w:hAnsi="黑体" w:eastAsia="仿宋_GB2312" w:cs="仿宋_GB2312"/>
          <w:sz w:val="32"/>
          <w:szCs w:val="32"/>
          <w:highlight w:val="none"/>
        </w:rPr>
        <w:t>支出</w:t>
      </w:r>
      <w:r>
        <w:rPr>
          <w:rFonts w:hint="eastAsia" w:ascii="仿宋_GB2312" w:hAnsi="黑体" w:eastAsia="仿宋_GB2312" w:cs="仿宋_GB2312"/>
          <w:sz w:val="32"/>
          <w:szCs w:val="32"/>
          <w:highlight w:val="none"/>
          <w:lang w:val="en-US" w:eastAsia="zh-CN"/>
        </w:rPr>
        <w:t>77.11</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0.89</w:t>
      </w:r>
      <w:r>
        <w:rPr>
          <w:rFonts w:hint="eastAsia" w:ascii="仿宋_GB2312" w:hAnsi="黑体" w:eastAsia="仿宋_GB2312"/>
          <w:sz w:val="32"/>
          <w:szCs w:val="32"/>
          <w:highlight w:val="none"/>
        </w:rPr>
        <w:t>%； 住房保障支出（类）</w:t>
      </w:r>
      <w:r>
        <w:rPr>
          <w:rFonts w:hint="eastAsia" w:ascii="仿宋_GB2312" w:hAnsi="黑体" w:eastAsia="仿宋_GB2312" w:cs="仿宋_GB2312"/>
          <w:sz w:val="32"/>
          <w:szCs w:val="32"/>
          <w:highlight w:val="none"/>
        </w:rPr>
        <w:t>支出</w:t>
      </w:r>
      <w:r>
        <w:rPr>
          <w:rFonts w:hint="eastAsia" w:ascii="仿宋_GB2312" w:hAnsi="黑体" w:eastAsia="仿宋_GB2312" w:cs="仿宋_GB2312"/>
          <w:sz w:val="32"/>
          <w:szCs w:val="32"/>
          <w:highlight w:val="none"/>
          <w:lang w:val="en-US" w:eastAsia="zh-CN"/>
        </w:rPr>
        <w:t>30.44</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0.35</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w:t>
      </w:r>
    </w:p>
    <w:p>
      <w:pPr>
        <w:ind w:firstLine="640"/>
        <w:jc w:val="left"/>
        <w:rPr>
          <w:rFonts w:ascii="楷体" w:hAnsi="楷体" w:eastAsia="楷体"/>
          <w:sz w:val="32"/>
          <w:szCs w:val="32"/>
          <w:highlight w:val="none"/>
        </w:rPr>
      </w:pPr>
      <w:r>
        <w:rPr>
          <w:rFonts w:hint="eastAsia" w:ascii="楷体" w:hAnsi="楷体" w:eastAsia="楷体"/>
          <w:sz w:val="32"/>
          <w:szCs w:val="32"/>
          <w:highlight w:val="none"/>
        </w:rPr>
        <w:t>（三）一般公共预算当年拨款具体使用情况</w:t>
      </w:r>
    </w:p>
    <w:p>
      <w:pPr>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eastAsia="zh-CN"/>
        </w:rPr>
        <w:t>、社会保障和就业支出（类）人力资源和社会保障管理事务（款）行政运行（项）</w:t>
      </w:r>
      <w:r>
        <w:rPr>
          <w:rFonts w:hint="eastAsia" w:ascii="Times New Roman" w:hAnsi="Times New Roman" w:eastAsia="仿宋_GB2312" w:cs="Times New Roman"/>
          <w:sz w:val="32"/>
          <w:szCs w:val="32"/>
          <w:highlight w:val="none"/>
          <w:lang w:val="en-US" w:eastAsia="zh-CN"/>
        </w:rPr>
        <w:t>2023年预算数为656.89万元。较上年预算数541.98万增加114.91万元。</w:t>
      </w:r>
      <w:r>
        <w:rPr>
          <w:rFonts w:hint="default" w:ascii="Times New Roman" w:hAnsi="Times New Roman" w:eastAsia="仿宋_GB2312" w:cs="Times New Roman"/>
          <w:sz w:val="32"/>
          <w:szCs w:val="32"/>
          <w:highlight w:val="none"/>
        </w:rPr>
        <w:t>主要是</w:t>
      </w:r>
      <w:r>
        <w:rPr>
          <w:rFonts w:hint="default" w:ascii="Times New Roman" w:hAnsi="Times New Roman" w:eastAsia="仿宋_GB2312" w:cs="Times New Roman"/>
          <w:sz w:val="32"/>
          <w:szCs w:val="32"/>
          <w:highlight w:val="none"/>
          <w:lang w:eastAsia="zh-CN"/>
        </w:rPr>
        <w:t>预算收入统计口径变更。</w:t>
      </w:r>
    </w:p>
    <w:p>
      <w:pPr>
        <w:ind w:firstLine="640" w:firstLineChars="200"/>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社会保障和就业支出（类）人力资源和社会保障管理事务（款）一般行政管理事务（项）</w:t>
      </w:r>
      <w:r>
        <w:rPr>
          <w:rFonts w:hint="eastAsia" w:ascii="Times New Roman" w:hAnsi="Times New Roman" w:eastAsia="仿宋_GB2312" w:cs="Times New Roman"/>
          <w:sz w:val="32"/>
          <w:szCs w:val="32"/>
          <w:highlight w:val="none"/>
          <w:lang w:val="en-US" w:eastAsia="zh-CN"/>
        </w:rPr>
        <w:t>2023年预算数为270万元。较上年预算数增加303.18万元减少33.18。</w:t>
      </w:r>
      <w:r>
        <w:rPr>
          <w:rFonts w:hint="default" w:ascii="Times New Roman" w:hAnsi="Times New Roman" w:eastAsia="仿宋_GB2312" w:cs="Times New Roman"/>
          <w:sz w:val="32"/>
          <w:szCs w:val="32"/>
          <w:highlight w:val="none"/>
        </w:rPr>
        <w:t>主要是</w:t>
      </w:r>
      <w:r>
        <w:rPr>
          <w:rFonts w:hint="default" w:ascii="Times New Roman" w:hAnsi="Times New Roman" w:eastAsia="仿宋_GB2312" w:cs="Times New Roman"/>
          <w:sz w:val="32"/>
          <w:szCs w:val="32"/>
          <w:highlight w:val="none"/>
          <w:lang w:eastAsia="zh-CN"/>
        </w:rPr>
        <w:t>预算收入统计口径变更。</w:t>
      </w:r>
    </w:p>
    <w:p>
      <w:pPr>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社会保障和就业支出（类）人力资源和社会保障管理事务（款）就业管理事务（项）</w:t>
      </w:r>
      <w:r>
        <w:rPr>
          <w:rFonts w:hint="eastAsia" w:ascii="Times New Roman" w:hAnsi="Times New Roman" w:eastAsia="仿宋_GB2312" w:cs="Times New Roman"/>
          <w:sz w:val="32"/>
          <w:szCs w:val="32"/>
          <w:highlight w:val="none"/>
          <w:lang w:val="en-US" w:eastAsia="zh-CN"/>
        </w:rPr>
        <w:t>2023年预算数为2800万元。较上年预算数2800万元不变。</w:t>
      </w:r>
    </w:p>
    <w:p>
      <w:pPr>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社会保障和就业支出（类）行政事业单位养老支出（款）机关事业单位基本养老保险缴费支出（项）</w:t>
      </w:r>
      <w:r>
        <w:rPr>
          <w:rFonts w:hint="eastAsia" w:ascii="Times New Roman" w:hAnsi="Times New Roman" w:eastAsia="仿宋_GB2312" w:cs="Times New Roman"/>
          <w:sz w:val="32"/>
          <w:szCs w:val="32"/>
          <w:highlight w:val="none"/>
          <w:lang w:val="en-US" w:eastAsia="zh-CN"/>
        </w:rPr>
        <w:t>2023年预算数为28.5万元。较上年预算数26.9万元增加1.6万元。主要是缴费基数增加。</w:t>
      </w:r>
    </w:p>
    <w:p>
      <w:pPr>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社会保障和就业支出（类）行政事业单位养老支出（款）机关事业单位职业年金缴费支出（项）</w:t>
      </w:r>
      <w:r>
        <w:rPr>
          <w:rFonts w:hint="eastAsia" w:ascii="Times New Roman" w:hAnsi="Times New Roman" w:eastAsia="仿宋_GB2312" w:cs="Times New Roman"/>
          <w:sz w:val="32"/>
          <w:szCs w:val="32"/>
          <w:highlight w:val="none"/>
          <w:lang w:val="en-US" w:eastAsia="zh-CN"/>
        </w:rPr>
        <w:t>2022年预算数为89.25万元。较上年预算数20万元增加69.25万元。</w:t>
      </w:r>
      <w:r>
        <w:rPr>
          <w:rFonts w:hint="default" w:ascii="Times New Roman" w:hAnsi="Times New Roman" w:eastAsia="仿宋_GB2312" w:cs="Times New Roman"/>
          <w:sz w:val="32"/>
          <w:szCs w:val="32"/>
          <w:highlight w:val="none"/>
        </w:rPr>
        <w:t>主要是</w:t>
      </w:r>
      <w:r>
        <w:rPr>
          <w:rFonts w:hint="default" w:ascii="Times New Roman" w:hAnsi="Times New Roman" w:eastAsia="仿宋_GB2312" w:cs="Times New Roman"/>
          <w:sz w:val="32"/>
          <w:szCs w:val="32"/>
          <w:highlight w:val="none"/>
          <w:lang w:eastAsia="zh-CN"/>
        </w:rPr>
        <w:t>预算收入统计口径变更。</w:t>
      </w:r>
    </w:p>
    <w:p>
      <w:pPr>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社会保障和就业支出（类）就业补助（款）社会保险补贴（项）</w:t>
      </w:r>
      <w:r>
        <w:rPr>
          <w:rFonts w:hint="eastAsia" w:ascii="Times New Roman" w:hAnsi="Times New Roman" w:eastAsia="仿宋_GB2312" w:cs="Times New Roman"/>
          <w:sz w:val="32"/>
          <w:szCs w:val="32"/>
          <w:highlight w:val="none"/>
          <w:lang w:val="en-US" w:eastAsia="zh-CN"/>
        </w:rPr>
        <w:t>2023年预算数为453.87万元。较上年预算数1000万元减少546.13万元。</w:t>
      </w:r>
      <w:r>
        <w:rPr>
          <w:rFonts w:hint="default" w:ascii="Times New Roman" w:hAnsi="Times New Roman" w:eastAsia="仿宋_GB2312" w:cs="Times New Roman"/>
          <w:sz w:val="32"/>
          <w:szCs w:val="32"/>
          <w:highlight w:val="none"/>
        </w:rPr>
        <w:t>主要是</w:t>
      </w:r>
      <w:r>
        <w:rPr>
          <w:rFonts w:hint="default" w:ascii="Times New Roman" w:hAnsi="Times New Roman" w:eastAsia="仿宋_GB2312" w:cs="Times New Roman"/>
          <w:sz w:val="32"/>
          <w:szCs w:val="32"/>
          <w:highlight w:val="none"/>
          <w:lang w:eastAsia="zh-CN"/>
        </w:rPr>
        <w:t>预算收入统计口径变更。</w:t>
      </w:r>
    </w:p>
    <w:p>
      <w:pPr>
        <w:ind w:firstLine="640" w:firstLineChars="200"/>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社会保障和就业支出（类）就业补助（款）就业见习补贴（项）</w:t>
      </w:r>
      <w:r>
        <w:rPr>
          <w:rFonts w:hint="eastAsia" w:ascii="Times New Roman" w:hAnsi="Times New Roman" w:eastAsia="仿宋_GB2312" w:cs="Times New Roman"/>
          <w:sz w:val="32"/>
          <w:szCs w:val="32"/>
          <w:highlight w:val="none"/>
          <w:lang w:val="en-US" w:eastAsia="zh-CN"/>
        </w:rPr>
        <w:t>2023年预算数为454.28万元。较上年预算数500万元减少45.72万元。</w:t>
      </w:r>
      <w:r>
        <w:rPr>
          <w:rFonts w:hint="default" w:ascii="Times New Roman" w:hAnsi="Times New Roman" w:eastAsia="仿宋_GB2312" w:cs="Times New Roman"/>
          <w:sz w:val="32"/>
          <w:szCs w:val="32"/>
          <w:highlight w:val="none"/>
        </w:rPr>
        <w:t>主要是</w:t>
      </w:r>
      <w:r>
        <w:rPr>
          <w:rFonts w:hint="default" w:ascii="Times New Roman" w:hAnsi="Times New Roman" w:eastAsia="仿宋_GB2312" w:cs="Times New Roman"/>
          <w:sz w:val="32"/>
          <w:szCs w:val="32"/>
          <w:highlight w:val="none"/>
          <w:lang w:eastAsia="zh-CN"/>
        </w:rPr>
        <w:t>预算收入统计口径变更。</w:t>
      </w:r>
    </w:p>
    <w:p>
      <w:pPr>
        <w:ind w:firstLine="640" w:firstLineChars="200"/>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社会保障和就业支出（类）就业补助（款）其他就业补助支出（项）</w:t>
      </w:r>
      <w:r>
        <w:rPr>
          <w:rFonts w:hint="eastAsia" w:ascii="Times New Roman" w:hAnsi="Times New Roman" w:eastAsia="仿宋_GB2312" w:cs="Times New Roman"/>
          <w:sz w:val="32"/>
          <w:szCs w:val="32"/>
          <w:highlight w:val="none"/>
          <w:lang w:val="en-US" w:eastAsia="zh-CN"/>
        </w:rPr>
        <w:t>2023年预算数为3823.08万元。较上年预算数2450万元增加1373.08万元。</w:t>
      </w:r>
      <w:r>
        <w:rPr>
          <w:rFonts w:hint="default" w:ascii="Times New Roman" w:hAnsi="Times New Roman" w:eastAsia="仿宋_GB2312" w:cs="Times New Roman"/>
          <w:sz w:val="32"/>
          <w:szCs w:val="32"/>
          <w:highlight w:val="none"/>
        </w:rPr>
        <w:t>主要是</w:t>
      </w:r>
      <w:r>
        <w:rPr>
          <w:rFonts w:hint="eastAsia" w:ascii="Times New Roman" w:hAnsi="Times New Roman" w:eastAsia="仿宋_GB2312" w:cs="Times New Roman"/>
          <w:sz w:val="32"/>
          <w:szCs w:val="32"/>
          <w:highlight w:val="none"/>
          <w:lang w:eastAsia="zh-CN"/>
        </w:rPr>
        <w:t>业务量增加</w:t>
      </w:r>
      <w:r>
        <w:rPr>
          <w:rFonts w:hint="default" w:ascii="Times New Roman" w:hAnsi="Times New Roman" w:eastAsia="仿宋_GB2312" w:cs="Times New Roman"/>
          <w:sz w:val="32"/>
          <w:szCs w:val="32"/>
          <w:highlight w:val="none"/>
          <w:lang w:eastAsia="zh-CN"/>
        </w:rPr>
        <w:t>。</w:t>
      </w:r>
    </w:p>
    <w:p>
      <w:pPr>
        <w:ind w:firstLine="640" w:firstLineChars="200"/>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lang w:eastAsia="zh-CN"/>
        </w:rPr>
        <w:t>社会保障和就业支出（类）抚恤（款）其他优抚支出（项）</w:t>
      </w:r>
      <w:r>
        <w:rPr>
          <w:rFonts w:hint="eastAsia" w:ascii="Times New Roman" w:hAnsi="Times New Roman" w:eastAsia="仿宋_GB2312" w:cs="Times New Roman"/>
          <w:sz w:val="32"/>
          <w:szCs w:val="32"/>
          <w:highlight w:val="none"/>
          <w:lang w:val="en-US" w:eastAsia="zh-CN"/>
        </w:rPr>
        <w:t>2023年预算数为3.84万元。较上年预算数3.84万元无增减。</w:t>
      </w:r>
      <w:r>
        <w:rPr>
          <w:rFonts w:hint="default" w:ascii="Times New Roman" w:hAnsi="Times New Roman" w:eastAsia="仿宋_GB2312" w:cs="Times New Roman"/>
          <w:sz w:val="32"/>
          <w:szCs w:val="32"/>
          <w:highlight w:val="none"/>
        </w:rPr>
        <w:t>主要是</w:t>
      </w:r>
      <w:r>
        <w:rPr>
          <w:rFonts w:hint="eastAsia" w:ascii="Times New Roman" w:hAnsi="Times New Roman" w:eastAsia="仿宋_GB2312" w:cs="Times New Roman"/>
          <w:sz w:val="32"/>
          <w:szCs w:val="32"/>
          <w:highlight w:val="none"/>
          <w:lang w:eastAsia="zh-CN"/>
        </w:rPr>
        <w:t>优抚人员无增减</w:t>
      </w:r>
      <w:r>
        <w:rPr>
          <w:rFonts w:hint="default" w:ascii="Times New Roman" w:hAnsi="Times New Roman" w:eastAsia="仿宋_GB2312" w:cs="Times New Roman"/>
          <w:sz w:val="32"/>
          <w:szCs w:val="32"/>
          <w:highlight w:val="none"/>
          <w:lang w:eastAsia="zh-CN"/>
        </w:rPr>
        <w:t>。</w:t>
      </w:r>
    </w:p>
    <w:p>
      <w:pPr>
        <w:ind w:firstLine="640" w:firstLineChars="200"/>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9、</w:t>
      </w:r>
      <w:r>
        <w:rPr>
          <w:rFonts w:hint="eastAsia" w:ascii="Times New Roman" w:hAnsi="Times New Roman" w:eastAsia="仿宋_GB2312" w:cs="Times New Roman"/>
          <w:sz w:val="32"/>
          <w:szCs w:val="32"/>
          <w:highlight w:val="none"/>
          <w:lang w:eastAsia="zh-CN"/>
        </w:rPr>
        <w:t>卫生健康支出（类）行政事业单位医疗（款）行政单位医疗（项）</w:t>
      </w:r>
      <w:r>
        <w:rPr>
          <w:rFonts w:hint="eastAsia" w:ascii="Times New Roman" w:hAnsi="Times New Roman" w:eastAsia="仿宋_GB2312" w:cs="Times New Roman"/>
          <w:sz w:val="32"/>
          <w:szCs w:val="32"/>
          <w:highlight w:val="none"/>
          <w:lang w:val="en-US" w:eastAsia="zh-CN"/>
        </w:rPr>
        <w:t>2023年预算数为11.74万元。较上年预算数14.29万元减少2.55万元。</w:t>
      </w:r>
      <w:r>
        <w:rPr>
          <w:rFonts w:hint="default" w:ascii="Times New Roman" w:hAnsi="Times New Roman" w:eastAsia="仿宋_GB2312" w:cs="Times New Roman"/>
          <w:sz w:val="32"/>
          <w:szCs w:val="32"/>
          <w:highlight w:val="none"/>
        </w:rPr>
        <w:t>主要是</w:t>
      </w:r>
      <w:r>
        <w:rPr>
          <w:rFonts w:hint="eastAsia" w:ascii="Times New Roman" w:hAnsi="Times New Roman" w:eastAsia="仿宋_GB2312" w:cs="Times New Roman"/>
          <w:sz w:val="32"/>
          <w:szCs w:val="32"/>
          <w:highlight w:val="none"/>
          <w:lang w:val="en-US" w:eastAsia="zh-CN"/>
        </w:rPr>
        <w:t>人员减少</w:t>
      </w:r>
      <w:r>
        <w:rPr>
          <w:rFonts w:hint="default" w:ascii="Times New Roman" w:hAnsi="Times New Roman" w:eastAsia="仿宋_GB2312" w:cs="Times New Roman"/>
          <w:sz w:val="32"/>
          <w:szCs w:val="32"/>
          <w:highlight w:val="none"/>
          <w:lang w:eastAsia="zh-CN"/>
        </w:rPr>
        <w:t>。</w:t>
      </w:r>
    </w:p>
    <w:p>
      <w:pPr>
        <w:ind w:firstLine="640" w:firstLineChars="200"/>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lang w:eastAsia="zh-CN"/>
        </w:rPr>
        <w:t>卫生健康支出（类）行政事业单位医疗（款）公务员医疗补助（项）</w:t>
      </w:r>
      <w:r>
        <w:rPr>
          <w:rFonts w:hint="eastAsia" w:ascii="Times New Roman" w:hAnsi="Times New Roman" w:eastAsia="仿宋_GB2312" w:cs="Times New Roman"/>
          <w:sz w:val="32"/>
          <w:szCs w:val="32"/>
          <w:highlight w:val="none"/>
          <w:lang w:val="en-US" w:eastAsia="zh-CN"/>
        </w:rPr>
        <w:t>2023年预算数为65.37万元。较上年预算数43.91万元增加21.46万元。</w:t>
      </w:r>
      <w:r>
        <w:rPr>
          <w:rFonts w:hint="default" w:ascii="Times New Roman" w:hAnsi="Times New Roman" w:eastAsia="仿宋_GB2312" w:cs="Times New Roman"/>
          <w:sz w:val="32"/>
          <w:szCs w:val="32"/>
          <w:highlight w:val="none"/>
        </w:rPr>
        <w:t>主要是</w:t>
      </w:r>
      <w:r>
        <w:rPr>
          <w:rFonts w:hint="eastAsia" w:ascii="Times New Roman" w:hAnsi="Times New Roman" w:eastAsia="仿宋_GB2312" w:cs="Times New Roman"/>
          <w:sz w:val="32"/>
          <w:szCs w:val="32"/>
          <w:highlight w:val="none"/>
          <w:lang w:eastAsia="zh-CN"/>
        </w:rPr>
        <w:t>退休人员增加</w:t>
      </w:r>
      <w:r>
        <w:rPr>
          <w:rFonts w:hint="eastAsia" w:ascii="Times New Roman" w:hAnsi="Times New Roman" w:eastAsia="仿宋_GB2312" w:cs="Times New Roman"/>
          <w:sz w:val="32"/>
          <w:szCs w:val="32"/>
          <w:highlight w:val="none"/>
          <w:lang w:val="en-US" w:eastAsia="zh-CN"/>
        </w:rPr>
        <w:t>社保基数上调</w:t>
      </w:r>
      <w:r>
        <w:rPr>
          <w:rFonts w:hint="default" w:ascii="Times New Roman" w:hAnsi="Times New Roman" w:eastAsia="仿宋_GB2312" w:cs="Times New Roman"/>
          <w:sz w:val="32"/>
          <w:szCs w:val="32"/>
          <w:highlight w:val="none"/>
          <w:lang w:eastAsia="zh-CN"/>
        </w:rPr>
        <w:t>。</w:t>
      </w:r>
    </w:p>
    <w:p>
      <w:pPr>
        <w:ind w:firstLine="640" w:firstLineChars="200"/>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11、</w:t>
      </w:r>
      <w:r>
        <w:rPr>
          <w:rFonts w:hint="eastAsia" w:ascii="Times New Roman" w:hAnsi="Times New Roman" w:eastAsia="仿宋_GB2312" w:cs="Times New Roman"/>
          <w:sz w:val="32"/>
          <w:szCs w:val="32"/>
          <w:highlight w:val="none"/>
          <w:lang w:eastAsia="zh-CN"/>
        </w:rPr>
        <w:t>住房保障支出（类）住房改革支出（款）住房公积金（项）</w:t>
      </w:r>
      <w:r>
        <w:rPr>
          <w:rFonts w:hint="eastAsia" w:ascii="Times New Roman" w:hAnsi="Times New Roman" w:eastAsia="仿宋_GB2312" w:cs="Times New Roman"/>
          <w:sz w:val="32"/>
          <w:szCs w:val="32"/>
          <w:highlight w:val="none"/>
          <w:lang w:val="en-US" w:eastAsia="zh-CN"/>
        </w:rPr>
        <w:t>2023年预算数为30.44万元。较上年预算数22.69万元增加7.75万元。</w:t>
      </w:r>
      <w:r>
        <w:rPr>
          <w:rFonts w:hint="default" w:ascii="Times New Roman" w:hAnsi="Times New Roman" w:eastAsia="仿宋_GB2312" w:cs="Times New Roman"/>
          <w:sz w:val="32"/>
          <w:szCs w:val="32"/>
          <w:highlight w:val="none"/>
        </w:rPr>
        <w:t>主要是</w:t>
      </w:r>
      <w:r>
        <w:rPr>
          <w:rFonts w:hint="eastAsia" w:ascii="Times New Roman" w:hAnsi="Times New Roman" w:eastAsia="仿宋_GB2312" w:cs="Times New Roman"/>
          <w:sz w:val="32"/>
          <w:szCs w:val="32"/>
          <w:highlight w:val="none"/>
          <w:lang w:val="en-US" w:eastAsia="zh-CN"/>
        </w:rPr>
        <w:t>缴费基数增加</w:t>
      </w:r>
      <w:r>
        <w:rPr>
          <w:rFonts w:hint="default" w:ascii="Times New Roman" w:hAnsi="Times New Roman" w:eastAsia="仿宋_GB2312" w:cs="Times New Roman"/>
          <w:sz w:val="32"/>
          <w:szCs w:val="32"/>
          <w:highlight w:val="none"/>
          <w:lang w:eastAsia="zh-CN"/>
        </w:rPr>
        <w:t>。</w:t>
      </w:r>
    </w:p>
    <w:p>
      <w:pPr>
        <w:ind w:firstLine="640"/>
        <w:rPr>
          <w:rFonts w:ascii="黑体" w:hAnsi="黑体" w:eastAsia="黑体"/>
          <w:sz w:val="32"/>
          <w:szCs w:val="32"/>
          <w:highlight w:val="none"/>
        </w:rPr>
      </w:pPr>
      <w:r>
        <w:rPr>
          <w:rFonts w:hint="eastAsia" w:ascii="黑体" w:hAnsi="黑体" w:eastAsia="黑体"/>
          <w:sz w:val="32"/>
          <w:szCs w:val="32"/>
          <w:highlight w:val="none"/>
        </w:rPr>
        <w:t>三、关于</w:t>
      </w:r>
      <w:r>
        <w:rPr>
          <w:rFonts w:hint="eastAsia" w:ascii="黑体" w:hAnsi="黑体" w:eastAsia="黑体" w:cs="黑体"/>
          <w:sz w:val="32"/>
          <w:szCs w:val="32"/>
          <w:highlight w:val="none"/>
          <w:lang w:eastAsia="zh-CN"/>
        </w:rPr>
        <w:t>三亚市人力资源开发局</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eastAsia" w:ascii="黑体" w:hAnsi="黑体" w:eastAsia="黑体"/>
          <w:sz w:val="32"/>
          <w:szCs w:val="32"/>
          <w:highlight w:val="none"/>
        </w:rPr>
        <w:t>年一般公共预算基本支出情况说明</w:t>
      </w:r>
    </w:p>
    <w:p>
      <w:pPr>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三亚市人力资源开发局</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年一般公共预算基本支出为</w:t>
      </w:r>
      <w:r>
        <w:rPr>
          <w:rFonts w:hint="eastAsia" w:ascii="Times New Roman" w:hAnsi="Times New Roman" w:eastAsia="仿宋_GB2312" w:cs="Times New Roman"/>
          <w:sz w:val="32"/>
          <w:szCs w:val="32"/>
          <w:highlight w:val="none"/>
          <w:lang w:val="en-US" w:eastAsia="zh-CN"/>
        </w:rPr>
        <w:t>528.42</w:t>
      </w:r>
      <w:r>
        <w:rPr>
          <w:rFonts w:hint="default" w:ascii="Times New Roman" w:hAnsi="Times New Roman" w:eastAsia="仿宋_GB2312" w:cs="Times New Roman"/>
          <w:sz w:val="32"/>
          <w:szCs w:val="32"/>
          <w:highlight w:val="none"/>
        </w:rPr>
        <w:t>万元，其中：</w:t>
      </w:r>
    </w:p>
    <w:p>
      <w:pPr>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val="en-US" w:eastAsia="zh-CN"/>
        </w:rPr>
        <w:t>496.48</w:t>
      </w:r>
      <w:r>
        <w:rPr>
          <w:rFonts w:hint="default" w:ascii="Times New Roman" w:hAnsi="Times New Roman" w:eastAsia="仿宋_GB2312" w:cs="Times New Roman"/>
          <w:sz w:val="32"/>
          <w:szCs w:val="32"/>
          <w:highlight w:val="none"/>
        </w:rPr>
        <w:t>万元，主要包括：基本工资、津贴补贴、奖金、机关事业单位基本养老保险缴费</w:t>
      </w:r>
      <w:r>
        <w:rPr>
          <w:rFonts w:hint="eastAsia" w:ascii="Times New Roman" w:hAnsi="Times New Roman" w:eastAsia="仿宋_GB2312" w:cs="Times New Roman"/>
          <w:sz w:val="32"/>
          <w:szCs w:val="32"/>
          <w:highlight w:val="none"/>
          <w:lang w:eastAsia="zh-CN"/>
        </w:rPr>
        <w:t>、职工基本医疗保险缴费、公务员医疗补助缴费、其他社会保障缴费、住房公积金、其他工资福利支出、邮电费、其他交通费用、生活补助、奖励金</w:t>
      </w:r>
      <w:r>
        <w:rPr>
          <w:rFonts w:hint="default" w:ascii="Times New Roman" w:hAnsi="Times New Roman" w:eastAsia="仿宋_GB2312" w:cs="Times New Roman"/>
          <w:sz w:val="32"/>
          <w:szCs w:val="32"/>
          <w:highlight w:val="none"/>
        </w:rPr>
        <w:t>;</w:t>
      </w:r>
    </w:p>
    <w:p>
      <w:pPr>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val="en-US" w:eastAsia="zh-CN"/>
        </w:rPr>
        <w:t>31.93</w:t>
      </w:r>
      <w:r>
        <w:rPr>
          <w:rFonts w:hint="default" w:ascii="Times New Roman" w:hAnsi="Times New Roman" w:eastAsia="仿宋_GB2312" w:cs="Times New Roman"/>
          <w:sz w:val="32"/>
          <w:szCs w:val="32"/>
          <w:highlight w:val="none"/>
        </w:rPr>
        <w:t>万元，主要包括：其他社会保障缴费</w:t>
      </w:r>
      <w:r>
        <w:rPr>
          <w:rFonts w:hint="eastAsia" w:ascii="Times New Roman" w:hAnsi="Times New Roman" w:eastAsia="仿宋_GB2312" w:cs="Times New Roman"/>
          <w:sz w:val="32"/>
          <w:szCs w:val="32"/>
          <w:highlight w:val="none"/>
          <w:lang w:eastAsia="zh-CN"/>
        </w:rPr>
        <w:t>、办公费、培训费、工会经费、福利费、公务用车运行维护费、其他商品和服务支出、生活补助</w:t>
      </w:r>
      <w:r>
        <w:rPr>
          <w:rFonts w:hint="default" w:ascii="Times New Roman" w:hAnsi="Times New Roman" w:eastAsia="仿宋_GB2312" w:cs="Times New Roman"/>
          <w:sz w:val="32"/>
          <w:szCs w:val="32"/>
          <w:highlight w:val="none"/>
        </w:rPr>
        <w:t>。</w:t>
      </w:r>
    </w:p>
    <w:p>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四、</w:t>
      </w:r>
      <w:r>
        <w:rPr>
          <w:rFonts w:hint="eastAsia" w:ascii="黑体" w:hAnsi="黑体" w:eastAsia="黑体" w:cs="Times New Roman"/>
          <w:sz w:val="32"/>
          <w:highlight w:val="none"/>
          <w:shd w:val="clear" w:color="auto" w:fill="FFFFFF"/>
          <w:lang w:eastAsia="zh-CN"/>
        </w:rPr>
        <w:t>关于</w:t>
      </w:r>
      <w:r>
        <w:rPr>
          <w:rFonts w:hint="eastAsia" w:ascii="黑体" w:hAnsi="黑体" w:eastAsia="黑体" w:cs="黑体"/>
          <w:sz w:val="32"/>
          <w:szCs w:val="32"/>
          <w:highlight w:val="none"/>
          <w:lang w:eastAsia="zh-CN"/>
        </w:rPr>
        <w:t>三亚市人力资源开发局</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ascii="黑体" w:hAnsi="黑体" w:eastAsia="黑体" w:cs="Times New Roman"/>
          <w:sz w:val="32"/>
          <w:highlight w:val="none"/>
          <w:shd w:val="clear" w:color="auto" w:fill="FFFFFF"/>
        </w:rPr>
        <w:t>年“三公”经费预算情况</w:t>
      </w:r>
      <w:r>
        <w:rPr>
          <w:rFonts w:hint="eastAsia" w:ascii="黑体" w:hAnsi="黑体" w:eastAsia="黑体" w:cs="Times New Roman"/>
          <w:sz w:val="32"/>
          <w:highlight w:val="none"/>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default" w:ascii="Times New Roman" w:hAnsi="Times New Roman" w:eastAsia="仿宋_GB2312" w:cs="Times New Roman"/>
          <w:sz w:val="32"/>
          <w:szCs w:val="32"/>
          <w:highlight w:val="none"/>
          <w:lang w:eastAsia="zh-CN"/>
        </w:rPr>
        <w:t>三亚市人力资源开发局</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eastAsia" w:ascii="仿宋_GB2312" w:hAnsi="黑体" w:eastAsia="仿宋_GB2312"/>
          <w:sz w:val="32"/>
          <w:szCs w:val="32"/>
        </w:rPr>
        <w:t>一般公共预算“三公”经费预算数为</w:t>
      </w:r>
      <w:r>
        <w:rPr>
          <w:rFonts w:hint="eastAsia" w:ascii="仿宋_GB2312" w:hAnsi="黑体" w:eastAsia="仿宋_GB2312" w:cs="仿宋_GB2312"/>
          <w:sz w:val="32"/>
          <w:szCs w:val="32"/>
          <w:lang w:val="en-US" w:eastAsia="zh-CN"/>
        </w:rPr>
        <w:t>2.65</w:t>
      </w:r>
      <w:r>
        <w:rPr>
          <w:rFonts w:hint="eastAsia" w:ascii="仿宋_GB2312" w:hAnsi="黑体" w:eastAsia="仿宋_GB2312"/>
          <w:sz w:val="32"/>
          <w:szCs w:val="32"/>
        </w:rPr>
        <w:t>万元，其中：</w:t>
      </w:r>
    </w:p>
    <w:p>
      <w:pPr>
        <w:ind w:firstLine="630"/>
        <w:rPr>
          <w:rFonts w:hint="eastAsia"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val="en-US" w:eastAsia="zh-CN"/>
        </w:rPr>
        <w:t>0</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val="en-US" w:eastAsia="zh-CN"/>
        </w:rPr>
        <w:t>2023</w:t>
      </w:r>
      <w:r>
        <w:rPr>
          <w:rFonts w:ascii="Times New Roman" w:hAnsi="Times New Roman" w:eastAsia="仿宋_GB2312" w:cs="Times New Roman"/>
          <w:sz w:val="32"/>
          <w:shd w:val="clear" w:color="auto" w:fill="FFFFFF"/>
        </w:rPr>
        <w:t>年</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1.65</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1.65</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1</w:t>
      </w:r>
      <w:r>
        <w:rPr>
          <w:rFonts w:ascii="Times New Roman" w:hAnsi="Times New Roman" w:eastAsia="仿宋_GB2312" w:cs="Times New Roman"/>
          <w:sz w:val="32"/>
          <w:shd w:val="clear" w:color="auto" w:fill="FFFFFF"/>
        </w:rPr>
        <w:t>万元，较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w:t>
      </w:r>
      <w:r>
        <w:rPr>
          <w:rFonts w:hint="eastAsia" w:ascii="Times New Roman" w:hAnsi="Times New Roman" w:eastAsia="仿宋_GB2312" w:cs="Times New Roman"/>
          <w:sz w:val="32"/>
          <w:shd w:val="clear" w:color="auto" w:fill="FFFFFF"/>
          <w:lang w:val="en-US" w:eastAsia="zh-CN"/>
        </w:rPr>
        <w:t>2万元</w:t>
      </w:r>
      <w:r>
        <w:rPr>
          <w:rFonts w:ascii="Times New Roman" w:hAnsi="Times New Roman" w:eastAsia="仿宋_GB2312" w:cs="Times New Roman"/>
          <w:sz w:val="32"/>
          <w:shd w:val="clear" w:color="auto" w:fill="FFFFFF"/>
        </w:rPr>
        <w:t>下降</w:t>
      </w:r>
      <w:r>
        <w:rPr>
          <w:rFonts w:hint="eastAsia" w:ascii="仿宋_GB2312" w:hAnsi="黑体" w:eastAsia="仿宋_GB2312" w:cs="仿宋_GB2312"/>
          <w:sz w:val="32"/>
          <w:szCs w:val="32"/>
          <w:lang w:val="en-US" w:eastAsia="zh-CN"/>
        </w:rPr>
        <w:t>100</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eastAsia="zh-CN"/>
        </w:rPr>
        <w:t>接待任务减少</w:t>
      </w:r>
      <w:r>
        <w:rPr>
          <w:rFonts w:hint="eastAsia" w:ascii="Times New Roman" w:hAnsi="Times New Roman" w:eastAsia="仿宋_GB2312" w:cs="Times New Roman"/>
          <w:sz w:val="32"/>
          <w:shd w:val="clear" w:color="auto" w:fill="FFFFFF"/>
        </w:rPr>
        <w:t>，计划接待</w:t>
      </w:r>
      <w:r>
        <w:rPr>
          <w:rFonts w:hint="eastAsia" w:ascii="Times New Roman" w:hAnsi="Times New Roman" w:eastAsia="仿宋_GB2312" w:cs="Times New Roman"/>
          <w:sz w:val="32"/>
          <w:shd w:val="clear" w:color="auto" w:fill="FFFFFF"/>
          <w:lang w:val="en-US" w:eastAsia="zh-CN"/>
        </w:rPr>
        <w:t>1</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76</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hint="eastAsia" w:ascii="仿宋_GB2312" w:hAnsi="黑体" w:eastAsia="仿宋_GB2312"/>
          <w:sz w:val="32"/>
          <w:szCs w:val="32"/>
          <w:lang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二</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三亚市人力资源开发局</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eastAsia" w:ascii="仿宋_GB2312" w:hAnsi="黑体" w:eastAsia="仿宋_GB2312"/>
          <w:sz w:val="32"/>
          <w:szCs w:val="32"/>
        </w:rPr>
        <w:t>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其中：</w:t>
      </w:r>
    </w:p>
    <w:p>
      <w:pPr>
        <w:ind w:firstLine="640" w:firstLineChars="200"/>
        <w:rPr>
          <w:rFonts w:ascii="Times New Roman" w:hAnsi="Times New Roman" w:eastAsia="仿宋_GB2312" w:cs="Times New Roman"/>
          <w:sz w:val="32"/>
          <w:shd w:val="clear" w:color="auto" w:fill="FFFFFF"/>
        </w:rPr>
      </w:pPr>
      <w:bookmarkStart w:id="0" w:name="_GoBack"/>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年预算持平。根据安排的</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bookmarkEnd w:id="0"/>
    <w:p>
      <w:pPr>
        <w:numPr>
          <w:ilvl w:val="0"/>
          <w:numId w:val="7"/>
        </w:numPr>
        <w:ind w:firstLine="640" w:firstLineChars="200"/>
        <w:rPr>
          <w:rFonts w:hint="eastAsia" w:ascii="仿宋_GB2312" w:hAnsi="黑体" w:eastAsia="仿宋_GB2312"/>
          <w:sz w:val="32"/>
          <w:szCs w:val="32"/>
          <w:lang w:eastAsia="zh-CN"/>
        </w:rPr>
      </w:pP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黑体"/>
          <w:sz w:val="32"/>
          <w:szCs w:val="32"/>
          <w:highlight w:val="none"/>
          <w:lang w:eastAsia="zh-CN"/>
        </w:rPr>
        <w:t>三亚市人力资源开发局</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ascii="黑体" w:hAnsi="黑体" w:eastAsia="黑体" w:cs="Times New Roman"/>
          <w:sz w:val="32"/>
          <w:highlight w:val="none"/>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default" w:ascii="Times New Roman" w:hAnsi="Times New Roman" w:eastAsia="仿宋_GB2312" w:cs="Times New Roman"/>
          <w:sz w:val="32"/>
          <w:szCs w:val="32"/>
          <w:highlight w:val="none"/>
          <w:lang w:eastAsia="zh-CN"/>
        </w:rPr>
        <w:t>三亚市人力资源开发局</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eastAsia" w:ascii="仿宋_GB2312" w:hAnsi="黑体" w:eastAsia="仿宋_GB2312"/>
          <w:sz w:val="32"/>
          <w:szCs w:val="32"/>
        </w:rPr>
        <w:t>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无。</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无</w:t>
      </w:r>
      <w:r>
        <w:rPr>
          <w:rFonts w:hint="eastAsia" w:ascii="仿宋_GB2312" w:hAnsi="黑体" w:eastAsia="仿宋_GB2312"/>
          <w:sz w:val="32"/>
          <w:szCs w:val="32"/>
        </w:rPr>
        <w:t>。</w:t>
      </w:r>
    </w:p>
    <w:p>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lang w:eastAsia="zh-CN"/>
        </w:rPr>
        <w:t>六</w:t>
      </w:r>
      <w:r>
        <w:rPr>
          <w:rFonts w:hint="eastAsia" w:ascii="黑体" w:hAnsi="黑体" w:eastAsia="黑体" w:cs="Times New Roman"/>
          <w:sz w:val="32"/>
          <w:highlight w:val="none"/>
          <w:shd w:val="clear" w:color="auto" w:fill="FFFFFF"/>
        </w:rPr>
        <w:t>、关于</w:t>
      </w:r>
      <w:r>
        <w:rPr>
          <w:rFonts w:hint="eastAsia" w:ascii="黑体" w:hAnsi="黑体" w:eastAsia="黑体" w:cs="黑体"/>
          <w:sz w:val="32"/>
          <w:szCs w:val="32"/>
          <w:highlight w:val="none"/>
          <w:lang w:eastAsia="zh-CN"/>
        </w:rPr>
        <w:t>三亚市人力资源开发局</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ascii="黑体" w:hAnsi="黑体" w:eastAsia="黑体" w:cs="Times New Roman"/>
          <w:sz w:val="32"/>
          <w:highlight w:val="none"/>
          <w:shd w:val="clear" w:color="auto" w:fill="FFFFFF"/>
        </w:rPr>
        <w:t>年</w:t>
      </w:r>
      <w:r>
        <w:rPr>
          <w:rFonts w:hint="eastAsia" w:ascii="黑体" w:hAnsi="黑体" w:eastAsia="黑体" w:cs="Times New Roman"/>
          <w:sz w:val="32"/>
          <w:highlight w:val="none"/>
          <w:shd w:val="clear" w:color="auto" w:fill="FFFFFF"/>
        </w:rPr>
        <w:t>收支预算情况的总体说明</w:t>
      </w:r>
    </w:p>
    <w:p>
      <w:pPr>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按照综合预算原则，</w:t>
      </w:r>
      <w:r>
        <w:rPr>
          <w:rFonts w:hint="default" w:ascii="Times New Roman" w:hAnsi="Times New Roman" w:eastAsia="仿宋_GB2312" w:cs="Times New Roman"/>
          <w:sz w:val="32"/>
          <w:szCs w:val="32"/>
          <w:highlight w:val="none"/>
          <w:lang w:eastAsia="zh-CN"/>
        </w:rPr>
        <w:t>三亚市人力资源开发局</w:t>
      </w:r>
      <w:r>
        <w:rPr>
          <w:rFonts w:hint="default" w:ascii="Times New Roman" w:hAnsi="Times New Roman" w:eastAsia="仿宋_GB2312" w:cs="Times New Roman"/>
          <w:sz w:val="32"/>
          <w:szCs w:val="32"/>
          <w:highlight w:val="none"/>
        </w:rPr>
        <w:t>所有收入和支出均纳入部门预算管理。收入包括：一般公共预算收入；支出包括：</w:t>
      </w:r>
      <w:r>
        <w:rPr>
          <w:rFonts w:hint="default" w:ascii="Times New Roman" w:hAnsi="Times New Roman" w:eastAsia="仿宋_GB2312" w:cs="Times New Roman"/>
          <w:sz w:val="32"/>
          <w:szCs w:val="32"/>
          <w:highlight w:val="none"/>
          <w:lang w:eastAsia="zh-CN"/>
        </w:rPr>
        <w:t>社会保障和就业支出、卫生健康支出、住房保障支出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三亚市人力资源开发局</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年收支总预算</w:t>
      </w:r>
      <w:r>
        <w:rPr>
          <w:rFonts w:hint="eastAsia" w:ascii="Times New Roman" w:hAnsi="Times New Roman" w:eastAsia="仿宋_GB2312" w:cs="Times New Roman"/>
          <w:sz w:val="32"/>
          <w:szCs w:val="32"/>
          <w:highlight w:val="none"/>
          <w:lang w:val="en-US" w:eastAsia="zh-CN"/>
        </w:rPr>
        <w:t>8687.28</w:t>
      </w:r>
      <w:r>
        <w:rPr>
          <w:rFonts w:hint="default" w:ascii="Times New Roman" w:hAnsi="Times New Roman" w:eastAsia="仿宋_GB2312" w:cs="Times New Roman"/>
          <w:sz w:val="32"/>
          <w:szCs w:val="32"/>
          <w:highlight w:val="none"/>
        </w:rPr>
        <w:t>万元。</w:t>
      </w:r>
    </w:p>
    <w:p>
      <w:pPr>
        <w:ind w:firstLine="640" w:firstLineChars="200"/>
        <w:rPr>
          <w:rFonts w:ascii="Times New Roman" w:hAnsi="Times New Roman" w:eastAsia="黑体" w:cs="Times New Roman"/>
          <w:sz w:val="32"/>
          <w:highlight w:val="none"/>
          <w:shd w:val="clear" w:color="auto" w:fill="FFFFFF"/>
        </w:rPr>
      </w:pPr>
      <w:r>
        <w:rPr>
          <w:rFonts w:hint="default" w:ascii="Times New Roman" w:hAnsi="Times New Roman" w:eastAsia="黑体" w:cs="Times New Roman"/>
          <w:sz w:val="32"/>
          <w:highlight w:val="none"/>
          <w:shd w:val="clear" w:color="auto" w:fill="FFFFFF"/>
        </w:rPr>
        <w:t>七、关于</w:t>
      </w:r>
      <w:r>
        <w:rPr>
          <w:rFonts w:hint="eastAsia" w:ascii="黑体" w:hAnsi="黑体" w:eastAsia="黑体" w:cs="黑体"/>
          <w:sz w:val="32"/>
          <w:szCs w:val="32"/>
          <w:highlight w:val="none"/>
          <w:lang w:eastAsia="zh-CN"/>
        </w:rPr>
        <w:t>三亚市人力资源开发局</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ascii="Times New Roman" w:hAnsi="Times New Roman" w:eastAsia="黑体" w:cs="Times New Roman"/>
          <w:sz w:val="32"/>
          <w:highlight w:val="none"/>
          <w:shd w:val="clear" w:color="auto" w:fill="FFFFFF"/>
        </w:rPr>
        <w:t>年</w:t>
      </w:r>
      <w:r>
        <w:rPr>
          <w:rFonts w:hint="default" w:ascii="Times New Roman" w:hAnsi="Times New Roman" w:eastAsia="黑体" w:cs="Times New Roman"/>
          <w:sz w:val="32"/>
          <w:highlight w:val="none"/>
          <w:shd w:val="clear" w:color="auto" w:fill="FFFFFF"/>
        </w:rPr>
        <w:t>收入预算情况说明</w:t>
      </w:r>
    </w:p>
    <w:p>
      <w:pPr>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三亚市人力资源开发局</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eastAsia" w:ascii="仿宋_GB2312" w:hAnsi="黑体" w:eastAsia="仿宋_GB2312"/>
          <w:sz w:val="32"/>
          <w:szCs w:val="32"/>
        </w:rPr>
        <w:t>收入预算</w:t>
      </w:r>
      <w:r>
        <w:rPr>
          <w:rFonts w:hint="eastAsia" w:ascii="仿宋_GB2312" w:hAnsi="黑体" w:eastAsia="仿宋_GB2312" w:cs="仿宋_GB2312"/>
          <w:sz w:val="32"/>
          <w:szCs w:val="32"/>
          <w:lang w:val="en-US" w:eastAsia="zh-CN"/>
        </w:rPr>
        <w:t>8687.28</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default" w:ascii="Times New Roman" w:hAnsi="Times New Roman" w:eastAsia="仿宋_GB2312" w:cs="Times New Roman"/>
          <w:sz w:val="32"/>
          <w:szCs w:val="32"/>
          <w:highlight w:val="none"/>
          <w:lang w:eastAsia="zh-CN"/>
        </w:rPr>
        <w:t>一般公共预算拨款收入</w:t>
      </w:r>
      <w:r>
        <w:rPr>
          <w:rFonts w:hint="eastAsia" w:ascii="Times New Roman" w:hAnsi="Times New Roman" w:eastAsia="仿宋_GB2312" w:cs="Times New Roman"/>
          <w:sz w:val="32"/>
          <w:szCs w:val="32"/>
          <w:highlight w:val="none"/>
          <w:lang w:val="en-US" w:eastAsia="zh-CN"/>
        </w:rPr>
        <w:t>8687.28</w:t>
      </w:r>
      <w:r>
        <w:rPr>
          <w:rFonts w:hint="default" w:ascii="Times New Roman" w:hAnsi="Times New Roman" w:eastAsia="仿宋_GB2312" w:cs="Times New Roman"/>
          <w:sz w:val="32"/>
          <w:szCs w:val="32"/>
          <w:highlight w:val="none"/>
          <w:lang w:val="en-US" w:eastAsia="zh-CN"/>
        </w:rPr>
        <w:t>万元。</w:t>
      </w:r>
      <w:r>
        <w:rPr>
          <w:rFonts w:hint="default" w:ascii="Times New Roman" w:hAnsi="Times New Roman" w:eastAsia="仿宋_GB2312" w:cs="Times New Roman"/>
          <w:sz w:val="32"/>
          <w:szCs w:val="32"/>
          <w:highlight w:val="none"/>
        </w:rPr>
        <w:t>比上年预算数增加</w:t>
      </w:r>
      <w:r>
        <w:rPr>
          <w:rFonts w:hint="eastAsia" w:ascii="Times New Roman" w:hAnsi="Times New Roman" w:eastAsia="仿宋_GB2312" w:cs="Times New Roman"/>
          <w:sz w:val="32"/>
          <w:szCs w:val="32"/>
          <w:highlight w:val="none"/>
          <w:lang w:val="en-US" w:eastAsia="zh-CN"/>
        </w:rPr>
        <w:t>955.49</w:t>
      </w:r>
      <w:r>
        <w:rPr>
          <w:rFonts w:hint="default" w:ascii="Times New Roman" w:hAnsi="Times New Roman" w:eastAsia="仿宋_GB2312" w:cs="Times New Roman"/>
          <w:sz w:val="32"/>
          <w:szCs w:val="32"/>
          <w:highlight w:val="none"/>
        </w:rPr>
        <w:t>万元，主要是</w:t>
      </w:r>
      <w:r>
        <w:rPr>
          <w:rFonts w:hint="default" w:ascii="Times New Roman" w:hAnsi="Times New Roman" w:eastAsia="仿宋_GB2312" w:cs="Times New Roman"/>
          <w:sz w:val="32"/>
          <w:szCs w:val="32"/>
          <w:highlight w:val="none"/>
          <w:lang w:eastAsia="zh-CN"/>
        </w:rPr>
        <w:t>就业补助资金</w:t>
      </w:r>
      <w:r>
        <w:rPr>
          <w:rFonts w:hint="eastAsia" w:ascii="Times New Roman" w:hAnsi="Times New Roman" w:eastAsia="仿宋_GB2312" w:cs="Times New Roman"/>
          <w:sz w:val="32"/>
          <w:szCs w:val="32"/>
          <w:highlight w:val="none"/>
          <w:lang w:eastAsia="zh-CN"/>
        </w:rPr>
        <w:t>及人才开发专项资金预算增加</w:t>
      </w:r>
      <w:r>
        <w:rPr>
          <w:rFonts w:hint="default" w:ascii="Times New Roman" w:hAnsi="Times New Roman" w:eastAsia="仿宋_GB2312" w:cs="Times New Roman"/>
          <w:sz w:val="32"/>
          <w:szCs w:val="32"/>
          <w:highlight w:val="none"/>
          <w:lang w:eastAsia="zh-CN"/>
        </w:rPr>
        <w:t>。</w:t>
      </w:r>
    </w:p>
    <w:p>
      <w:pPr>
        <w:ind w:firstLine="640" w:firstLineChars="200"/>
        <w:rPr>
          <w:rFonts w:ascii="Times New Roman" w:hAnsi="Times New Roman" w:eastAsia="黑体" w:cs="Times New Roman"/>
          <w:sz w:val="32"/>
          <w:highlight w:val="none"/>
          <w:shd w:val="clear" w:color="auto" w:fill="FFFFFF"/>
        </w:rPr>
      </w:pPr>
      <w:r>
        <w:rPr>
          <w:rFonts w:hint="default" w:ascii="Times New Roman" w:hAnsi="Times New Roman" w:eastAsia="黑体" w:cs="Times New Roman"/>
          <w:sz w:val="32"/>
          <w:highlight w:val="none"/>
          <w:shd w:val="clear" w:color="auto" w:fill="FFFFFF"/>
        </w:rPr>
        <w:t>八、关于</w:t>
      </w:r>
      <w:r>
        <w:rPr>
          <w:rFonts w:hint="eastAsia" w:ascii="黑体" w:hAnsi="黑体" w:eastAsia="黑体" w:cs="黑体"/>
          <w:sz w:val="32"/>
          <w:szCs w:val="32"/>
          <w:highlight w:val="none"/>
          <w:lang w:eastAsia="zh-CN"/>
        </w:rPr>
        <w:t>三亚市人力资源开发局</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ascii="Times New Roman" w:hAnsi="Times New Roman" w:eastAsia="黑体" w:cs="Times New Roman"/>
          <w:sz w:val="32"/>
          <w:highlight w:val="none"/>
          <w:shd w:val="clear" w:color="auto" w:fill="FFFFFF"/>
        </w:rPr>
        <w:t>年</w:t>
      </w:r>
      <w:r>
        <w:rPr>
          <w:rFonts w:hint="default" w:ascii="Times New Roman" w:hAnsi="Times New Roman" w:eastAsia="黑体" w:cs="Times New Roman"/>
          <w:sz w:val="32"/>
          <w:highlight w:val="none"/>
          <w:shd w:val="clear" w:color="auto" w:fill="FFFFFF"/>
        </w:rPr>
        <w:t>支出预算情况说明</w:t>
      </w:r>
    </w:p>
    <w:p>
      <w:pPr>
        <w:ind w:firstLine="640" w:firstLineChars="200"/>
        <w:rPr>
          <w:rFonts w:ascii="Times New Roman" w:hAnsi="Times New Roman" w:eastAsia="仿宋_GB2312" w:cs="Times New Roman"/>
          <w:sz w:val="32"/>
          <w:szCs w:val="32"/>
          <w:highlight w:val="none"/>
          <w:rPrChange w:id="0" w:author="Administrator" w:date="2024-07-17T17:24:58Z">
            <w:rPr>
              <w:rFonts w:ascii="Times New Roman" w:hAnsi="Times New Roman" w:eastAsia="仿宋_GB2312" w:cs="Times New Roman"/>
              <w:sz w:val="32"/>
              <w:szCs w:val="32"/>
              <w:highlight w:val="none"/>
            </w:rPr>
          </w:rPrChange>
        </w:rPr>
      </w:pPr>
      <w:r>
        <w:rPr>
          <w:rFonts w:hint="default" w:ascii="Times New Roman" w:hAnsi="Times New Roman" w:eastAsia="仿宋_GB2312" w:cs="Times New Roman"/>
          <w:sz w:val="32"/>
          <w:szCs w:val="32"/>
          <w:highlight w:val="none"/>
          <w:lang w:eastAsia="zh-CN"/>
        </w:rPr>
        <w:t>三亚市人力资源开发局</w:t>
      </w:r>
      <w:r>
        <w:rPr>
          <w:rFonts w:hint="default" w:ascii="Times New Roman" w:hAnsi="Times New Roman" w:eastAsia="仿宋_GB2312" w:cs="Times New Roman"/>
          <w:sz w:val="32"/>
          <w:szCs w:val="32"/>
          <w:highlight w:val="none"/>
          <w:lang w:val="en-US" w:eastAsia="zh-CN"/>
          <w:rPrChange w:id="1" w:author="Administrator" w:date="2024-07-17T17:24:58Z">
            <w:rPr>
              <w:rFonts w:hint="default" w:ascii="Times New Roman" w:hAnsi="Times New Roman" w:eastAsia="仿宋_GB2312" w:cs="Times New Roman"/>
              <w:sz w:val="32"/>
              <w:szCs w:val="32"/>
              <w:highlight w:val="none"/>
              <w:lang w:val="en-US" w:eastAsia="zh-CN"/>
            </w:rPr>
          </w:rPrChange>
        </w:rPr>
        <w:t>202</w:t>
      </w:r>
      <w:r>
        <w:rPr>
          <w:rFonts w:hint="default" w:ascii="Times New Roman" w:hAnsi="Times New Roman" w:eastAsia="仿宋_GB2312" w:cs="Times New Roman"/>
          <w:sz w:val="32"/>
          <w:szCs w:val="32"/>
          <w:highlight w:val="none"/>
          <w:lang w:val="en-US" w:eastAsia="zh-CN"/>
          <w:rPrChange w:id="2" w:author="Administrator" w:date="2024-07-17T17:24:58Z">
            <w:rPr>
              <w:rFonts w:hint="eastAsia" w:ascii="Times New Roman" w:hAnsi="Times New Roman" w:eastAsia="仿宋_GB2312" w:cs="Times New Roman"/>
              <w:sz w:val="32"/>
              <w:szCs w:val="32"/>
              <w:highlight w:val="none"/>
              <w:lang w:val="en-US" w:eastAsia="zh-CN"/>
            </w:rPr>
          </w:rPrChange>
        </w:rPr>
        <w:t>3</w:t>
      </w:r>
      <w:r>
        <w:rPr>
          <w:rFonts w:hint="default" w:ascii="Times New Roman" w:hAnsi="Times New Roman" w:eastAsia="仿宋_GB2312" w:cs="Times New Roman"/>
          <w:sz w:val="32"/>
          <w:szCs w:val="32"/>
          <w:highlight w:val="none"/>
          <w:rPrChange w:id="3" w:author="Administrator" w:date="2024-07-17T17:24:58Z">
            <w:rPr>
              <w:rFonts w:hint="default" w:ascii="Times New Roman" w:hAnsi="Times New Roman" w:eastAsia="仿宋_GB2312" w:cs="Times New Roman"/>
              <w:sz w:val="32"/>
              <w:szCs w:val="32"/>
              <w:highlight w:val="none"/>
            </w:rPr>
          </w:rPrChange>
        </w:rPr>
        <w:t>年支出预算</w:t>
      </w:r>
      <w:r>
        <w:rPr>
          <w:rFonts w:hint="default" w:ascii="Times New Roman" w:hAnsi="Times New Roman" w:eastAsia="仿宋_GB2312" w:cs="Times New Roman"/>
          <w:sz w:val="32"/>
          <w:szCs w:val="32"/>
          <w:highlight w:val="none"/>
          <w:lang w:val="en-US" w:eastAsia="zh-CN"/>
          <w:rPrChange w:id="4" w:author="Administrator" w:date="2024-07-17T17:24:58Z">
            <w:rPr>
              <w:rFonts w:hint="eastAsia" w:ascii="Times New Roman" w:hAnsi="Times New Roman" w:eastAsia="仿宋_GB2312" w:cs="Times New Roman"/>
              <w:sz w:val="32"/>
              <w:szCs w:val="32"/>
              <w:highlight w:val="none"/>
              <w:lang w:val="en-US" w:eastAsia="zh-CN"/>
            </w:rPr>
          </w:rPrChange>
        </w:rPr>
        <w:t>8687.28</w:t>
      </w:r>
      <w:r>
        <w:rPr>
          <w:rFonts w:hint="default" w:ascii="Times New Roman" w:hAnsi="Times New Roman" w:eastAsia="仿宋_GB2312" w:cs="Times New Roman"/>
          <w:sz w:val="32"/>
          <w:szCs w:val="32"/>
          <w:highlight w:val="none"/>
          <w:rPrChange w:id="5" w:author="Administrator" w:date="2024-07-17T17:24:58Z">
            <w:rPr>
              <w:rFonts w:hint="default" w:ascii="Times New Roman" w:hAnsi="Times New Roman" w:eastAsia="仿宋_GB2312" w:cs="Times New Roman"/>
              <w:sz w:val="32"/>
              <w:szCs w:val="32"/>
              <w:highlight w:val="none"/>
            </w:rPr>
          </w:rPrChange>
        </w:rPr>
        <w:t>万元，其中：基本支出</w:t>
      </w:r>
      <w:r>
        <w:rPr>
          <w:rFonts w:hint="default" w:ascii="Times New Roman" w:hAnsi="Times New Roman" w:eastAsia="仿宋_GB2312" w:cs="Times New Roman"/>
          <w:sz w:val="32"/>
          <w:szCs w:val="32"/>
          <w:highlight w:val="none"/>
          <w:lang w:val="en-US" w:eastAsia="zh-CN"/>
          <w:rPrChange w:id="6" w:author="Administrator" w:date="2024-07-17T17:24:58Z">
            <w:rPr>
              <w:rFonts w:hint="eastAsia" w:ascii="Times New Roman" w:hAnsi="Times New Roman" w:eastAsia="仿宋_GB2312" w:cs="Times New Roman"/>
              <w:sz w:val="32"/>
              <w:szCs w:val="32"/>
              <w:highlight w:val="none"/>
              <w:lang w:val="en-US" w:eastAsia="zh-CN"/>
            </w:rPr>
          </w:rPrChange>
        </w:rPr>
        <w:t>528.42</w:t>
      </w:r>
      <w:r>
        <w:rPr>
          <w:rFonts w:hint="default" w:ascii="Times New Roman" w:hAnsi="Times New Roman" w:eastAsia="仿宋_GB2312" w:cs="Times New Roman"/>
          <w:sz w:val="32"/>
          <w:szCs w:val="32"/>
          <w:highlight w:val="none"/>
          <w:rPrChange w:id="7" w:author="Administrator" w:date="2024-07-17T17:24:58Z">
            <w:rPr>
              <w:rFonts w:hint="default" w:ascii="Times New Roman" w:hAnsi="Times New Roman" w:eastAsia="仿宋_GB2312" w:cs="Times New Roman"/>
              <w:sz w:val="32"/>
              <w:szCs w:val="32"/>
              <w:highlight w:val="none"/>
            </w:rPr>
          </w:rPrChange>
        </w:rPr>
        <w:t>万元，占</w:t>
      </w:r>
      <w:r>
        <w:rPr>
          <w:rFonts w:hint="default" w:ascii="Times New Roman" w:hAnsi="Times New Roman" w:eastAsia="仿宋_GB2312" w:cs="Times New Roman"/>
          <w:sz w:val="32"/>
          <w:szCs w:val="32"/>
          <w:highlight w:val="none"/>
          <w:lang w:val="en-US" w:eastAsia="zh-CN"/>
          <w:rPrChange w:id="8" w:author="Administrator" w:date="2024-07-17T17:24:58Z">
            <w:rPr>
              <w:rFonts w:hint="eastAsia" w:ascii="Times New Roman" w:hAnsi="Times New Roman" w:eastAsia="仿宋_GB2312" w:cs="Times New Roman"/>
              <w:sz w:val="32"/>
              <w:szCs w:val="32"/>
              <w:highlight w:val="none"/>
              <w:lang w:val="en-US" w:eastAsia="zh-CN"/>
            </w:rPr>
          </w:rPrChange>
        </w:rPr>
        <w:t>6.08</w:t>
      </w:r>
      <w:r>
        <w:rPr>
          <w:rFonts w:hint="default" w:ascii="Times New Roman" w:hAnsi="Times New Roman" w:eastAsia="仿宋_GB2312" w:cs="Times New Roman"/>
          <w:sz w:val="32"/>
          <w:szCs w:val="32"/>
          <w:highlight w:val="none"/>
          <w:rPrChange w:id="9" w:author="Administrator" w:date="2024-07-17T17:24:58Z">
            <w:rPr>
              <w:rFonts w:hint="default" w:ascii="Times New Roman" w:hAnsi="Times New Roman" w:eastAsia="仿宋_GB2312" w:cs="Times New Roman"/>
              <w:sz w:val="32"/>
              <w:szCs w:val="32"/>
              <w:highlight w:val="none"/>
            </w:rPr>
          </w:rPrChange>
        </w:rPr>
        <w:t>%；项目支出</w:t>
      </w:r>
      <w:r>
        <w:rPr>
          <w:rFonts w:hint="default" w:ascii="Times New Roman" w:hAnsi="Times New Roman" w:eastAsia="仿宋_GB2312" w:cs="Times New Roman"/>
          <w:sz w:val="32"/>
          <w:szCs w:val="32"/>
          <w:highlight w:val="none"/>
          <w:lang w:val="en-US" w:eastAsia="zh-CN"/>
          <w:rPrChange w:id="10" w:author="Administrator" w:date="2024-07-17T17:24:58Z">
            <w:rPr>
              <w:rFonts w:hint="eastAsia" w:ascii="Times New Roman" w:hAnsi="Times New Roman" w:eastAsia="仿宋_GB2312" w:cs="Times New Roman"/>
              <w:sz w:val="32"/>
              <w:szCs w:val="32"/>
              <w:highlight w:val="none"/>
              <w:lang w:val="en-US" w:eastAsia="zh-CN"/>
            </w:rPr>
          </w:rPrChange>
        </w:rPr>
        <w:t>8158.86</w:t>
      </w:r>
      <w:r>
        <w:rPr>
          <w:rFonts w:hint="default" w:ascii="Times New Roman" w:hAnsi="Times New Roman" w:eastAsia="仿宋_GB2312" w:cs="Times New Roman"/>
          <w:sz w:val="32"/>
          <w:szCs w:val="32"/>
          <w:highlight w:val="none"/>
          <w:rPrChange w:id="11" w:author="Administrator" w:date="2024-07-17T17:24:58Z">
            <w:rPr>
              <w:rFonts w:hint="default" w:ascii="Times New Roman" w:hAnsi="Times New Roman" w:eastAsia="仿宋_GB2312" w:cs="Times New Roman"/>
              <w:sz w:val="32"/>
              <w:szCs w:val="32"/>
              <w:highlight w:val="none"/>
            </w:rPr>
          </w:rPrChange>
        </w:rPr>
        <w:t>万元，占</w:t>
      </w:r>
      <w:r>
        <w:rPr>
          <w:rFonts w:hint="default" w:ascii="Times New Roman" w:hAnsi="Times New Roman" w:eastAsia="仿宋_GB2312" w:cs="Times New Roman"/>
          <w:sz w:val="32"/>
          <w:szCs w:val="32"/>
          <w:highlight w:val="none"/>
          <w:lang w:val="en-US" w:eastAsia="zh-CN"/>
          <w:rPrChange w:id="12" w:author="Administrator" w:date="2024-07-17T17:24:58Z">
            <w:rPr>
              <w:rFonts w:hint="eastAsia" w:ascii="Times New Roman" w:hAnsi="Times New Roman" w:eastAsia="仿宋_GB2312" w:cs="Times New Roman"/>
              <w:sz w:val="32"/>
              <w:szCs w:val="32"/>
              <w:highlight w:val="none"/>
              <w:lang w:val="en-US" w:eastAsia="zh-CN"/>
            </w:rPr>
          </w:rPrChange>
        </w:rPr>
        <w:t>93.92</w:t>
      </w:r>
      <w:r>
        <w:rPr>
          <w:rFonts w:hint="default" w:ascii="Times New Roman" w:hAnsi="Times New Roman" w:eastAsia="仿宋_GB2312" w:cs="Times New Roman"/>
          <w:sz w:val="32"/>
          <w:szCs w:val="32"/>
          <w:highlight w:val="none"/>
          <w:rPrChange w:id="13" w:author="Administrator" w:date="2024-07-17T17:24:58Z">
            <w:rPr>
              <w:rFonts w:hint="default" w:ascii="Times New Roman" w:hAnsi="Times New Roman" w:eastAsia="仿宋_GB2312" w:cs="Times New Roman"/>
              <w:sz w:val="32"/>
              <w:szCs w:val="32"/>
              <w:highlight w:val="none"/>
            </w:rPr>
          </w:rPrChange>
        </w:rPr>
        <w:t>%。比上年预算数增加</w:t>
      </w:r>
      <w:r>
        <w:rPr>
          <w:rFonts w:hint="default" w:ascii="Times New Roman" w:hAnsi="Times New Roman" w:eastAsia="仿宋_GB2312" w:cs="Times New Roman"/>
          <w:sz w:val="32"/>
          <w:szCs w:val="32"/>
          <w:highlight w:val="none"/>
          <w:lang w:val="en-US" w:eastAsia="zh-CN"/>
          <w:rPrChange w:id="14" w:author="Administrator" w:date="2024-07-17T17:24:58Z">
            <w:rPr>
              <w:rFonts w:hint="eastAsia" w:ascii="Times New Roman" w:hAnsi="Times New Roman" w:eastAsia="仿宋_GB2312" w:cs="Times New Roman"/>
              <w:sz w:val="32"/>
              <w:szCs w:val="32"/>
              <w:highlight w:val="none"/>
              <w:lang w:val="en-US" w:eastAsia="zh-CN"/>
            </w:rPr>
          </w:rPrChange>
        </w:rPr>
        <w:t>955.49</w:t>
      </w:r>
      <w:r>
        <w:rPr>
          <w:rFonts w:hint="default" w:ascii="Times New Roman" w:hAnsi="Times New Roman" w:eastAsia="仿宋_GB2312" w:cs="Times New Roman"/>
          <w:sz w:val="32"/>
          <w:szCs w:val="32"/>
          <w:highlight w:val="none"/>
          <w:rPrChange w:id="15" w:author="Administrator" w:date="2024-07-17T17:24:58Z">
            <w:rPr>
              <w:rFonts w:hint="default" w:ascii="Times New Roman" w:hAnsi="Times New Roman" w:eastAsia="仿宋_GB2312" w:cs="Times New Roman"/>
              <w:sz w:val="32"/>
              <w:szCs w:val="32"/>
              <w:highlight w:val="none"/>
            </w:rPr>
          </w:rPrChange>
        </w:rPr>
        <w:t>万元，主要是</w:t>
      </w:r>
      <w:r>
        <w:rPr>
          <w:rFonts w:hint="default" w:ascii="Times New Roman" w:hAnsi="Times New Roman" w:eastAsia="仿宋_GB2312" w:cs="Times New Roman"/>
          <w:sz w:val="32"/>
          <w:szCs w:val="32"/>
          <w:highlight w:val="none"/>
          <w:lang w:eastAsia="zh-CN"/>
        </w:rPr>
        <w:t>就业补助资金</w:t>
      </w:r>
      <w:r>
        <w:rPr>
          <w:rFonts w:hint="eastAsia" w:ascii="Times New Roman" w:hAnsi="Times New Roman" w:eastAsia="仿宋_GB2312" w:cs="Times New Roman"/>
          <w:sz w:val="32"/>
          <w:szCs w:val="32"/>
          <w:highlight w:val="none"/>
          <w:lang w:eastAsia="zh-CN"/>
        </w:rPr>
        <w:t>及人才开发专项资金预算增加</w:t>
      </w:r>
      <w:r>
        <w:rPr>
          <w:rFonts w:hint="default" w:ascii="Times New Roman" w:hAnsi="Times New Roman" w:eastAsia="仿宋_GB2312" w:cs="Times New Roman"/>
          <w:sz w:val="32"/>
          <w:szCs w:val="32"/>
          <w:highlight w:val="none"/>
          <w:lang w:eastAsia="zh-CN"/>
        </w:rPr>
        <w:t>。</w:t>
      </w:r>
    </w:p>
    <w:p>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九、其他重要事项的情况说明</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（一）机关运行经费</w:t>
      </w:r>
    </w:p>
    <w:p>
      <w:pPr>
        <w:ind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eastAsia="zh-CN"/>
        </w:rPr>
        <w:t>三亚市人力资源开发局</w:t>
      </w:r>
      <w:r>
        <w:rPr>
          <w:rFonts w:hint="default" w:ascii="Times New Roman" w:hAnsi="Times New Roman" w:eastAsia="仿宋_GB2312" w:cs="Times New Roman"/>
          <w:sz w:val="32"/>
          <w:szCs w:val="32"/>
          <w:highlight w:val="none"/>
        </w:rPr>
        <w:t>的机关运行经费预算</w:t>
      </w:r>
      <w:r>
        <w:rPr>
          <w:rFonts w:hint="eastAsia" w:ascii="Times New Roman" w:hAnsi="Times New Roman" w:eastAsia="仿宋_GB2312" w:cs="Times New Roman"/>
          <w:sz w:val="32"/>
          <w:szCs w:val="32"/>
          <w:highlight w:val="none"/>
          <w:lang w:val="en-US" w:eastAsia="zh-CN"/>
        </w:rPr>
        <w:t>292.8</w:t>
      </w:r>
      <w:r>
        <w:rPr>
          <w:rFonts w:hint="default" w:ascii="Times New Roman" w:hAnsi="Times New Roman" w:eastAsia="仿宋_GB2312" w:cs="Times New Roman"/>
          <w:sz w:val="32"/>
          <w:szCs w:val="32"/>
          <w:highlight w:val="none"/>
        </w:rPr>
        <w:t>万元。</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（二）政府采购情况</w:t>
      </w:r>
    </w:p>
    <w:p>
      <w:pPr>
        <w:ind w:firstLine="640"/>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eastAsia="zh-CN"/>
        </w:rPr>
        <w:t>三亚市人力资源开发局</w:t>
      </w:r>
      <w:r>
        <w:rPr>
          <w:rFonts w:hint="default" w:ascii="Times New Roman" w:hAnsi="Times New Roman" w:eastAsia="仿宋_GB2312" w:cs="Times New Roman"/>
          <w:sz w:val="32"/>
          <w:szCs w:val="32"/>
          <w:highlight w:val="none"/>
        </w:rPr>
        <w:t>政府采购预算总额</w:t>
      </w:r>
      <w:r>
        <w:rPr>
          <w:rFonts w:hint="eastAsia"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rPr>
        <w:t>万元，其中：政府采购货物预算</w:t>
      </w:r>
      <w:r>
        <w:rPr>
          <w:rFonts w:hint="eastAsia"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rPr>
        <w:t>万元。</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（三）国有资产占有使用情况</w:t>
      </w:r>
    </w:p>
    <w:p>
      <w:pPr>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截至</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年12月31日，</w:t>
      </w:r>
      <w:r>
        <w:rPr>
          <w:rFonts w:hint="default" w:ascii="Times New Roman" w:hAnsi="Times New Roman" w:eastAsia="仿宋_GB2312" w:cs="Times New Roman"/>
          <w:sz w:val="32"/>
          <w:szCs w:val="32"/>
          <w:highlight w:val="none"/>
          <w:lang w:eastAsia="zh-CN"/>
        </w:rPr>
        <w:t>三亚市人力资源开发局</w:t>
      </w:r>
      <w:r>
        <w:rPr>
          <w:rFonts w:hint="default" w:ascii="Times New Roman" w:hAnsi="Times New Roman" w:eastAsia="仿宋_GB2312" w:cs="Times New Roman"/>
          <w:sz w:val="32"/>
          <w:szCs w:val="32"/>
          <w:highlight w:val="none"/>
        </w:rPr>
        <w:t>本级及下属各预算单位共有车辆</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w:t>
      </w:r>
      <w:r>
        <w:rPr>
          <w:rFonts w:hint="default" w:ascii="Times New Roman" w:hAnsi="Times New Roman" w:eastAsia="仿宋_GB2312" w:cs="Times New Roman"/>
          <w:sz w:val="32"/>
          <w:szCs w:val="32"/>
          <w:highlight w:val="none"/>
          <w:lang w:eastAsia="zh-CN"/>
        </w:rPr>
        <w:t>。</w:t>
      </w:r>
      <w:r>
        <w:rPr>
          <w:rFonts w:hint="eastAsia" w:ascii="仿宋_GB2312" w:hAnsi="黑体" w:eastAsia="仿宋_GB2312" w:cs="仿宋_GB2312"/>
          <w:sz w:val="32"/>
          <w:szCs w:val="32"/>
        </w:rPr>
        <w:t>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r>
        <w:rPr>
          <w:rFonts w:hint="eastAsia" w:ascii="仿宋_GB2312" w:hAnsi="黑体" w:eastAsia="仿宋_GB2312" w:cs="仿宋_GB2312"/>
          <w:sz w:val="32"/>
          <w:szCs w:val="32"/>
          <w:lang w:eastAsia="zh-CN"/>
        </w:rPr>
        <w:t>。</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（四）绩效目标设置情况</w:t>
      </w:r>
    </w:p>
    <w:p>
      <w:pPr>
        <w:ind w:firstLine="640" w:firstLineChars="200"/>
        <w:rPr>
          <w:rFonts w:hint="eastAsia" w:ascii="仿宋_GB2312" w:hAnsi="黑体" w:eastAsia="仿宋_GB2312"/>
          <w:sz w:val="32"/>
          <w:szCs w:val="32"/>
        </w:rPr>
      </w:pP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eastAsia="zh-CN"/>
        </w:rPr>
        <w:t>三亚市人力资源开发局</w:t>
      </w:r>
      <w:r>
        <w:rPr>
          <w:rFonts w:hint="eastAsia" w:ascii="Times New Roman" w:hAnsi="Times New Roman" w:eastAsia="仿宋_GB2312" w:cs="Times New Roman"/>
          <w:sz w:val="32"/>
          <w:szCs w:val="32"/>
          <w:highlight w:val="none"/>
          <w:lang w:val="en-US" w:eastAsia="zh-CN"/>
        </w:rPr>
        <w:t>17</w:t>
      </w:r>
      <w:r>
        <w:rPr>
          <w:rFonts w:hint="default" w:ascii="Times New Roman" w:hAnsi="Times New Roman" w:eastAsia="仿宋_GB2312" w:cs="Times New Roman"/>
          <w:sz w:val="32"/>
          <w:szCs w:val="32"/>
          <w:highlight w:val="none"/>
        </w:rPr>
        <w:t>个项目实行绩效目标管理，涉及一般公共预算</w:t>
      </w:r>
      <w:r>
        <w:rPr>
          <w:rFonts w:hint="eastAsia" w:ascii="Times New Roman" w:hAnsi="Times New Roman" w:eastAsia="仿宋_GB2312" w:cs="Times New Roman"/>
          <w:sz w:val="32"/>
          <w:szCs w:val="32"/>
          <w:highlight w:val="none"/>
          <w:lang w:val="en-US" w:eastAsia="zh-CN"/>
        </w:rPr>
        <w:t>8353.03</w:t>
      </w:r>
      <w:r>
        <w:rPr>
          <w:rFonts w:hint="default" w:ascii="Times New Roman" w:hAnsi="Times New Roman" w:eastAsia="仿宋_GB2312" w:cs="Times New Roman"/>
          <w:sz w:val="32"/>
          <w:szCs w:val="32"/>
          <w:highlight w:val="none"/>
        </w:rPr>
        <w:t>万元</w:t>
      </w:r>
      <w:r>
        <w:rPr>
          <w:rFonts w:hint="eastAsia" w:ascii="仿宋_GB2312" w:hAnsi="黑体" w:eastAsia="仿宋_GB2312"/>
          <w:sz w:val="32"/>
          <w:szCs w:val="32"/>
        </w:rPr>
        <w:t>、政府性基金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jc w:val="left"/>
        <w:rPr>
          <w:rFonts w:ascii="仿宋_GB2312" w:hAnsi="宋体" w:eastAsia="仿宋_GB2312" w:cs="宋体"/>
          <w:color w:val="000000"/>
          <w:kern w:val="0"/>
          <w:sz w:val="32"/>
          <w:szCs w:val="30"/>
          <w:highlight w:val="none"/>
        </w:rPr>
      </w:pPr>
    </w:p>
    <w:p>
      <w:pPr>
        <w:jc w:val="center"/>
        <w:rPr>
          <w:rFonts w:ascii="黑体" w:hAnsi="黑体" w:eastAsia="黑体"/>
          <w:b/>
          <w:sz w:val="32"/>
          <w:szCs w:val="32"/>
          <w:highlight w:val="none"/>
        </w:rPr>
      </w:pPr>
      <w:r>
        <w:rPr>
          <w:rFonts w:hint="eastAsia" w:ascii="黑体" w:hAnsi="黑体" w:eastAsia="黑体"/>
          <w:b/>
          <w:sz w:val="32"/>
          <w:szCs w:val="32"/>
          <w:highlight w:val="none"/>
        </w:rPr>
        <w:t>第四部分  名词解释</w:t>
      </w:r>
    </w:p>
    <w:p>
      <w:pPr>
        <w:ind w:firstLine="640" w:firstLineChars="200"/>
        <w:jc w:val="left"/>
        <w:rPr>
          <w:rFonts w:ascii="仿宋_GB2312" w:eastAsia="仿宋_GB2312" w:cs="宋体"/>
          <w:bCs/>
          <w:color w:val="000000"/>
          <w:kern w:val="0"/>
          <w:sz w:val="32"/>
          <w:szCs w:val="32"/>
          <w:highlight w:val="none"/>
          <w:lang w:val="zh-CN"/>
        </w:rPr>
      </w:pP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一、财政拨款收入：指本级财政当年拨付的资金。</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highlight w:val="none"/>
          <w:lang w:eastAsia="zh-CN"/>
        </w:rPr>
        <w:t>个人农业生产补贴、代缴社会保险费、</w:t>
      </w:r>
      <w:r>
        <w:rPr>
          <w:rFonts w:hint="eastAsia" w:ascii="仿宋_GB2312" w:hAnsi="宋体" w:eastAsia="仿宋_GB2312" w:cs="宋体"/>
          <w:color w:val="000000"/>
          <w:kern w:val="0"/>
          <w:sz w:val="32"/>
          <w:szCs w:val="30"/>
          <w:highlight w:val="none"/>
        </w:rPr>
        <w:t>其他等。</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九、商品和服务支出：反映单位购买商品和服务的支出，包括办公费、</w:t>
      </w:r>
      <w:r>
        <w:rPr>
          <w:rFonts w:hint="eastAsia" w:ascii="仿宋_GB2312" w:hAnsi="宋体" w:eastAsia="仿宋_GB2312" w:cs="宋体"/>
          <w:color w:val="000000"/>
          <w:kern w:val="0"/>
          <w:sz w:val="32"/>
          <w:szCs w:val="30"/>
          <w:highlight w:val="none"/>
          <w:lang w:eastAsia="zh-CN"/>
        </w:rPr>
        <w:t>印刷费、咨询费、手续费、</w:t>
      </w:r>
      <w:r>
        <w:rPr>
          <w:rFonts w:hint="eastAsia" w:ascii="仿宋_GB2312" w:hAnsi="宋体" w:eastAsia="仿宋_GB2312" w:cs="宋体"/>
          <w:color w:val="000000"/>
          <w:kern w:val="0"/>
          <w:sz w:val="32"/>
          <w:szCs w:val="30"/>
          <w:highlight w:val="none"/>
        </w:rPr>
        <w:t>水费、电费、邮电费、</w:t>
      </w:r>
      <w:r>
        <w:rPr>
          <w:rFonts w:hint="eastAsia" w:ascii="仿宋_GB2312" w:hAnsi="宋体" w:eastAsia="仿宋_GB2312" w:cs="宋体"/>
          <w:color w:val="000000"/>
          <w:kern w:val="0"/>
          <w:sz w:val="32"/>
          <w:szCs w:val="30"/>
          <w:highlight w:val="none"/>
          <w:lang w:eastAsia="zh-CN"/>
        </w:rPr>
        <w:t>取暖费、物业管理费、</w:t>
      </w:r>
      <w:r>
        <w:rPr>
          <w:rFonts w:hint="eastAsia" w:ascii="仿宋_GB2312" w:hAnsi="宋体" w:eastAsia="仿宋_GB2312" w:cs="宋体"/>
          <w:color w:val="000000"/>
          <w:kern w:val="0"/>
          <w:sz w:val="32"/>
          <w:szCs w:val="30"/>
          <w:highlight w:val="none"/>
        </w:rPr>
        <w:t>差旅费</w:t>
      </w:r>
      <w:r>
        <w:rPr>
          <w:rFonts w:hint="eastAsia" w:ascii="仿宋_GB2312" w:hAnsi="宋体" w:eastAsia="仿宋_GB2312" w:cs="宋体"/>
          <w:color w:val="000000"/>
          <w:kern w:val="0"/>
          <w:sz w:val="32"/>
          <w:szCs w:val="30"/>
          <w:highlight w:val="none"/>
          <w:lang w:eastAsia="zh-CN"/>
        </w:rPr>
        <w:t>、</w:t>
      </w:r>
      <w:r>
        <w:rPr>
          <w:rFonts w:hint="eastAsia" w:ascii="仿宋_GB2312" w:hAnsi="宋体" w:eastAsia="仿宋_GB2312" w:cs="宋体"/>
          <w:color w:val="000000"/>
          <w:kern w:val="0"/>
          <w:sz w:val="32"/>
          <w:szCs w:val="30"/>
          <w:highlight w:val="none"/>
        </w:rPr>
        <w:t>因公出国（境）费用</w:t>
      </w:r>
      <w:r>
        <w:rPr>
          <w:rFonts w:hint="eastAsia" w:ascii="仿宋_GB2312" w:hAnsi="宋体" w:eastAsia="仿宋_GB2312" w:cs="宋体"/>
          <w:color w:val="000000"/>
          <w:kern w:val="0"/>
          <w:sz w:val="32"/>
          <w:szCs w:val="30"/>
          <w:highlight w:val="none"/>
          <w:lang w:eastAsia="zh-CN"/>
        </w:rPr>
        <w:t>、</w:t>
      </w:r>
      <w:r>
        <w:rPr>
          <w:rFonts w:hint="eastAsia" w:ascii="仿宋_GB2312" w:hAnsi="宋体" w:eastAsia="仿宋_GB2312" w:cs="宋体"/>
          <w:color w:val="000000"/>
          <w:kern w:val="0"/>
          <w:sz w:val="32"/>
          <w:szCs w:val="30"/>
          <w:highlight w:val="none"/>
        </w:rPr>
        <w:t>维修（护）费、</w:t>
      </w:r>
      <w:r>
        <w:rPr>
          <w:rFonts w:hint="eastAsia" w:ascii="仿宋_GB2312" w:hAnsi="宋体" w:eastAsia="仿宋_GB2312" w:cs="宋体"/>
          <w:color w:val="000000"/>
          <w:kern w:val="0"/>
          <w:sz w:val="32"/>
          <w:szCs w:val="30"/>
          <w:highlight w:val="none"/>
          <w:lang w:eastAsia="zh-CN"/>
        </w:rPr>
        <w:t>租赁费、</w:t>
      </w:r>
      <w:r>
        <w:rPr>
          <w:rFonts w:hint="eastAsia" w:ascii="仿宋_GB2312" w:hAnsi="宋体" w:eastAsia="仿宋_GB2312" w:cs="宋体"/>
          <w:color w:val="000000"/>
          <w:kern w:val="0"/>
          <w:sz w:val="32"/>
          <w:szCs w:val="30"/>
          <w:highlight w:val="none"/>
        </w:rPr>
        <w:t>会议费、培训费、公务接待费、</w:t>
      </w:r>
      <w:r>
        <w:rPr>
          <w:rFonts w:hint="eastAsia" w:ascii="仿宋_GB2312" w:hAnsi="宋体" w:eastAsia="仿宋_GB2312" w:cs="宋体"/>
          <w:color w:val="000000"/>
          <w:kern w:val="0"/>
          <w:sz w:val="32"/>
          <w:szCs w:val="30"/>
          <w:highlight w:val="none"/>
          <w:lang w:eastAsia="zh-CN"/>
        </w:rPr>
        <w:t>专用材料费、被装购置费、专用燃料费、劳务费、委托业务费</w:t>
      </w:r>
      <w:r>
        <w:rPr>
          <w:rFonts w:hint="eastAsia" w:ascii="仿宋_GB2312" w:hAnsi="宋体" w:eastAsia="仿宋_GB2312" w:cs="宋体"/>
          <w:color w:val="000000"/>
          <w:kern w:val="0"/>
          <w:sz w:val="32"/>
          <w:szCs w:val="30"/>
          <w:highlight w:val="none"/>
        </w:rPr>
        <w:t>、工会经费</w:t>
      </w:r>
      <w:r>
        <w:rPr>
          <w:rFonts w:hint="eastAsia" w:ascii="仿宋_GB2312" w:hAnsi="宋体" w:eastAsia="仿宋_GB2312" w:cs="宋体"/>
          <w:color w:val="000000"/>
          <w:kern w:val="0"/>
          <w:sz w:val="32"/>
          <w:szCs w:val="30"/>
          <w:highlight w:val="none"/>
          <w:lang w:eastAsia="zh-CN"/>
        </w:rPr>
        <w:t>、</w:t>
      </w:r>
      <w:r>
        <w:rPr>
          <w:rFonts w:hint="eastAsia" w:ascii="仿宋_GB2312" w:hAnsi="宋体" w:eastAsia="仿宋_GB2312" w:cs="宋体"/>
          <w:color w:val="000000"/>
          <w:kern w:val="0"/>
          <w:sz w:val="32"/>
          <w:szCs w:val="30"/>
          <w:highlight w:val="none"/>
        </w:rPr>
        <w:t>福利费、公务用车运行维护费、</w:t>
      </w:r>
      <w:r>
        <w:rPr>
          <w:rFonts w:hint="eastAsia" w:ascii="仿宋_GB2312" w:hAnsi="宋体" w:eastAsia="仿宋_GB2312" w:cs="宋体"/>
          <w:color w:val="000000"/>
          <w:kern w:val="0"/>
          <w:sz w:val="32"/>
          <w:szCs w:val="30"/>
          <w:highlight w:val="none"/>
          <w:lang w:eastAsia="zh-CN"/>
        </w:rPr>
        <w:t>其他交通费用、税金及附加费用、</w:t>
      </w:r>
      <w:r>
        <w:rPr>
          <w:rFonts w:hint="eastAsia" w:ascii="仿宋_GB2312" w:hAnsi="宋体" w:eastAsia="仿宋_GB2312" w:cs="宋体"/>
          <w:color w:val="000000"/>
          <w:kern w:val="0"/>
          <w:sz w:val="32"/>
          <w:szCs w:val="30"/>
          <w:highlight w:val="none"/>
        </w:rPr>
        <w:t>其他</w:t>
      </w:r>
      <w:r>
        <w:rPr>
          <w:rFonts w:hint="eastAsia" w:ascii="仿宋_GB2312" w:hAnsi="宋体" w:eastAsia="仿宋_GB2312" w:cs="宋体"/>
          <w:color w:val="000000"/>
          <w:kern w:val="0"/>
          <w:sz w:val="32"/>
          <w:szCs w:val="30"/>
          <w:highlight w:val="none"/>
          <w:lang w:eastAsia="zh-CN"/>
        </w:rPr>
        <w:t>商品和服务支出</w:t>
      </w:r>
      <w:r>
        <w:rPr>
          <w:rFonts w:hint="eastAsia" w:ascii="仿宋_GB2312" w:hAnsi="宋体" w:eastAsia="仿宋_GB2312" w:cs="宋体"/>
          <w:color w:val="000000"/>
          <w:kern w:val="0"/>
          <w:sz w:val="32"/>
          <w:szCs w:val="30"/>
          <w:highlight w:val="none"/>
        </w:rPr>
        <w:t>等。</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highlight w:val="none"/>
          <w:lang w:eastAsia="zh-CN"/>
        </w:rPr>
        <w:t>、牌照费</w:t>
      </w:r>
      <w:r>
        <w:rPr>
          <w:rFonts w:hint="eastAsia" w:ascii="仿宋_GB2312" w:hAnsi="宋体" w:eastAsia="仿宋_GB2312" w:cs="宋体"/>
          <w:color w:val="000000"/>
          <w:kern w:val="0"/>
          <w:sz w:val="32"/>
          <w:szCs w:val="30"/>
          <w:highlight w:val="none"/>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highlight w:val="none"/>
          <w:lang w:eastAsia="zh-CN"/>
        </w:rPr>
        <w:t>费用等支出</w:t>
      </w:r>
      <w:r>
        <w:rPr>
          <w:rFonts w:hint="eastAsia" w:ascii="仿宋_GB2312" w:hAnsi="宋体" w:eastAsia="仿宋_GB2312" w:cs="宋体"/>
          <w:color w:val="000000"/>
          <w:kern w:val="0"/>
          <w:sz w:val="32"/>
          <w:szCs w:val="30"/>
          <w:highlight w:val="none"/>
        </w:rPr>
        <w:t>。</w:t>
      </w:r>
    </w:p>
    <w:p>
      <w:pPr>
        <w:ind w:firstLine="640" w:firstLineChars="200"/>
        <w:jc w:val="left"/>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highlight w:val="none"/>
        </w:rPr>
      </w:pPr>
    </w:p>
    <w:p>
      <w:pPr>
        <w:ind w:firstLine="640" w:firstLineChars="200"/>
        <w:rPr>
          <w:rFonts w:ascii="仿宋_GB2312" w:hAnsi="黑体" w:eastAsia="仿宋_GB2312" w:cs="仿宋_GB2312"/>
          <w:sz w:val="32"/>
          <w:szCs w:val="32"/>
          <w:highlight w:val="none"/>
        </w:rPr>
      </w:pPr>
    </w:p>
    <w:p>
      <w:pPr>
        <w:ind w:firstLine="640" w:firstLineChars="200"/>
        <w:jc w:val="left"/>
        <w:rPr>
          <w:rFonts w:ascii="仿宋_GB2312" w:hAnsi="黑体" w:eastAsia="仿宋_GB2312" w:cs="仿宋_GB2312"/>
          <w:sz w:val="32"/>
          <w:szCs w:val="32"/>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 w:name="汉仪中黑 197">
    <w:panose1 w:val="00020600040101010101"/>
    <w:charset w:val="86"/>
    <w:family w:val="auto"/>
    <w:pitch w:val="default"/>
    <w:sig w:usb0="A00002BF" w:usb1="18EF7CFA" w:usb2="00000016" w:usb3="00000000" w:csb0="0004009F" w:csb1="00000000"/>
  </w:font>
  <w:font w:name="方正粗黑宋简体">
    <w:panose1 w:val="02000000000000000000"/>
    <w:charset w:val="86"/>
    <w:family w:val="auto"/>
    <w:pitch w:val="default"/>
    <w:sig w:usb0="A00002BF" w:usb1="184F6CFA" w:usb2="00000012" w:usb3="00000000" w:csb0="00040001" w:csb1="00000000"/>
  </w:font>
  <w:font w:name="Yu Gothic UI Light">
    <w:panose1 w:val="020B03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9D9FE1"/>
    <w:multiLevelType w:val="singleLevel"/>
    <w:tmpl w:val="F49D9FE1"/>
    <w:lvl w:ilvl="0" w:tentative="0">
      <w:start w:val="2"/>
      <w:numFmt w:val="chineseCounting"/>
      <w:suff w:val="nothing"/>
      <w:lvlText w:val="（%1）"/>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3">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5"/>
  </w:num>
  <w:num w:numId="4">
    <w:abstractNumId w:val="6"/>
  </w:num>
  <w:num w:numId="5">
    <w:abstractNumId w:val="3"/>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YTA2NzMzZTk3OWZjNTMxNDMzYmZkODJjNTg3MWIifQ=="/>
  </w:docVars>
  <w:rsids>
    <w:rsidRoot w:val="00000000"/>
    <w:rsid w:val="19D5DA33"/>
    <w:rsid w:val="1AEC3BFD"/>
    <w:rsid w:val="1D9C3E41"/>
    <w:rsid w:val="1FBF8E30"/>
    <w:rsid w:val="2813439C"/>
    <w:rsid w:val="2BDF0DC0"/>
    <w:rsid w:val="2FF7110D"/>
    <w:rsid w:val="2FFFCED3"/>
    <w:rsid w:val="354A295B"/>
    <w:rsid w:val="385E17C8"/>
    <w:rsid w:val="3F7FB4B5"/>
    <w:rsid w:val="3FAD4D11"/>
    <w:rsid w:val="4ADC2418"/>
    <w:rsid w:val="4FB80849"/>
    <w:rsid w:val="55295DF1"/>
    <w:rsid w:val="5DB7E539"/>
    <w:rsid w:val="66DACB0B"/>
    <w:rsid w:val="675F3093"/>
    <w:rsid w:val="697BF56A"/>
    <w:rsid w:val="6B6CE30F"/>
    <w:rsid w:val="6C7F1319"/>
    <w:rsid w:val="6DDF74AC"/>
    <w:rsid w:val="6FAF0D8D"/>
    <w:rsid w:val="6FCFCADC"/>
    <w:rsid w:val="6FFA4FE6"/>
    <w:rsid w:val="70D57D9B"/>
    <w:rsid w:val="744C612A"/>
    <w:rsid w:val="75FB0B04"/>
    <w:rsid w:val="79F7B683"/>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4210</Words>
  <Characters>4649</Characters>
  <Lines>27</Lines>
  <Paragraphs>7</Paragraphs>
  <TotalTime>1</TotalTime>
  <ScaleCrop>false</ScaleCrop>
  <LinksUpToDate>false</LinksUpToDate>
  <CharactersWithSpaces>4672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Administrator</cp:lastModifiedBy>
  <dcterms:modified xsi:type="dcterms:W3CDTF">2024-07-17T09:37:14Z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927FB8D619DD4340A84685250800BBBE_12</vt:lpwstr>
  </property>
</Properties>
</file>