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jc w:val="center"/>
        <w:rPr>
          <w:rFonts w:ascii="宋体" w:hAnsi="宋体" w:eastAsia="宋体"/>
          <w:b/>
          <w:sz w:val="36"/>
          <w:szCs w:val="36"/>
        </w:rPr>
      </w:pPr>
    </w:p>
    <w:p>
      <w:pPr>
        <w:jc w:val="center"/>
        <w:rPr>
          <w:rFonts w:ascii="宋体" w:hAnsi="宋体" w:eastAsia="宋体"/>
          <w:b/>
          <w:sz w:val="48"/>
          <w:szCs w:val="48"/>
        </w:rPr>
      </w:pPr>
      <w:r>
        <w:rPr>
          <w:rFonts w:ascii="宋体" w:hAnsi="宋体" w:eastAsia="宋体"/>
          <w:b/>
          <w:sz w:val="48"/>
          <w:szCs w:val="48"/>
        </w:rPr>
        <w:t>202</w:t>
      </w:r>
      <w:r>
        <w:rPr>
          <w:rFonts w:hint="eastAsia" w:ascii="宋体" w:hAnsi="宋体" w:eastAsia="宋体"/>
          <w:b/>
          <w:sz w:val="48"/>
          <w:szCs w:val="48"/>
        </w:rPr>
        <w:t>3年三亚市麻风病防治中心</w:t>
      </w:r>
    </w:p>
    <w:p>
      <w:pPr>
        <w:jc w:val="center"/>
        <w:rPr>
          <w:rFonts w:ascii="宋体" w:hAnsi="宋体" w:eastAsia="宋体"/>
          <w:b/>
          <w:sz w:val="48"/>
          <w:szCs w:val="48"/>
        </w:rPr>
      </w:pPr>
      <w:r>
        <w:rPr>
          <w:rFonts w:hint="eastAsia" w:ascii="宋体" w:hAnsi="宋体" w:eastAsia="宋体"/>
          <w:b/>
          <w:sz w:val="48"/>
          <w:szCs w:val="48"/>
        </w:rPr>
        <w:t>（三亚市三林医院）</w:t>
      </w:r>
    </w:p>
    <w:p>
      <w:pPr>
        <w:jc w:val="center"/>
        <w:rPr>
          <w:rFonts w:ascii="宋体" w:hAnsi="宋体" w:eastAsia="宋体"/>
          <w:b/>
          <w:sz w:val="36"/>
          <w:szCs w:val="36"/>
        </w:rPr>
      </w:pPr>
    </w:p>
    <w:p>
      <w:pPr>
        <w:jc w:val="center"/>
        <w:rPr>
          <w:rFonts w:ascii="宋体" w:hAnsi="宋体" w:eastAsia="宋体"/>
          <w:b/>
          <w:sz w:val="48"/>
          <w:szCs w:val="48"/>
        </w:rPr>
      </w:pPr>
      <w:r>
        <w:rPr>
          <w:rFonts w:hint="eastAsia" w:ascii="宋体" w:hAnsi="宋体" w:eastAsia="宋体"/>
          <w:b/>
          <w:sz w:val="48"/>
          <w:szCs w:val="48"/>
        </w:rPr>
        <w:t>单 位 预 算</w:t>
      </w:r>
    </w:p>
    <w:p>
      <w:pPr>
        <w:jc w:val="center"/>
        <w:rPr>
          <w:rFonts w:ascii="宋体" w:hAnsi="宋体" w:eastAsia="宋体"/>
          <w:b/>
          <w:sz w:val="44"/>
          <w:szCs w:val="44"/>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宋体" w:hAnsi="宋体" w:eastAsia="宋体"/>
          <w:b/>
          <w:sz w:val="44"/>
          <w:szCs w:val="44"/>
        </w:rPr>
      </w:pPr>
      <w:r>
        <w:rPr>
          <w:rFonts w:hint="eastAsia" w:ascii="宋体" w:hAnsi="宋体" w:eastAsia="宋体"/>
          <w:b/>
          <w:sz w:val="44"/>
          <w:szCs w:val="44"/>
        </w:rPr>
        <w:t>目 录</w:t>
      </w:r>
    </w:p>
    <w:p>
      <w:pPr>
        <w:ind w:left="643" w:hanging="641" w:hangingChars="200"/>
        <w:rPr>
          <w:rFonts w:hint="eastAsia" w:ascii="宋体" w:hAnsi="宋体" w:eastAsia="宋体"/>
          <w:b/>
          <w:sz w:val="32"/>
          <w:szCs w:val="32"/>
        </w:rPr>
      </w:pPr>
      <w:r>
        <w:rPr>
          <w:rFonts w:hint="eastAsia" w:ascii="宋体" w:hAnsi="宋体" w:eastAsia="宋体"/>
          <w:b/>
          <w:sz w:val="32"/>
          <w:szCs w:val="32"/>
        </w:rPr>
        <w:t>第一部分  三亚市麻风病防治中心（三亚市三林医院）概况</w:t>
      </w:r>
    </w:p>
    <w:p>
      <w:pPr>
        <w:ind w:left="643" w:hanging="641" w:hangingChars="200"/>
        <w:rPr>
          <w:rFonts w:hint="eastAsia" w:ascii="宋体" w:hAnsi="宋体" w:eastAsia="宋体"/>
          <w:b/>
          <w:sz w:val="32"/>
          <w:szCs w:val="32"/>
        </w:rPr>
      </w:pPr>
      <w:r>
        <w:rPr>
          <w:rFonts w:hint="eastAsia" w:ascii="宋体" w:hAnsi="宋体" w:eastAsia="宋体"/>
          <w:b/>
          <w:sz w:val="32"/>
          <w:szCs w:val="32"/>
        </w:rPr>
        <w:t>一、主要职能</w:t>
      </w:r>
    </w:p>
    <w:p>
      <w:pPr>
        <w:ind w:left="643" w:hanging="641" w:hangingChars="200"/>
        <w:rPr>
          <w:rFonts w:ascii="宋体" w:hAnsi="宋体" w:eastAsia="宋体"/>
          <w:b/>
          <w:sz w:val="32"/>
          <w:szCs w:val="32"/>
        </w:rPr>
      </w:pPr>
      <w:r>
        <w:rPr>
          <w:rFonts w:hint="eastAsia" w:ascii="宋体" w:hAnsi="宋体" w:eastAsia="宋体"/>
          <w:b/>
          <w:sz w:val="32"/>
          <w:szCs w:val="32"/>
        </w:rPr>
        <w:t>二、部门预算单位构成</w:t>
      </w:r>
    </w:p>
    <w:p>
      <w:pPr>
        <w:ind w:left="1767" w:hanging="1762" w:hangingChars="550"/>
        <w:rPr>
          <w:rFonts w:ascii="宋体" w:hAnsi="宋体" w:eastAsia="宋体"/>
          <w:b/>
          <w:sz w:val="32"/>
          <w:szCs w:val="32"/>
        </w:rPr>
      </w:pPr>
      <w:r>
        <w:rPr>
          <w:rFonts w:hint="eastAsia" w:ascii="宋体" w:hAnsi="宋体" w:eastAsia="宋体"/>
          <w:b/>
          <w:sz w:val="32"/>
          <w:szCs w:val="32"/>
        </w:rPr>
        <w:t>第二部分   三亚市麻风病防治中心（三亚市三林医院）2023年单位预算表</w:t>
      </w:r>
    </w:p>
    <w:p>
      <w:pPr>
        <w:numPr>
          <w:ilvl w:val="0"/>
          <w:numId w:val="1"/>
        </w:numPr>
        <w:ind w:left="1760" w:hanging="1760" w:hangingChars="550"/>
        <w:rPr>
          <w:rFonts w:ascii="宋体" w:hAnsi="宋体" w:eastAsia="宋体" w:cs="宋体"/>
          <w:bCs/>
          <w:sz w:val="32"/>
          <w:szCs w:val="32"/>
        </w:rPr>
      </w:pPr>
      <w:r>
        <w:rPr>
          <w:rFonts w:hint="eastAsia" w:ascii="宋体" w:hAnsi="宋体" w:eastAsia="宋体" w:cs="宋体"/>
          <w:bCs/>
          <w:sz w:val="32"/>
          <w:szCs w:val="32"/>
        </w:rPr>
        <w:t>财政拨款收支总表</w:t>
      </w:r>
    </w:p>
    <w:p>
      <w:pPr>
        <w:rPr>
          <w:rFonts w:ascii="宋体" w:hAnsi="宋体" w:eastAsia="宋体" w:cs="宋体"/>
          <w:sz w:val="32"/>
          <w:szCs w:val="32"/>
        </w:rPr>
      </w:pPr>
      <w:r>
        <w:rPr>
          <w:rFonts w:hint="eastAsia" w:ascii="宋体" w:hAnsi="宋体" w:eastAsia="宋体" w:cs="宋体"/>
          <w:sz w:val="32"/>
          <w:szCs w:val="32"/>
        </w:rPr>
        <w:t>二、一般公共预算支出表</w:t>
      </w:r>
    </w:p>
    <w:p>
      <w:pPr>
        <w:rPr>
          <w:rFonts w:ascii="宋体" w:hAnsi="宋体" w:eastAsia="宋体" w:cs="宋体"/>
          <w:sz w:val="32"/>
          <w:szCs w:val="32"/>
        </w:rPr>
      </w:pPr>
      <w:r>
        <w:rPr>
          <w:rFonts w:hint="eastAsia" w:ascii="宋体" w:hAnsi="宋体" w:eastAsia="宋体" w:cs="宋体"/>
          <w:sz w:val="32"/>
          <w:szCs w:val="32"/>
        </w:rPr>
        <w:t>三、一般公共预算基本支出表</w:t>
      </w:r>
    </w:p>
    <w:p>
      <w:pPr>
        <w:rPr>
          <w:rFonts w:ascii="宋体" w:hAnsi="宋体" w:eastAsia="宋体" w:cs="宋体"/>
          <w:sz w:val="32"/>
          <w:szCs w:val="32"/>
        </w:rPr>
      </w:pPr>
      <w:r>
        <w:rPr>
          <w:rFonts w:hint="eastAsia" w:ascii="宋体" w:hAnsi="宋体" w:eastAsia="宋体" w:cs="宋体"/>
          <w:sz w:val="32"/>
          <w:szCs w:val="32"/>
        </w:rPr>
        <w:t>四、一般公共预算“三公”经费支出表</w:t>
      </w:r>
    </w:p>
    <w:p>
      <w:pPr>
        <w:rPr>
          <w:rFonts w:ascii="宋体" w:hAnsi="宋体" w:eastAsia="宋体" w:cs="宋体"/>
          <w:sz w:val="32"/>
          <w:szCs w:val="32"/>
        </w:rPr>
      </w:pPr>
      <w:r>
        <w:rPr>
          <w:rFonts w:hint="eastAsia" w:ascii="宋体" w:hAnsi="宋体" w:eastAsia="宋体" w:cs="宋体"/>
          <w:sz w:val="32"/>
          <w:szCs w:val="32"/>
        </w:rPr>
        <w:t>五、政府性基金预算支出表。</w:t>
      </w:r>
    </w:p>
    <w:p>
      <w:pPr>
        <w:rPr>
          <w:rFonts w:ascii="宋体" w:hAnsi="宋体" w:eastAsia="宋体" w:cs="宋体"/>
          <w:sz w:val="32"/>
          <w:szCs w:val="32"/>
        </w:rPr>
      </w:pPr>
      <w:r>
        <w:rPr>
          <w:rFonts w:hint="eastAsia" w:ascii="宋体" w:hAnsi="宋体" w:eastAsia="宋体" w:cs="宋体"/>
          <w:sz w:val="32"/>
          <w:szCs w:val="32"/>
        </w:rPr>
        <w:t>六、政府性基金预算“三公”经费支出表</w:t>
      </w:r>
    </w:p>
    <w:p>
      <w:pPr>
        <w:jc w:val="left"/>
        <w:rPr>
          <w:rFonts w:ascii="宋体" w:hAnsi="宋体" w:eastAsia="宋体" w:cs="宋体"/>
          <w:sz w:val="32"/>
          <w:szCs w:val="32"/>
        </w:rPr>
      </w:pPr>
      <w:r>
        <w:rPr>
          <w:rFonts w:hint="eastAsia" w:ascii="宋体" w:hAnsi="宋体" w:eastAsia="宋体" w:cs="宋体"/>
          <w:sz w:val="32"/>
          <w:szCs w:val="32"/>
        </w:rPr>
        <w:t>七、部门收支总表</w:t>
      </w:r>
    </w:p>
    <w:p>
      <w:pPr>
        <w:jc w:val="left"/>
        <w:rPr>
          <w:rFonts w:ascii="宋体" w:hAnsi="宋体" w:eastAsia="宋体" w:cs="宋体"/>
          <w:sz w:val="32"/>
          <w:szCs w:val="32"/>
        </w:rPr>
      </w:pPr>
      <w:r>
        <w:rPr>
          <w:rFonts w:hint="eastAsia" w:ascii="宋体" w:hAnsi="宋体" w:eastAsia="宋体" w:cs="宋体"/>
          <w:sz w:val="32"/>
          <w:szCs w:val="32"/>
        </w:rPr>
        <w:t>八、部门收入总表</w:t>
      </w:r>
    </w:p>
    <w:p>
      <w:pPr>
        <w:jc w:val="left"/>
        <w:rPr>
          <w:rFonts w:ascii="宋体" w:hAnsi="宋体" w:eastAsia="宋体" w:cs="宋体"/>
          <w:sz w:val="32"/>
          <w:szCs w:val="32"/>
        </w:rPr>
      </w:pPr>
      <w:r>
        <w:rPr>
          <w:rFonts w:hint="eastAsia" w:ascii="宋体" w:hAnsi="宋体" w:eastAsia="宋体" w:cs="宋体"/>
          <w:sz w:val="32"/>
          <w:szCs w:val="32"/>
        </w:rPr>
        <w:t>九、部门支出总表</w:t>
      </w:r>
    </w:p>
    <w:p>
      <w:pPr>
        <w:jc w:val="left"/>
        <w:rPr>
          <w:rFonts w:ascii="宋体" w:hAnsi="宋体" w:eastAsia="宋体" w:cs="宋体"/>
          <w:sz w:val="32"/>
          <w:szCs w:val="32"/>
        </w:rPr>
      </w:pPr>
      <w:r>
        <w:rPr>
          <w:rFonts w:hint="eastAsia" w:ascii="宋体" w:hAnsi="宋体" w:eastAsia="宋体" w:cs="宋体"/>
          <w:sz w:val="32"/>
          <w:szCs w:val="32"/>
        </w:rPr>
        <w:t>十、项目支出绩效信息表</w:t>
      </w:r>
    </w:p>
    <w:p>
      <w:pPr>
        <w:rPr>
          <w:rFonts w:ascii="宋体" w:hAnsi="宋体" w:eastAsia="宋体" w:cs="宋体"/>
          <w:sz w:val="32"/>
          <w:szCs w:val="32"/>
        </w:rPr>
      </w:pPr>
    </w:p>
    <w:p>
      <w:pPr>
        <w:rPr>
          <w:rFonts w:ascii="宋体" w:hAnsi="宋体" w:eastAsia="宋体" w:cs="宋体"/>
          <w:b/>
          <w:bCs/>
          <w:sz w:val="32"/>
          <w:szCs w:val="32"/>
        </w:rPr>
      </w:pPr>
      <w:r>
        <w:rPr>
          <w:rFonts w:hint="eastAsia" w:ascii="宋体" w:hAnsi="宋体" w:eastAsia="宋体" w:cs="宋体"/>
          <w:b/>
          <w:bCs/>
          <w:sz w:val="32"/>
          <w:szCs w:val="32"/>
        </w:rPr>
        <w:t xml:space="preserve">第三部分三亚市麻风病防治中心（三亚市三林医院）2023  </w:t>
      </w:r>
    </w:p>
    <w:p>
      <w:pPr>
        <w:rPr>
          <w:rFonts w:ascii="宋体" w:hAnsi="宋体" w:eastAsia="宋体" w:cs="宋体"/>
          <w:sz w:val="32"/>
          <w:szCs w:val="32"/>
        </w:rPr>
      </w:pPr>
      <w:r>
        <w:rPr>
          <w:rFonts w:hint="eastAsia" w:ascii="宋体" w:hAnsi="宋体" w:eastAsia="宋体" w:cs="宋体"/>
          <w:b/>
          <w:bCs/>
          <w:sz w:val="32"/>
          <w:szCs w:val="32"/>
        </w:rPr>
        <w:t>年单位预算情况说明</w:t>
      </w:r>
    </w:p>
    <w:p>
      <w:pPr>
        <w:jc w:val="left"/>
        <w:rPr>
          <w:rFonts w:ascii="宋体" w:hAnsi="宋体" w:eastAsia="宋体" w:cs="宋体"/>
          <w:b/>
          <w:bCs/>
          <w:sz w:val="32"/>
          <w:szCs w:val="32"/>
        </w:rPr>
      </w:pPr>
      <w:r>
        <w:rPr>
          <w:rFonts w:hint="eastAsia" w:ascii="宋体" w:hAnsi="宋体" w:eastAsia="宋体" w:cs="宋体"/>
          <w:b/>
          <w:bCs/>
          <w:sz w:val="32"/>
          <w:szCs w:val="32"/>
        </w:rPr>
        <w:t>第四部分   名词解释</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8"/>
        <w:ind w:firstLine="0" w:firstLineChars="0"/>
        <w:rPr>
          <w:rFonts w:hint="eastAsia" w:ascii="Times New Roman" w:hAnsi="Times New Roman" w:eastAsia="仿宋_GB2312" w:cs="Times New Roman"/>
          <w:sz w:val="32"/>
          <w:szCs w:val="32"/>
          <w:lang w:val="en-US" w:eastAsia="zh-CN"/>
        </w:rPr>
      </w:pPr>
      <w:r>
        <w:rPr>
          <w:rFonts w:hint="eastAsia" w:ascii="宋体" w:hAnsi="宋体" w:eastAsia="宋体" w:cs="宋体"/>
          <w:b/>
          <w:bCs/>
          <w:sz w:val="32"/>
          <w:szCs w:val="32"/>
        </w:rPr>
        <w:t>第一部分三亚市麻风病防治中心（三亚市三林医院）概</w:t>
      </w:r>
      <w:r>
        <w:rPr>
          <w:rFonts w:ascii="Times New Roman" w:hAnsi="Times New Roman" w:eastAsia="黑体" w:cs="Times New Roman"/>
          <w:b/>
          <w:bCs/>
          <w:sz w:val="32"/>
          <w:szCs w:val="32"/>
        </w:rPr>
        <w:t>况</w:t>
      </w:r>
    </w:p>
    <w:p>
      <w:pPr>
        <w:pStyle w:val="8"/>
        <w:numPr>
          <w:ilvl w:val="0"/>
          <w:numId w:val="2"/>
        </w:numPr>
        <w:ind w:firstLineChars="0"/>
        <w:jc w:val="left"/>
        <w:rPr>
          <w:rFonts w:ascii="宋体" w:hAnsi="宋体" w:eastAsia="宋体" w:cs="宋体"/>
          <w:b/>
          <w:bCs/>
          <w:sz w:val="32"/>
          <w:szCs w:val="32"/>
        </w:rPr>
      </w:pPr>
      <w:r>
        <w:rPr>
          <w:rFonts w:hint="eastAsia" w:ascii="宋体" w:hAnsi="宋体" w:eastAsia="宋体" w:cs="宋体"/>
          <w:b/>
          <w:bCs/>
          <w:sz w:val="32"/>
          <w:szCs w:val="32"/>
        </w:rPr>
        <w:t>主要职能:</w:t>
      </w:r>
    </w:p>
    <w:p>
      <w:pPr>
        <w:pStyle w:val="8"/>
        <w:ind w:firstLine="600"/>
        <w:jc w:val="left"/>
        <w:rPr>
          <w:rFonts w:hint="eastAsia" w:ascii="宋体" w:hAnsi="宋体" w:eastAsia="宋体" w:cs="宋体"/>
          <w:sz w:val="30"/>
          <w:szCs w:val="30"/>
        </w:rPr>
      </w:pPr>
      <w:r>
        <w:rPr>
          <w:rFonts w:hint="eastAsia" w:ascii="宋体" w:hAnsi="宋体" w:eastAsia="宋体" w:cs="宋体"/>
          <w:sz w:val="30"/>
          <w:szCs w:val="30"/>
        </w:rPr>
        <w:t>为全市麻风病人服务。负责全市麻风病管理、检测、治疗、康复、医疗服务等工作，承担基层医疗单位麻风病工作的指导和培训；为市疾病预防控制中心提供有关数据。</w:t>
      </w:r>
    </w:p>
    <w:p>
      <w:pPr>
        <w:pStyle w:val="8"/>
        <w:numPr>
          <w:ilvl w:val="0"/>
          <w:numId w:val="3"/>
        </w:numPr>
        <w:ind w:firstLine="0" w:firstLineChars="0"/>
        <w:rPr>
          <w:rFonts w:hint="eastAsia" w:ascii="宋体" w:hAnsi="宋体" w:eastAsia="宋体"/>
          <w:b/>
          <w:sz w:val="32"/>
          <w:szCs w:val="32"/>
        </w:rPr>
      </w:pPr>
      <w:r>
        <w:rPr>
          <w:rFonts w:hint="eastAsia" w:ascii="宋体" w:hAnsi="宋体" w:eastAsia="宋体"/>
          <w:b/>
          <w:sz w:val="32"/>
          <w:szCs w:val="32"/>
        </w:rPr>
        <w:t>部门预算单位构成</w:t>
      </w:r>
    </w:p>
    <w:p>
      <w:pPr>
        <w:pStyle w:val="8"/>
        <w:numPr>
          <w:numId w:val="0"/>
        </w:numPr>
        <w:rPr>
          <w:rFonts w:hint="eastAsia" w:ascii="宋体" w:hAnsi="宋体" w:eastAsia="宋体"/>
          <w:b w:val="0"/>
          <w:bCs/>
          <w:sz w:val="32"/>
          <w:szCs w:val="32"/>
          <w:lang w:val="en-US" w:eastAsia="zh-CN"/>
        </w:rPr>
      </w:pPr>
      <w:r>
        <w:rPr>
          <w:rFonts w:hint="eastAsia" w:ascii="宋体" w:hAnsi="宋体" w:eastAsia="宋体"/>
          <w:b w:val="0"/>
          <w:bCs/>
          <w:sz w:val="32"/>
          <w:szCs w:val="32"/>
          <w:lang w:val="en-US" w:eastAsia="zh-CN"/>
        </w:rPr>
        <w:t xml:space="preserve">   内设：办公室  防治科 三林医院病区  财务室</w:t>
      </w:r>
    </w:p>
    <w:p>
      <w:pPr>
        <w:pStyle w:val="8"/>
        <w:numPr>
          <w:ilvl w:val="0"/>
          <w:numId w:val="3"/>
        </w:numPr>
        <w:ind w:firstLine="0" w:firstLineChars="0"/>
        <w:rPr>
          <w:rFonts w:ascii="宋体" w:hAnsi="宋体" w:eastAsia="宋体" w:cs="宋体"/>
          <w:b/>
          <w:bCs/>
          <w:sz w:val="32"/>
          <w:szCs w:val="32"/>
        </w:rPr>
      </w:pPr>
      <w:r>
        <w:rPr>
          <w:rFonts w:hint="eastAsia" w:ascii="宋体" w:hAnsi="宋体" w:eastAsia="宋体" w:cs="宋体"/>
          <w:b/>
          <w:sz w:val="32"/>
          <w:szCs w:val="32"/>
        </w:rPr>
        <w:t>第二部分</w:t>
      </w:r>
      <w:r>
        <w:rPr>
          <w:rFonts w:hint="eastAsia" w:ascii="宋体" w:hAnsi="宋体" w:eastAsia="宋体" w:cs="宋体"/>
          <w:b/>
          <w:bCs/>
          <w:sz w:val="32"/>
          <w:szCs w:val="32"/>
        </w:rPr>
        <w:t>三亚市麻风病防治中心（三亚市三林医院）2023</w:t>
      </w:r>
    </w:p>
    <w:p>
      <w:pPr>
        <w:pStyle w:val="8"/>
        <w:ind w:firstLine="0" w:firstLineChars="0"/>
        <w:rPr>
          <w:rFonts w:ascii="宋体" w:hAnsi="宋体" w:eastAsia="宋体" w:cs="宋体"/>
          <w:b/>
          <w:bCs/>
          <w:sz w:val="32"/>
          <w:szCs w:val="32"/>
        </w:rPr>
      </w:pPr>
      <w:r>
        <w:rPr>
          <w:rFonts w:hint="eastAsia" w:ascii="宋体" w:hAnsi="宋体" w:eastAsia="宋体" w:cs="宋体"/>
          <w:b/>
          <w:bCs/>
          <w:sz w:val="32"/>
          <w:szCs w:val="32"/>
        </w:rPr>
        <w:t>年单位预算表</w:t>
      </w:r>
    </w:p>
    <w:p>
      <w:pPr>
        <w:pStyle w:val="8"/>
        <w:ind w:firstLine="0" w:firstLineChars="0"/>
        <w:rPr>
          <w:rFonts w:ascii="宋体" w:hAnsi="宋体" w:eastAsia="宋体" w:cs="宋体"/>
          <w:sz w:val="32"/>
          <w:szCs w:val="32"/>
        </w:rPr>
      </w:pPr>
      <w:r>
        <w:rPr>
          <w:rFonts w:hint="eastAsia" w:ascii="宋体" w:hAnsi="宋体" w:eastAsia="宋体" w:cs="宋体"/>
          <w:sz w:val="30"/>
          <w:szCs w:val="30"/>
        </w:rPr>
        <w:t xml:space="preserve"> （此部分内容即单位预算公开表）</w:t>
      </w:r>
    </w:p>
    <w:p>
      <w:pPr>
        <w:widowControl/>
        <w:numPr>
          <w:ilvl w:val="0"/>
          <w:numId w:val="4"/>
        </w:numPr>
        <w:jc w:val="left"/>
        <w:rPr>
          <w:rFonts w:ascii="宋体" w:hAnsi="宋体" w:eastAsia="宋体" w:cs="宋体"/>
          <w:b/>
          <w:bCs/>
          <w:sz w:val="32"/>
          <w:szCs w:val="32"/>
        </w:rPr>
      </w:pPr>
      <w:r>
        <w:rPr>
          <w:rFonts w:hint="eastAsia" w:ascii="宋体" w:hAnsi="宋体" w:eastAsia="宋体" w:cs="宋体"/>
          <w:b/>
          <w:bCs/>
          <w:sz w:val="32"/>
          <w:szCs w:val="32"/>
        </w:rPr>
        <w:t xml:space="preserve">三亚市麻风病防治中心（三亚市三林医院）2023 </w:t>
      </w:r>
    </w:p>
    <w:p>
      <w:pPr>
        <w:widowControl/>
        <w:jc w:val="left"/>
        <w:rPr>
          <w:rFonts w:ascii="宋体" w:hAnsi="宋体" w:eastAsia="宋体" w:cs="宋体"/>
          <w:b/>
          <w:bCs/>
          <w:sz w:val="32"/>
          <w:szCs w:val="32"/>
        </w:rPr>
      </w:pPr>
      <w:r>
        <w:rPr>
          <w:rFonts w:hint="eastAsia" w:ascii="宋体" w:hAnsi="宋体" w:eastAsia="宋体" w:cs="宋体"/>
          <w:b/>
          <w:bCs/>
          <w:sz w:val="32"/>
          <w:szCs w:val="32"/>
        </w:rPr>
        <w:t>单位预算情况说明</w:t>
      </w:r>
    </w:p>
    <w:p>
      <w:pPr>
        <w:numPr>
          <w:ilvl w:val="0"/>
          <w:numId w:val="5"/>
        </w:numPr>
        <w:jc w:val="left"/>
        <w:rPr>
          <w:rFonts w:ascii="宋体" w:hAnsi="宋体" w:eastAsia="宋体" w:cs="宋体"/>
          <w:b/>
          <w:bCs/>
          <w:sz w:val="32"/>
          <w:szCs w:val="32"/>
        </w:rPr>
      </w:pPr>
      <w:r>
        <w:rPr>
          <w:rFonts w:hint="eastAsia" w:ascii="宋体" w:hAnsi="宋体" w:eastAsia="宋体" w:cs="宋体"/>
          <w:b/>
          <w:bCs/>
          <w:sz w:val="32"/>
          <w:szCs w:val="32"/>
        </w:rPr>
        <w:t>关于三亚市麻风病防治中心（三亚市三林医院）2023年财政拨款收支预算情况的总体说明：</w:t>
      </w:r>
    </w:p>
    <w:p>
      <w:pPr>
        <w:ind w:firstLine="640"/>
        <w:jc w:val="left"/>
        <w:rPr>
          <w:rFonts w:ascii="宋体" w:hAnsi="宋体" w:eastAsia="宋体" w:cs="宋体"/>
          <w:sz w:val="30"/>
          <w:szCs w:val="30"/>
        </w:rPr>
      </w:pPr>
      <w:r>
        <w:rPr>
          <w:rFonts w:hint="eastAsia" w:ascii="宋体" w:hAnsi="宋体" w:eastAsia="宋体" w:cs="宋体"/>
          <w:sz w:val="30"/>
          <w:szCs w:val="30"/>
        </w:rPr>
        <w:t>三亚市麻风病防治中心（三亚市三林医院）2023年财政拨款收支总预算551万元，其中：收入总计551万元，包括一般公共预算本年收入551万元；支出总计</w:t>
      </w:r>
      <w:r>
        <w:rPr>
          <w:rFonts w:ascii="宋体" w:hAnsi="宋体" w:eastAsia="宋体" w:cs="宋体"/>
          <w:sz w:val="30"/>
          <w:szCs w:val="30"/>
        </w:rPr>
        <w:t>551.00</w:t>
      </w:r>
      <w:r>
        <w:rPr>
          <w:rFonts w:hint="eastAsia" w:ascii="宋体" w:hAnsi="宋体" w:eastAsia="宋体" w:cs="宋体"/>
          <w:sz w:val="30"/>
          <w:szCs w:val="30"/>
        </w:rPr>
        <w:t>万元，包括社会保障和就业支出76.01万元、卫生健康支出</w:t>
      </w:r>
      <w:r>
        <w:rPr>
          <w:rFonts w:ascii="宋体" w:hAnsi="宋体" w:eastAsia="宋体" w:cs="宋体"/>
          <w:sz w:val="30"/>
          <w:szCs w:val="30"/>
        </w:rPr>
        <w:t>454.29</w:t>
      </w:r>
      <w:r>
        <w:rPr>
          <w:rFonts w:hint="eastAsia" w:ascii="宋体" w:hAnsi="宋体" w:eastAsia="宋体" w:cs="宋体"/>
          <w:sz w:val="30"/>
          <w:szCs w:val="30"/>
        </w:rPr>
        <w:t>万元、住房保障支出20.7万元。</w:t>
      </w:r>
      <w:r>
        <w:rPr>
          <w:rFonts w:hint="eastAsia" w:ascii="宋体" w:hAnsi="宋体" w:eastAsia="宋体" w:cs="宋体"/>
          <w:sz w:val="32"/>
          <w:szCs w:val="32"/>
        </w:rPr>
        <w:t>上年结转</w:t>
      </w:r>
      <w:r>
        <w:rPr>
          <w:rFonts w:hint="eastAsia" w:ascii="宋体" w:hAnsi="宋体" w:eastAsia="宋体" w:cs="宋体"/>
          <w:sz w:val="32"/>
          <w:szCs w:val="32"/>
          <w:lang w:val="en-US" w:eastAsia="zh-CN"/>
        </w:rPr>
        <w:t>3.47</w:t>
      </w:r>
      <w:r>
        <w:rPr>
          <w:rFonts w:hint="eastAsia" w:ascii="宋体" w:hAnsi="宋体" w:eastAsia="宋体" w:cs="宋体"/>
          <w:sz w:val="32"/>
          <w:szCs w:val="32"/>
        </w:rPr>
        <w:t>万元，政府性基金预算本年收入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万元、上年结转</w:t>
      </w:r>
      <w:r>
        <w:rPr>
          <w:rFonts w:hint="eastAsia" w:ascii="宋体" w:hAnsi="宋体" w:eastAsia="宋体" w:cs="宋体"/>
          <w:sz w:val="32"/>
          <w:szCs w:val="32"/>
          <w:lang w:val="en-US" w:eastAsia="zh-CN"/>
        </w:rPr>
        <w:t>0</w:t>
      </w:r>
      <w:r>
        <w:rPr>
          <w:rFonts w:hint="eastAsia" w:ascii="宋体" w:hAnsi="宋体" w:eastAsia="宋体" w:cs="宋体"/>
          <w:sz w:val="32"/>
          <w:szCs w:val="32"/>
        </w:rPr>
        <w:t>万元；支出总计</w:t>
      </w:r>
      <w:r>
        <w:rPr>
          <w:rFonts w:hint="eastAsia" w:ascii="宋体" w:hAnsi="宋体" w:eastAsia="宋体" w:cs="宋体"/>
          <w:sz w:val="32"/>
          <w:szCs w:val="32"/>
          <w:lang w:val="en-US" w:eastAsia="zh-CN"/>
        </w:rPr>
        <w:t>0</w:t>
      </w:r>
      <w:r>
        <w:rPr>
          <w:rFonts w:hint="eastAsia" w:ascii="宋体" w:hAnsi="宋体" w:eastAsia="宋体" w:cs="宋体"/>
          <w:sz w:val="32"/>
          <w:szCs w:val="32"/>
        </w:rPr>
        <w:t>万元，包括一般公共服务支出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万元、外交支出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万元、国防支出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val="en-US" w:eastAsia="zh-CN"/>
        </w:rPr>
        <w:t>0</w:t>
      </w:r>
      <w:r>
        <w:rPr>
          <w:rFonts w:hint="eastAsia" w:ascii="宋体" w:hAnsi="宋体" w:eastAsia="宋体" w:cs="宋体"/>
          <w:sz w:val="32"/>
          <w:szCs w:val="32"/>
        </w:rPr>
        <w:t>，结转下年</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仿宋_GB2312" w:hAnsi="黑体" w:eastAsia="仿宋_GB2312"/>
          <w:sz w:val="32"/>
          <w:szCs w:val="32"/>
        </w:rPr>
        <w:t>。</w:t>
      </w:r>
    </w:p>
    <w:p>
      <w:pPr>
        <w:jc w:val="left"/>
        <w:rPr>
          <w:rFonts w:ascii="宋体" w:hAnsi="宋体" w:eastAsia="宋体" w:cs="宋体"/>
          <w:b/>
          <w:bCs/>
          <w:sz w:val="32"/>
          <w:szCs w:val="32"/>
        </w:rPr>
      </w:pPr>
      <w:r>
        <w:rPr>
          <w:rFonts w:hint="eastAsia" w:ascii="宋体" w:hAnsi="宋体" w:eastAsia="宋体" w:cs="宋体"/>
          <w:b/>
          <w:bCs/>
          <w:sz w:val="32"/>
          <w:szCs w:val="32"/>
        </w:rPr>
        <w:t>二、关于三亚市麻风病防治中心（三亚市三林医院）2023年一般公共预算当年拨款情况说明：</w:t>
      </w:r>
    </w:p>
    <w:p>
      <w:pPr>
        <w:jc w:val="left"/>
        <w:rPr>
          <w:rFonts w:ascii="宋体" w:hAnsi="宋体" w:eastAsia="宋体" w:cs="宋体"/>
          <w:sz w:val="30"/>
          <w:szCs w:val="30"/>
        </w:rPr>
      </w:pPr>
      <w:r>
        <w:rPr>
          <w:rFonts w:hint="eastAsia" w:ascii="宋体" w:hAnsi="宋体" w:eastAsia="宋体" w:cs="宋体"/>
          <w:sz w:val="30"/>
          <w:szCs w:val="30"/>
        </w:rPr>
        <w:t>（一）一般公共预算当年规模变化情况</w:t>
      </w:r>
    </w:p>
    <w:p>
      <w:pPr>
        <w:jc w:val="left"/>
        <w:rPr>
          <w:rFonts w:ascii="宋体" w:hAnsi="宋体" w:eastAsia="宋体" w:cs="宋体"/>
          <w:sz w:val="30"/>
          <w:szCs w:val="30"/>
        </w:rPr>
      </w:pPr>
      <w:r>
        <w:rPr>
          <w:rFonts w:hint="eastAsia" w:ascii="宋体" w:hAnsi="宋体" w:eastAsia="宋体" w:cs="宋体"/>
          <w:sz w:val="30"/>
          <w:szCs w:val="30"/>
        </w:rPr>
        <w:t>三亚市麻风病防治中心（三亚市三林医院）2023年一般公共预算当年拨款551万元，比上年预算数增加111.33万元，主要是人员经费支出增加。</w:t>
      </w:r>
    </w:p>
    <w:p>
      <w:pPr>
        <w:jc w:val="left"/>
        <w:rPr>
          <w:rFonts w:ascii="宋体" w:hAnsi="宋体" w:eastAsia="宋体" w:cs="宋体"/>
          <w:sz w:val="30"/>
          <w:szCs w:val="30"/>
        </w:rPr>
      </w:pPr>
      <w:r>
        <w:rPr>
          <w:rFonts w:hint="eastAsia" w:ascii="宋体" w:hAnsi="宋体" w:eastAsia="宋体" w:cs="宋体"/>
          <w:sz w:val="30"/>
          <w:szCs w:val="30"/>
        </w:rPr>
        <w:t>（二）一般公共预算当年拨款结构情况</w:t>
      </w:r>
    </w:p>
    <w:p>
      <w:pPr>
        <w:ind w:firstLine="640"/>
        <w:jc w:val="left"/>
        <w:rPr>
          <w:rFonts w:ascii="宋体" w:hAnsi="宋体" w:eastAsia="宋体" w:cs="宋体"/>
          <w:sz w:val="30"/>
          <w:szCs w:val="30"/>
        </w:rPr>
      </w:pPr>
      <w:r>
        <w:rPr>
          <w:rFonts w:hint="eastAsia" w:ascii="宋体" w:hAnsi="宋体" w:eastAsia="宋体" w:cs="宋体"/>
          <w:sz w:val="30"/>
          <w:szCs w:val="30"/>
        </w:rPr>
        <w:t>社会保障和就业支出76.01万元，占比13.79%；卫生健康支出454.29万元，占比82.45%；住房保障支出20.70万元，占比3.76%。</w:t>
      </w:r>
    </w:p>
    <w:p>
      <w:pPr>
        <w:numPr>
          <w:ilvl w:val="0"/>
          <w:numId w:val="6"/>
        </w:numPr>
        <w:jc w:val="left"/>
        <w:rPr>
          <w:rFonts w:ascii="宋体" w:hAnsi="宋体" w:eastAsia="宋体" w:cs="宋体"/>
          <w:sz w:val="30"/>
          <w:szCs w:val="30"/>
        </w:rPr>
      </w:pPr>
      <w:r>
        <w:rPr>
          <w:rFonts w:hint="eastAsia" w:ascii="宋体" w:hAnsi="宋体" w:eastAsia="宋体" w:cs="宋体"/>
          <w:sz w:val="30"/>
          <w:szCs w:val="30"/>
        </w:rPr>
        <w:t>一般公共预算当年拨款具体使用情况</w:t>
      </w:r>
    </w:p>
    <w:p>
      <w:pPr>
        <w:jc w:val="left"/>
        <w:rPr>
          <w:rFonts w:ascii="宋体" w:hAnsi="宋体" w:eastAsia="宋体" w:cs="宋体"/>
          <w:sz w:val="30"/>
          <w:szCs w:val="30"/>
        </w:rPr>
      </w:pPr>
      <w:r>
        <w:rPr>
          <w:rFonts w:hint="eastAsia" w:ascii="宋体" w:hAnsi="宋体" w:eastAsia="宋体" w:cs="宋体"/>
          <w:sz w:val="30"/>
          <w:szCs w:val="30"/>
        </w:rPr>
        <w:t xml:space="preserve">    1、社会保障和就业支出（类）行政事业单位养老支出（款）机关事业单位养老保险缴费支出（项）2023年预算数为24.25万元，比上年预算数增加8.22万元，主要是人员增资导致社会养老保险基数增加。</w:t>
      </w:r>
    </w:p>
    <w:p>
      <w:pPr>
        <w:ind w:firstLine="600"/>
        <w:jc w:val="left"/>
        <w:rPr>
          <w:rFonts w:ascii="宋体" w:hAnsi="宋体" w:eastAsia="宋体" w:cs="宋体"/>
          <w:sz w:val="30"/>
          <w:szCs w:val="30"/>
        </w:rPr>
      </w:pPr>
      <w:r>
        <w:rPr>
          <w:rFonts w:hint="eastAsia" w:ascii="宋体" w:hAnsi="宋体" w:eastAsia="宋体" w:cs="宋体"/>
          <w:sz w:val="30"/>
          <w:szCs w:val="30"/>
        </w:rPr>
        <w:t>2、社会保障和就业支出（类）行政事业单位养老支出（款）抚恤支出（项）2023年预算数为2.64万元，比上年预算数增加0.24万元，主要是抚恤基数上调。</w:t>
      </w:r>
    </w:p>
    <w:p>
      <w:pPr>
        <w:ind w:firstLine="600"/>
        <w:jc w:val="left"/>
        <w:rPr>
          <w:rFonts w:ascii="宋体" w:hAnsi="宋体" w:eastAsia="宋体" w:cs="宋体"/>
          <w:sz w:val="30"/>
          <w:szCs w:val="30"/>
        </w:rPr>
      </w:pPr>
      <w:r>
        <w:rPr>
          <w:rFonts w:hint="eastAsia" w:ascii="宋体" w:hAnsi="宋体" w:eastAsia="宋体" w:cs="宋体"/>
          <w:sz w:val="30"/>
          <w:szCs w:val="30"/>
        </w:rPr>
        <w:t>3、社会保障和就业支出（类）行政事业单位养老支出（款）职业年金支出（项）2023年预算数为49.12万元,2023年按政策要求实缴，纳入财政预算。</w:t>
      </w:r>
    </w:p>
    <w:p>
      <w:pPr>
        <w:ind w:firstLine="600"/>
        <w:jc w:val="left"/>
        <w:rPr>
          <w:rFonts w:ascii="宋体" w:hAnsi="宋体" w:eastAsia="宋体" w:cs="宋体"/>
          <w:sz w:val="30"/>
          <w:szCs w:val="30"/>
        </w:rPr>
      </w:pPr>
      <w:r>
        <w:rPr>
          <w:rFonts w:hint="eastAsia" w:ascii="宋体" w:hAnsi="宋体" w:eastAsia="宋体" w:cs="宋体"/>
          <w:sz w:val="30"/>
          <w:szCs w:val="30"/>
        </w:rPr>
        <w:t>4、卫生健康（类）公共卫生（款）疾病预防控制机构（项）2023年预算数为413.82万元，比上年预算数增加5.08万元，主要是本年度基本支出人员经费增加。</w:t>
      </w:r>
    </w:p>
    <w:p>
      <w:pPr>
        <w:ind w:firstLine="600"/>
        <w:jc w:val="left"/>
        <w:rPr>
          <w:rFonts w:ascii="宋体" w:hAnsi="宋体" w:eastAsia="宋体" w:cs="宋体"/>
          <w:sz w:val="30"/>
          <w:szCs w:val="30"/>
        </w:rPr>
      </w:pPr>
      <w:r>
        <w:rPr>
          <w:rFonts w:hint="eastAsia" w:ascii="宋体" w:hAnsi="宋体" w:eastAsia="宋体" w:cs="宋体"/>
          <w:sz w:val="30"/>
          <w:szCs w:val="30"/>
        </w:rPr>
        <w:t>5、卫生健康（类）公共卫生（款）基本公共卫生服务（项）2023年预算数为3.47万元，为2022年公共预算项目结余资金。</w:t>
      </w:r>
    </w:p>
    <w:p>
      <w:pPr>
        <w:ind w:firstLine="600"/>
        <w:jc w:val="left"/>
        <w:rPr>
          <w:rFonts w:ascii="宋体" w:hAnsi="宋体" w:eastAsia="宋体" w:cs="宋体"/>
          <w:sz w:val="30"/>
          <w:szCs w:val="30"/>
        </w:rPr>
      </w:pPr>
      <w:r>
        <w:rPr>
          <w:rFonts w:hint="eastAsia" w:ascii="宋体" w:hAnsi="宋体" w:eastAsia="宋体" w:cs="宋体"/>
          <w:sz w:val="30"/>
          <w:szCs w:val="30"/>
        </w:rPr>
        <w:t>6、卫生健康（类）行政事业单位医疗（款）事业单位医疗（项）2023年预算数为9.75万元，比上年预算数增加1.23万元，主要是人员增资导致事业单位医疗经费增加。</w:t>
      </w:r>
    </w:p>
    <w:p>
      <w:pPr>
        <w:ind w:firstLine="600"/>
        <w:jc w:val="left"/>
        <w:rPr>
          <w:rFonts w:ascii="宋体" w:hAnsi="宋体" w:eastAsia="宋体" w:cs="宋体"/>
          <w:sz w:val="30"/>
          <w:szCs w:val="30"/>
        </w:rPr>
      </w:pPr>
      <w:r>
        <w:rPr>
          <w:rFonts w:hint="eastAsia" w:ascii="宋体" w:hAnsi="宋体" w:eastAsia="宋体" w:cs="宋体"/>
          <w:sz w:val="30"/>
          <w:szCs w:val="30"/>
        </w:rPr>
        <w:t>7、卫生健康（类）行政事业单位医疗（款）公务员医疗补助（项）2023年预算数为27.25万元，比上年预算数增加12.04万元，主要是人员增资导致公务员医疗补助增加。</w:t>
      </w:r>
    </w:p>
    <w:p>
      <w:pPr>
        <w:ind w:firstLine="600"/>
        <w:jc w:val="left"/>
        <w:rPr>
          <w:rFonts w:ascii="宋体" w:hAnsi="宋体" w:eastAsia="宋体" w:cs="宋体"/>
          <w:sz w:val="30"/>
          <w:szCs w:val="30"/>
        </w:rPr>
      </w:pPr>
      <w:r>
        <w:rPr>
          <w:rFonts w:hint="eastAsia" w:ascii="宋体" w:hAnsi="宋体" w:eastAsia="宋体" w:cs="宋体"/>
          <w:sz w:val="30"/>
          <w:szCs w:val="30"/>
        </w:rPr>
        <w:t>8、住房保障支出（类）住房改革支出（款）住房公积金（项）  2023年预算数为20.70万元，比上年预算数增加8.21万元，主要是人员增资导致住房公积金经费增加。</w:t>
      </w:r>
    </w:p>
    <w:p>
      <w:pPr>
        <w:jc w:val="left"/>
        <w:rPr>
          <w:rFonts w:ascii="宋体" w:hAnsi="宋体" w:eastAsia="宋体" w:cs="宋体"/>
          <w:b/>
          <w:bCs/>
          <w:sz w:val="32"/>
          <w:szCs w:val="32"/>
        </w:rPr>
      </w:pPr>
      <w:r>
        <w:rPr>
          <w:rFonts w:hint="eastAsia" w:ascii="宋体" w:hAnsi="宋体" w:eastAsia="宋体" w:cs="宋体"/>
          <w:b/>
          <w:bCs/>
          <w:sz w:val="32"/>
          <w:szCs w:val="32"/>
        </w:rPr>
        <w:t>三、关于三亚市麻风病防治中心（三亚市三林医院）2023年一般公共预算基本支出情况说明</w:t>
      </w:r>
    </w:p>
    <w:p>
      <w:pPr>
        <w:jc w:val="left"/>
        <w:rPr>
          <w:rFonts w:ascii="宋体" w:hAnsi="宋体" w:eastAsia="宋体" w:cs="宋体"/>
          <w:b/>
          <w:bCs/>
          <w:sz w:val="32"/>
          <w:szCs w:val="32"/>
        </w:rPr>
      </w:pPr>
      <w:r>
        <w:rPr>
          <w:rFonts w:hint="eastAsia" w:ascii="宋体" w:hAnsi="宋体" w:eastAsia="宋体" w:cs="宋体"/>
          <w:sz w:val="30"/>
          <w:szCs w:val="30"/>
        </w:rPr>
        <w:t>三亚市麻风病防治中心（三亚市三林医院）2023年一般公共预算基本支381.59万元，其中：</w:t>
      </w:r>
    </w:p>
    <w:p>
      <w:pPr>
        <w:jc w:val="left"/>
        <w:rPr>
          <w:rFonts w:ascii="宋体" w:hAnsi="宋体" w:eastAsia="宋体" w:cs="宋体"/>
          <w:sz w:val="30"/>
          <w:szCs w:val="30"/>
        </w:rPr>
      </w:pPr>
      <w:r>
        <w:rPr>
          <w:rFonts w:hint="eastAsia" w:ascii="宋体" w:hAnsi="宋体" w:eastAsia="宋体" w:cs="宋体"/>
          <w:b/>
          <w:bCs/>
          <w:sz w:val="30"/>
          <w:szCs w:val="30"/>
        </w:rPr>
        <w:t xml:space="preserve"> 1、</w:t>
      </w:r>
      <w:r>
        <w:rPr>
          <w:rFonts w:hint="eastAsia" w:ascii="宋体" w:hAnsi="宋体" w:eastAsia="宋体" w:cs="宋体"/>
          <w:sz w:val="30"/>
          <w:szCs w:val="30"/>
        </w:rPr>
        <w:t>人员经费：365.41万元，主要包括：基本工资、津贴补贴、绩效工资、机关事业单位基本养老保险缴费、城镇职工基本医疗保险缴费、公务员医疗补助缴费、住房公积金、其他工资福利支出、邮电费、对个人和家庭的补助、生活补助、奖励金</w:t>
      </w:r>
    </w:p>
    <w:p>
      <w:pPr>
        <w:ind w:firstLine="600"/>
        <w:jc w:val="left"/>
        <w:rPr>
          <w:rFonts w:ascii="宋体" w:hAnsi="宋体" w:eastAsia="宋体" w:cs="宋体"/>
          <w:sz w:val="30"/>
          <w:szCs w:val="30"/>
        </w:rPr>
      </w:pPr>
      <w:r>
        <w:rPr>
          <w:rFonts w:hint="eastAsia" w:ascii="宋体" w:hAnsi="宋体" w:eastAsia="宋体" w:cs="宋体"/>
          <w:sz w:val="30"/>
          <w:szCs w:val="30"/>
        </w:rPr>
        <w:t>2、公用经费：16.18万元，主要包括：其他社会保障缴费、办公费、会议费、工会经费、福利费、其他商品和服务支出</w:t>
      </w:r>
    </w:p>
    <w:p>
      <w:pPr>
        <w:numPr>
          <w:ilvl w:val="0"/>
          <w:numId w:val="7"/>
        </w:numPr>
        <w:jc w:val="left"/>
        <w:rPr>
          <w:rFonts w:ascii="宋体" w:hAnsi="宋体" w:eastAsia="宋体" w:cs="宋体"/>
          <w:b/>
          <w:bCs/>
          <w:sz w:val="32"/>
          <w:szCs w:val="32"/>
        </w:rPr>
      </w:pPr>
      <w:r>
        <w:rPr>
          <w:rFonts w:hint="eastAsia" w:ascii="宋体" w:hAnsi="宋体" w:eastAsia="宋体" w:cs="宋体"/>
          <w:b/>
          <w:bCs/>
          <w:sz w:val="32"/>
          <w:szCs w:val="32"/>
        </w:rPr>
        <w:t>三亚市麻风病防治中心（三亚市三林医院）2023年“三公”经费预算情况说明</w:t>
      </w:r>
    </w:p>
    <w:p>
      <w:pPr>
        <w:rPr>
          <w:rFonts w:hint="eastAsia" w:ascii="宋体" w:hAnsi="宋体" w:eastAsia="宋体" w:cs="宋体"/>
          <w:sz w:val="32"/>
          <w:szCs w:val="32"/>
        </w:rPr>
      </w:pPr>
      <w:r>
        <w:rPr>
          <w:rFonts w:hint="eastAsia" w:ascii="仿宋_GB2312" w:hAnsi="黑体" w:eastAsia="仿宋_GB2312"/>
          <w:sz w:val="32"/>
          <w:szCs w:val="32"/>
          <w:lang w:val="en-US" w:eastAsia="zh-CN"/>
        </w:rPr>
        <w:t xml:space="preserve">   </w:t>
      </w:r>
      <w:r>
        <w:rPr>
          <w:rFonts w:hint="eastAsia" w:ascii="宋体" w:hAnsi="宋体" w:eastAsia="宋体" w:cs="宋体"/>
          <w:sz w:val="32"/>
          <w:szCs w:val="32"/>
        </w:rPr>
        <w:t>（一）</w:t>
      </w:r>
      <w:r>
        <w:rPr>
          <w:rFonts w:hint="eastAsia" w:ascii="宋体" w:hAnsi="宋体" w:eastAsia="宋体" w:cs="宋体"/>
          <w:sz w:val="32"/>
          <w:szCs w:val="32"/>
          <w:lang w:eastAsia="zh-CN"/>
        </w:rPr>
        <w:t>三亚市麻风病防治中心（三亚市三林医院）</w:t>
      </w:r>
      <w:r>
        <w:rPr>
          <w:rFonts w:hint="eastAsia" w:ascii="宋体" w:hAnsi="宋体" w:eastAsia="宋体" w:cs="宋体"/>
          <w:sz w:val="32"/>
          <w:szCs w:val="32"/>
          <w:lang w:val="en-US" w:eastAsia="zh-CN"/>
        </w:rPr>
        <w:t>2023</w:t>
      </w:r>
      <w:r>
        <w:rPr>
          <w:rFonts w:hint="eastAsia" w:ascii="宋体" w:hAnsi="宋体" w:eastAsia="宋体" w:cs="宋体"/>
          <w:sz w:val="32"/>
          <w:szCs w:val="32"/>
        </w:rPr>
        <w:t>年一般公共预算“三公”经费预算数为</w:t>
      </w:r>
      <w:r>
        <w:rPr>
          <w:rFonts w:hint="eastAsia" w:ascii="宋体" w:hAnsi="宋体" w:eastAsia="宋体" w:cs="宋体"/>
          <w:sz w:val="32"/>
          <w:szCs w:val="32"/>
          <w:lang w:val="en-US" w:eastAsia="zh-CN"/>
        </w:rPr>
        <w:t>0.3</w:t>
      </w:r>
      <w:r>
        <w:rPr>
          <w:rFonts w:hint="eastAsia" w:ascii="宋体" w:hAnsi="宋体" w:eastAsia="宋体" w:cs="宋体"/>
          <w:sz w:val="32"/>
          <w:szCs w:val="32"/>
        </w:rPr>
        <w:t>万元，其中：</w:t>
      </w:r>
    </w:p>
    <w:p>
      <w:pPr>
        <w:ind w:firstLine="630"/>
        <w:rPr>
          <w:rFonts w:hint="eastAsia" w:ascii="宋体" w:hAnsi="宋体" w:eastAsia="宋体" w:cs="宋体"/>
          <w:sz w:val="32"/>
          <w:shd w:val="clear" w:color="auto" w:fill="FFFFFF"/>
        </w:rPr>
      </w:pPr>
      <w:r>
        <w:rPr>
          <w:rFonts w:hint="eastAsia" w:ascii="宋体" w:hAnsi="宋体" w:eastAsia="宋体" w:cs="宋体"/>
          <w:sz w:val="32"/>
          <w:shd w:val="clear" w:color="auto" w:fill="FFFFFF"/>
        </w:rPr>
        <w:t>因公出国（境）经费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hd w:val="clear" w:color="auto" w:fill="FFFFFF"/>
        </w:rPr>
        <w:t>，与上年预算持平</w:t>
      </w:r>
      <w:r>
        <w:rPr>
          <w:rFonts w:hint="eastAsia" w:ascii="宋体" w:hAnsi="宋体" w:eastAsia="宋体" w:cs="宋体"/>
          <w:sz w:val="32"/>
          <w:shd w:val="clear" w:color="auto" w:fill="FFFFFF"/>
          <w:lang w:eastAsia="zh-CN"/>
        </w:rPr>
        <w:t>；</w:t>
      </w:r>
      <w:r>
        <w:rPr>
          <w:rFonts w:hint="eastAsia" w:ascii="宋体" w:hAnsi="宋体" w:eastAsia="宋体" w:cs="宋体"/>
          <w:sz w:val="32"/>
          <w:shd w:val="clear" w:color="auto" w:fill="FFFFFF"/>
        </w:rPr>
        <w:t>公务用车购置及运行费</w:t>
      </w:r>
      <w:r>
        <w:rPr>
          <w:rFonts w:hint="eastAsia" w:ascii="宋体" w:hAnsi="宋体" w:eastAsia="宋体" w:cs="宋体"/>
          <w:sz w:val="32"/>
          <w:szCs w:val="32"/>
          <w:lang w:val="en-US" w:eastAsia="zh-CN"/>
        </w:rPr>
        <w:t>0</w:t>
      </w:r>
      <w:r>
        <w:rPr>
          <w:rFonts w:hint="eastAsia" w:ascii="宋体" w:hAnsi="宋体" w:eastAsia="宋体" w:cs="宋体"/>
          <w:sz w:val="32"/>
          <w:szCs w:val="32"/>
        </w:rPr>
        <w:t>万元（其中，</w:t>
      </w:r>
      <w:r>
        <w:rPr>
          <w:rFonts w:hint="eastAsia" w:ascii="宋体" w:hAnsi="宋体" w:eastAsia="宋体" w:cs="宋体"/>
          <w:sz w:val="32"/>
          <w:shd w:val="clear" w:color="auto" w:fill="FFFFFF"/>
        </w:rPr>
        <w:t>公务用车购置费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hd w:val="clear" w:color="auto" w:fill="FFFFFF"/>
        </w:rPr>
        <w:t>，公务用车运行</w:t>
      </w:r>
      <w:r>
        <w:rPr>
          <w:rFonts w:hint="eastAsia" w:ascii="宋体" w:hAnsi="宋体" w:eastAsia="宋体" w:cs="宋体"/>
          <w:sz w:val="32"/>
          <w:shd w:val="clear" w:color="auto" w:fill="FFFFFF"/>
          <w:lang w:eastAsia="zh-CN"/>
        </w:rPr>
        <w:t>维护</w:t>
      </w:r>
      <w:r>
        <w:rPr>
          <w:rFonts w:hint="eastAsia" w:ascii="宋体" w:hAnsi="宋体" w:eastAsia="宋体" w:cs="宋体"/>
          <w:sz w:val="32"/>
          <w:shd w:val="clear" w:color="auto" w:fill="FFFFFF"/>
        </w:rPr>
        <w:t>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hd w:val="clear" w:color="auto" w:fill="FFFFFF"/>
        </w:rPr>
        <w:t>，与上年预算持平。公务车保有量</w:t>
      </w:r>
      <w:r>
        <w:rPr>
          <w:rFonts w:hint="eastAsia" w:ascii="宋体" w:hAnsi="宋体" w:eastAsia="宋体" w:cs="宋体"/>
          <w:sz w:val="32"/>
          <w:szCs w:val="32"/>
          <w:lang w:val="en-US" w:eastAsia="zh-CN"/>
        </w:rPr>
        <w:t>0</w:t>
      </w:r>
      <w:r>
        <w:rPr>
          <w:rFonts w:hint="eastAsia" w:ascii="宋体" w:hAnsi="宋体" w:eastAsia="宋体" w:cs="宋体"/>
          <w:sz w:val="32"/>
          <w:szCs w:val="32"/>
        </w:rPr>
        <w:t>辆，计划购置</w:t>
      </w:r>
      <w:r>
        <w:rPr>
          <w:rFonts w:hint="eastAsia" w:ascii="宋体" w:hAnsi="宋体" w:eastAsia="宋体" w:cs="宋体"/>
          <w:sz w:val="32"/>
          <w:szCs w:val="32"/>
          <w:lang w:val="en-US" w:eastAsia="zh-CN"/>
        </w:rPr>
        <w:t>0</w:t>
      </w:r>
      <w:r>
        <w:rPr>
          <w:rFonts w:hint="eastAsia" w:ascii="宋体" w:hAnsi="宋体" w:eastAsia="宋体" w:cs="宋体"/>
          <w:sz w:val="32"/>
          <w:szCs w:val="32"/>
        </w:rPr>
        <w:t>辆</w:t>
      </w:r>
      <w:r>
        <w:rPr>
          <w:rFonts w:hint="eastAsia" w:ascii="宋体" w:hAnsi="宋体" w:eastAsia="宋体" w:cs="宋体"/>
          <w:sz w:val="32"/>
          <w:shd w:val="clear" w:color="auto" w:fill="FFFFFF"/>
        </w:rPr>
        <w:t>；</w:t>
      </w:r>
      <w:r>
        <w:rPr>
          <w:rFonts w:hint="eastAsia" w:ascii="宋体" w:hAnsi="宋体" w:eastAsia="宋体" w:cs="宋体"/>
          <w:sz w:val="32"/>
          <w:szCs w:val="32"/>
        </w:rPr>
        <w:t>公务接待费</w:t>
      </w:r>
      <w:r>
        <w:rPr>
          <w:rFonts w:hint="eastAsia" w:ascii="宋体" w:hAnsi="宋体" w:eastAsia="宋体" w:cs="宋体"/>
          <w:sz w:val="32"/>
          <w:szCs w:val="32"/>
          <w:lang w:val="en-US" w:eastAsia="zh-CN"/>
        </w:rPr>
        <w:t>0.3</w:t>
      </w:r>
      <w:r>
        <w:rPr>
          <w:rFonts w:hint="eastAsia" w:ascii="宋体" w:hAnsi="宋体" w:eastAsia="宋体" w:cs="宋体"/>
          <w:sz w:val="32"/>
          <w:shd w:val="clear" w:color="auto" w:fill="FFFFFF"/>
        </w:rPr>
        <w:t>万元，与上年预算持平</w:t>
      </w:r>
      <w:r>
        <w:rPr>
          <w:rFonts w:hint="eastAsia" w:ascii="宋体" w:hAnsi="宋体" w:eastAsia="宋体" w:cs="宋体"/>
          <w:sz w:val="32"/>
          <w:shd w:val="clear" w:color="auto" w:fill="FFFFFF"/>
          <w:lang w:eastAsia="zh-CN"/>
        </w:rPr>
        <w:t>，</w:t>
      </w:r>
      <w:r>
        <w:rPr>
          <w:rFonts w:hint="eastAsia" w:ascii="宋体" w:hAnsi="宋体" w:eastAsia="宋体" w:cs="宋体"/>
          <w:sz w:val="32"/>
          <w:shd w:val="clear" w:color="auto" w:fill="FFFFFF"/>
        </w:rPr>
        <w:t>计划接待</w:t>
      </w:r>
      <w:r>
        <w:rPr>
          <w:rFonts w:hint="eastAsia" w:ascii="宋体" w:hAnsi="宋体" w:eastAsia="宋体" w:cs="宋体"/>
          <w:sz w:val="32"/>
          <w:szCs w:val="32"/>
          <w:lang w:val="en-US" w:eastAsia="zh-CN"/>
        </w:rPr>
        <w:t>3</w:t>
      </w:r>
      <w:r>
        <w:rPr>
          <w:rFonts w:hint="eastAsia" w:ascii="宋体" w:hAnsi="宋体" w:eastAsia="宋体" w:cs="宋体"/>
          <w:sz w:val="32"/>
          <w:szCs w:val="32"/>
        </w:rPr>
        <w:t>批</w:t>
      </w:r>
      <w:r>
        <w:rPr>
          <w:rFonts w:hint="eastAsia" w:ascii="宋体" w:hAnsi="宋体" w:eastAsia="宋体" w:cs="宋体"/>
          <w:sz w:val="32"/>
          <w:szCs w:val="32"/>
          <w:lang w:val="en-US" w:eastAsia="zh-CN"/>
        </w:rPr>
        <w:t>30</w:t>
      </w:r>
      <w:r>
        <w:rPr>
          <w:rFonts w:hint="eastAsia" w:ascii="宋体" w:hAnsi="宋体" w:eastAsia="宋体" w:cs="宋体"/>
          <w:sz w:val="32"/>
          <w:szCs w:val="32"/>
        </w:rPr>
        <w:t>人</w:t>
      </w:r>
      <w:r>
        <w:rPr>
          <w:rFonts w:hint="eastAsia" w:ascii="宋体" w:hAnsi="宋体" w:eastAsia="宋体" w:cs="宋体"/>
          <w:sz w:val="32"/>
          <w:shd w:val="clear" w:color="auto" w:fill="FFFFFF"/>
        </w:rPr>
        <w:t>。</w:t>
      </w:r>
    </w:p>
    <w:p>
      <w:pPr>
        <w:rPr>
          <w:rFonts w:hint="eastAsia" w:ascii="宋体" w:hAnsi="宋体" w:eastAsia="宋体" w:cs="宋体"/>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w:t>
      </w:r>
      <w:r>
        <w:rPr>
          <w:rFonts w:hint="eastAsia" w:ascii="宋体" w:hAnsi="宋体" w:eastAsia="宋体" w:cs="宋体"/>
          <w:sz w:val="32"/>
          <w:szCs w:val="32"/>
          <w:lang w:eastAsia="zh-CN"/>
        </w:rPr>
        <w:t>三亚市麻风病防治中心（三亚市三林医院）</w:t>
      </w:r>
      <w:r>
        <w:rPr>
          <w:rFonts w:hint="eastAsia" w:ascii="宋体" w:hAnsi="宋体" w:eastAsia="宋体" w:cs="宋体"/>
          <w:sz w:val="32"/>
          <w:szCs w:val="32"/>
          <w:lang w:val="en-US" w:eastAsia="zh-CN"/>
        </w:rPr>
        <w:t>2023</w:t>
      </w:r>
      <w:r>
        <w:rPr>
          <w:rFonts w:hint="eastAsia" w:ascii="仿宋_GB2312" w:hAnsi="黑体" w:eastAsia="仿宋_GB2312"/>
          <w:sz w:val="32"/>
          <w:szCs w:val="32"/>
        </w:rPr>
        <w:t>年</w:t>
      </w:r>
      <w:r>
        <w:rPr>
          <w:rFonts w:hint="eastAsia" w:ascii="宋体" w:hAnsi="宋体" w:eastAsia="宋体" w:cs="宋体"/>
          <w:sz w:val="32"/>
          <w:szCs w:val="32"/>
        </w:rPr>
        <w:t>政府性基金预算“三公”经费预算数为</w:t>
      </w:r>
      <w:r>
        <w:rPr>
          <w:rFonts w:hint="eastAsia" w:ascii="宋体" w:hAnsi="宋体" w:eastAsia="宋体" w:cs="宋体"/>
          <w:sz w:val="32"/>
          <w:szCs w:val="32"/>
          <w:lang w:val="en-US" w:eastAsia="zh-CN"/>
        </w:rPr>
        <w:t>0</w:t>
      </w:r>
      <w:r>
        <w:rPr>
          <w:rFonts w:hint="eastAsia" w:ascii="宋体" w:hAnsi="宋体" w:eastAsia="宋体" w:cs="宋体"/>
          <w:sz w:val="32"/>
          <w:szCs w:val="32"/>
        </w:rPr>
        <w:t>万元，其中：</w:t>
      </w:r>
    </w:p>
    <w:p>
      <w:pPr>
        <w:rPr>
          <w:rFonts w:ascii="宋体" w:hAnsi="宋体" w:eastAsia="宋体" w:cs="宋体"/>
          <w:color w:val="FFFFFF" w:themeColor="background1"/>
          <w:sz w:val="30"/>
          <w:szCs w:val="30"/>
          <w14:textFill>
            <w14:solidFill>
              <w14:schemeClr w14:val="bg1"/>
            </w14:solidFill>
          </w14:textFill>
        </w:rPr>
      </w:pPr>
      <w:r>
        <w:rPr>
          <w:rFonts w:hint="eastAsia" w:ascii="宋体" w:hAnsi="宋体" w:eastAsia="宋体" w:cs="宋体"/>
          <w:sz w:val="32"/>
          <w:shd w:val="clear" w:color="auto" w:fill="FFFFFF"/>
        </w:rPr>
        <w:t xml:space="preserve">    </w:t>
      </w:r>
      <w:r>
        <w:rPr>
          <w:rFonts w:hint="eastAsia" w:ascii="宋体" w:hAnsi="宋体" w:eastAsia="宋体" w:cs="宋体"/>
          <w:color w:val="000000" w:themeColor="text1"/>
          <w:sz w:val="32"/>
          <w:shd w:val="clear" w:color="auto" w:fill="auto"/>
          <w14:textFill>
            <w14:solidFill>
              <w14:schemeClr w14:val="tx1"/>
            </w14:solidFill>
          </w14:textFill>
        </w:rPr>
        <w:t>因公出国（境）经费</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zCs w:val="32"/>
          <w:shd w:val="clear" w:color="auto" w:fill="auto"/>
          <w14:textFill>
            <w14:solidFill>
              <w14:schemeClr w14:val="tx1"/>
            </w14:solidFill>
          </w14:textFill>
        </w:rPr>
        <w:t>万元</w:t>
      </w:r>
      <w:r>
        <w:rPr>
          <w:rFonts w:hint="eastAsia" w:ascii="宋体" w:hAnsi="宋体" w:eastAsia="宋体" w:cs="宋体"/>
          <w:color w:val="000000" w:themeColor="text1"/>
          <w:sz w:val="32"/>
          <w:shd w:val="clear" w:color="auto" w:fill="auto"/>
          <w14:textFill>
            <w14:solidFill>
              <w14:schemeClr w14:val="tx1"/>
            </w14:solidFill>
          </w14:textFill>
        </w:rPr>
        <w:t>，</w:t>
      </w:r>
      <w:r>
        <w:rPr>
          <w:rFonts w:hint="default" w:ascii="宋体" w:hAnsi="宋体" w:eastAsia="宋体" w:cs="宋体"/>
          <w:color w:val="000000" w:themeColor="text1"/>
          <w:sz w:val="32"/>
          <w:shd w:val="clear" w:color="auto" w:fill="auto"/>
          <w14:textFill>
            <w14:solidFill>
              <w14:schemeClr w14:val="tx1"/>
            </w14:solidFill>
          </w14:textFill>
        </w:rPr>
        <w:t>2023年无出国计划，</w:t>
      </w:r>
      <w:r>
        <w:rPr>
          <w:rFonts w:hint="eastAsia" w:ascii="宋体" w:hAnsi="宋体" w:eastAsia="宋体" w:cs="宋体"/>
          <w:color w:val="000000" w:themeColor="text1"/>
          <w:sz w:val="32"/>
          <w:shd w:val="clear" w:color="auto" w:fill="auto"/>
          <w14:textFill>
            <w14:solidFill>
              <w14:schemeClr w14:val="tx1"/>
            </w14:solidFill>
          </w14:textFill>
        </w:rPr>
        <w:t>与上年预算持平；公务用车购置及运行费</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zCs w:val="32"/>
          <w:shd w:val="clear" w:color="auto" w:fill="auto"/>
          <w14:textFill>
            <w14:solidFill>
              <w14:schemeClr w14:val="tx1"/>
            </w14:solidFill>
          </w14:textFill>
        </w:rPr>
        <w:t>万元（其中，</w:t>
      </w:r>
      <w:r>
        <w:rPr>
          <w:rFonts w:hint="eastAsia" w:ascii="宋体" w:hAnsi="宋体" w:eastAsia="宋体" w:cs="宋体"/>
          <w:color w:val="000000" w:themeColor="text1"/>
          <w:sz w:val="32"/>
          <w:shd w:val="clear" w:color="auto" w:fill="auto"/>
          <w14:textFill>
            <w14:solidFill>
              <w14:schemeClr w14:val="tx1"/>
            </w14:solidFill>
          </w14:textFill>
        </w:rPr>
        <w:t>公务用车购置费</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zCs w:val="32"/>
          <w:shd w:val="clear" w:color="auto" w:fill="auto"/>
          <w14:textFill>
            <w14:solidFill>
              <w14:schemeClr w14:val="tx1"/>
            </w14:solidFill>
          </w14:textFill>
        </w:rPr>
        <w:t>万元</w:t>
      </w:r>
      <w:r>
        <w:rPr>
          <w:rFonts w:hint="eastAsia" w:ascii="宋体" w:hAnsi="宋体" w:eastAsia="宋体" w:cs="宋体"/>
          <w:color w:val="000000" w:themeColor="text1"/>
          <w:sz w:val="32"/>
          <w:shd w:val="clear" w:color="auto" w:fill="auto"/>
          <w14:textFill>
            <w14:solidFill>
              <w14:schemeClr w14:val="tx1"/>
            </w14:solidFill>
          </w14:textFill>
        </w:rPr>
        <w:t>，公务用车运行</w:t>
      </w:r>
      <w:r>
        <w:rPr>
          <w:rFonts w:hint="eastAsia" w:ascii="宋体" w:hAnsi="宋体" w:eastAsia="宋体" w:cs="宋体"/>
          <w:color w:val="000000" w:themeColor="text1"/>
          <w:sz w:val="32"/>
          <w:shd w:val="clear" w:color="auto" w:fill="auto"/>
          <w:lang w:eastAsia="zh-CN"/>
          <w14:textFill>
            <w14:solidFill>
              <w14:schemeClr w14:val="tx1"/>
            </w14:solidFill>
          </w14:textFill>
        </w:rPr>
        <w:t>维护</w:t>
      </w:r>
      <w:r>
        <w:rPr>
          <w:rFonts w:hint="eastAsia" w:ascii="宋体" w:hAnsi="宋体" w:eastAsia="宋体" w:cs="宋体"/>
          <w:color w:val="000000" w:themeColor="text1"/>
          <w:sz w:val="32"/>
          <w:shd w:val="clear" w:color="auto" w:fill="auto"/>
          <w14:textFill>
            <w14:solidFill>
              <w14:schemeClr w14:val="tx1"/>
            </w14:solidFill>
          </w14:textFill>
        </w:rPr>
        <w:t>费</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zCs w:val="32"/>
          <w:shd w:val="clear" w:color="auto" w:fill="auto"/>
          <w14:textFill>
            <w14:solidFill>
              <w14:schemeClr w14:val="tx1"/>
            </w14:solidFill>
          </w14:textFill>
        </w:rPr>
        <w:t>万元）</w:t>
      </w:r>
      <w:r>
        <w:rPr>
          <w:rFonts w:hint="default" w:ascii="宋体" w:hAnsi="宋体" w:eastAsia="宋体" w:cs="宋体"/>
          <w:color w:val="000000" w:themeColor="text1"/>
          <w:sz w:val="32"/>
          <w:szCs w:val="32"/>
          <w:shd w:val="clear" w:color="auto" w:fill="auto"/>
          <w14:textFill>
            <w14:solidFill>
              <w14:schemeClr w14:val="tx1"/>
            </w14:solidFill>
          </w14:textFill>
        </w:rPr>
        <w:t>，</w:t>
      </w:r>
      <w:r>
        <w:rPr>
          <w:rFonts w:hint="eastAsia" w:ascii="宋体" w:hAnsi="宋体" w:eastAsia="宋体" w:cs="宋体"/>
          <w:color w:val="000000" w:themeColor="text1"/>
          <w:sz w:val="32"/>
          <w:shd w:val="clear" w:color="auto" w:fill="auto"/>
          <w14:textFill>
            <w14:solidFill>
              <w14:schemeClr w14:val="tx1"/>
            </w14:solidFill>
          </w14:textFill>
        </w:rPr>
        <w:t>与上年预算持平</w:t>
      </w:r>
      <w:r>
        <w:rPr>
          <w:rFonts w:hint="default" w:ascii="宋体" w:hAnsi="宋体" w:eastAsia="宋体" w:cs="宋体"/>
          <w:color w:val="000000" w:themeColor="text1"/>
          <w:sz w:val="32"/>
          <w:shd w:val="clear" w:color="auto" w:fill="auto"/>
          <w14:textFill>
            <w14:solidFill>
              <w14:schemeClr w14:val="tx1"/>
            </w14:solidFill>
          </w14:textFill>
        </w:rPr>
        <w:t>，</w:t>
      </w:r>
      <w:r>
        <w:rPr>
          <w:rFonts w:hint="eastAsia" w:ascii="宋体" w:hAnsi="宋体" w:eastAsia="宋体" w:cs="宋体"/>
          <w:color w:val="000000" w:themeColor="text1"/>
          <w:sz w:val="32"/>
          <w:shd w:val="clear" w:color="auto" w:fill="auto"/>
          <w14:textFill>
            <w14:solidFill>
              <w14:schemeClr w14:val="tx1"/>
            </w14:solidFill>
          </w14:textFill>
        </w:rPr>
        <w:t>公务车保有量</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zCs w:val="32"/>
          <w:shd w:val="clear" w:color="auto" w:fill="auto"/>
          <w14:textFill>
            <w14:solidFill>
              <w14:schemeClr w14:val="tx1"/>
            </w14:solidFill>
          </w14:textFill>
        </w:rPr>
        <w:t>辆，计划购置</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zCs w:val="32"/>
          <w:shd w:val="clear" w:color="auto" w:fill="auto"/>
          <w14:textFill>
            <w14:solidFill>
              <w14:schemeClr w14:val="tx1"/>
            </w14:solidFill>
          </w14:textFill>
        </w:rPr>
        <w:t>辆</w:t>
      </w:r>
      <w:r>
        <w:rPr>
          <w:rFonts w:hint="eastAsia" w:ascii="宋体" w:hAnsi="宋体" w:eastAsia="宋体" w:cs="宋体"/>
          <w:color w:val="000000" w:themeColor="text1"/>
          <w:sz w:val="32"/>
          <w:shd w:val="clear" w:color="auto" w:fill="auto"/>
          <w14:textFill>
            <w14:solidFill>
              <w14:schemeClr w14:val="tx1"/>
            </w14:solidFill>
          </w14:textFill>
        </w:rPr>
        <w:t>。</w:t>
      </w:r>
      <w:r>
        <w:rPr>
          <w:rFonts w:hint="eastAsia" w:ascii="宋体" w:hAnsi="宋体" w:eastAsia="宋体" w:cs="宋体"/>
          <w:color w:val="000000" w:themeColor="text1"/>
          <w:sz w:val="32"/>
          <w:szCs w:val="32"/>
          <w:shd w:val="clear" w:color="auto" w:fill="auto"/>
          <w14:textFill>
            <w14:solidFill>
              <w14:schemeClr w14:val="tx1"/>
            </w14:solidFill>
          </w14:textFill>
        </w:rPr>
        <w:t>公务接待费</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hd w:val="clear" w:color="auto" w:fill="auto"/>
          <w14:textFill>
            <w14:solidFill>
              <w14:schemeClr w14:val="tx1"/>
            </w14:solidFill>
          </w14:textFill>
        </w:rPr>
        <w:t>万元，与上年预算持平。计划接待</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zCs w:val="32"/>
          <w:shd w:val="clear" w:color="auto" w:fill="auto"/>
          <w14:textFill>
            <w14:solidFill>
              <w14:schemeClr w14:val="tx1"/>
            </w14:solidFill>
          </w14:textFill>
        </w:rPr>
        <w:t>批</w:t>
      </w:r>
      <w:r>
        <w:rPr>
          <w:rFonts w:hint="eastAsia" w:ascii="宋体" w:hAnsi="宋体" w:eastAsia="宋体" w:cs="宋体"/>
          <w:color w:val="000000" w:themeColor="text1"/>
          <w:sz w:val="32"/>
          <w:szCs w:val="32"/>
          <w:shd w:val="clear" w:color="auto" w:fill="auto"/>
          <w:lang w:val="en-US" w:eastAsia="zh-CN"/>
          <w14:textFill>
            <w14:solidFill>
              <w14:schemeClr w14:val="tx1"/>
            </w14:solidFill>
          </w14:textFill>
        </w:rPr>
        <w:t>0</w:t>
      </w:r>
      <w:r>
        <w:rPr>
          <w:rFonts w:hint="eastAsia" w:ascii="宋体" w:hAnsi="宋体" w:eastAsia="宋体" w:cs="宋体"/>
          <w:color w:val="000000" w:themeColor="text1"/>
          <w:sz w:val="32"/>
          <w:szCs w:val="32"/>
          <w:shd w:val="clear" w:color="auto" w:fill="auto"/>
          <w14:textFill>
            <w14:solidFill>
              <w14:schemeClr w14:val="tx1"/>
            </w14:solidFill>
          </w14:textFill>
        </w:rPr>
        <w:t>人</w:t>
      </w:r>
      <w:r>
        <w:rPr>
          <w:rFonts w:hint="eastAsia" w:ascii="宋体" w:hAnsi="宋体" w:eastAsia="宋体" w:cs="宋体"/>
          <w:color w:val="000000" w:themeColor="text1"/>
          <w:sz w:val="32"/>
          <w:shd w:val="clear" w:color="auto" w:fill="auto"/>
          <w14:textFill>
            <w14:solidFill>
              <w14:schemeClr w14:val="tx1"/>
            </w14:solidFill>
          </w14:textFill>
        </w:rPr>
        <w:t>。</w:t>
      </w:r>
      <w:bookmarkStart w:id="0" w:name="_GoBack"/>
      <w:bookmarkEnd w:id="0"/>
    </w:p>
    <w:p>
      <w:pPr>
        <w:numPr>
          <w:ilvl w:val="0"/>
          <w:numId w:val="7"/>
        </w:numPr>
        <w:jc w:val="left"/>
        <w:rPr>
          <w:rFonts w:ascii="宋体" w:hAnsi="宋体" w:eastAsia="宋体" w:cs="宋体"/>
          <w:b/>
          <w:bCs/>
          <w:sz w:val="32"/>
          <w:szCs w:val="32"/>
        </w:rPr>
      </w:pPr>
      <w:r>
        <w:rPr>
          <w:rFonts w:hint="eastAsia" w:ascii="宋体" w:hAnsi="宋体" w:eastAsia="宋体" w:cs="宋体"/>
          <w:b/>
          <w:bCs/>
          <w:sz w:val="32"/>
          <w:szCs w:val="32"/>
        </w:rPr>
        <w:t>关于三亚市麻风病防治中心（三亚市三林医院）2023年收支预算的总体说明政府性基金预算当年拨款情况说明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三亚市麻风病防治中心（三亚市三林医院）</w:t>
      </w:r>
      <w:r>
        <w:rPr>
          <w:rFonts w:hint="eastAsia" w:ascii="宋体" w:hAnsi="宋体" w:eastAsia="宋体" w:cs="宋体"/>
          <w:sz w:val="32"/>
          <w:szCs w:val="32"/>
          <w:lang w:val="en-US" w:eastAsia="zh-CN"/>
        </w:rPr>
        <w:t>2023</w:t>
      </w:r>
      <w:r>
        <w:rPr>
          <w:rFonts w:hint="eastAsia" w:ascii="宋体" w:hAnsi="宋体" w:eastAsia="宋体" w:cs="宋体"/>
          <w:sz w:val="32"/>
          <w:szCs w:val="32"/>
        </w:rPr>
        <w:t>年政府性基金预算当年拨款</w:t>
      </w:r>
      <w:r>
        <w:rPr>
          <w:rFonts w:hint="eastAsia" w:ascii="宋体" w:hAnsi="宋体" w:eastAsia="宋体" w:cs="宋体"/>
          <w:sz w:val="32"/>
          <w:szCs w:val="32"/>
          <w:lang w:val="en-US" w:eastAsia="zh-CN"/>
        </w:rPr>
        <w:t>0</w:t>
      </w:r>
      <w:r>
        <w:rPr>
          <w:rFonts w:hint="eastAsia" w:ascii="宋体" w:hAnsi="宋体" w:eastAsia="宋体" w:cs="宋体"/>
          <w:sz w:val="32"/>
          <w:szCs w:val="32"/>
        </w:rPr>
        <w:t>万元，比上年预算数持平。</w:t>
      </w:r>
    </w:p>
    <w:p>
      <w:pPr>
        <w:ind w:firstLine="640"/>
        <w:jc w:val="left"/>
        <w:rPr>
          <w:rFonts w:hint="eastAsia" w:ascii="宋体" w:hAnsi="宋体" w:eastAsia="宋体" w:cs="宋体"/>
          <w:sz w:val="32"/>
          <w:szCs w:val="32"/>
        </w:rPr>
      </w:pPr>
      <w:r>
        <w:rPr>
          <w:rFonts w:hint="eastAsia" w:ascii="宋体" w:hAnsi="宋体" w:eastAsia="宋体" w:cs="宋体"/>
          <w:sz w:val="32"/>
          <w:szCs w:val="32"/>
        </w:rPr>
        <w:t>（二）政府性基金预算当年拨款结构情况</w:t>
      </w:r>
      <w:r>
        <w:rPr>
          <w:rFonts w:hint="eastAsia" w:ascii="宋体" w:hAnsi="宋体" w:eastAsia="宋体" w:cs="宋体"/>
          <w:sz w:val="32"/>
          <w:szCs w:val="32"/>
          <w:lang w:eastAsia="zh-CN"/>
        </w:rPr>
        <w:t>：</w:t>
      </w:r>
    </w:p>
    <w:p>
      <w:pPr>
        <w:ind w:firstLine="800" w:firstLineChars="250"/>
        <w:rPr>
          <w:rFonts w:hint="eastAsia" w:ascii="宋体" w:hAnsi="宋体" w:eastAsia="宋体" w:cs="宋体"/>
          <w:sz w:val="32"/>
          <w:szCs w:val="32"/>
        </w:rPr>
      </w:pPr>
      <w:r>
        <w:rPr>
          <w:rFonts w:hint="eastAsia" w:ascii="宋体" w:hAnsi="宋体" w:eastAsia="宋体" w:cs="宋体"/>
          <w:sz w:val="32"/>
          <w:szCs w:val="32"/>
        </w:rPr>
        <w:t>科学技术支出（类）支出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%；文化体育与传媒支出（类）支出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%；社会保障和就业支出（类）支出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%；节能环保（类）支出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w:t>
      </w:r>
    </w:p>
    <w:p>
      <w:pPr>
        <w:ind w:firstLine="640"/>
        <w:jc w:val="left"/>
        <w:rPr>
          <w:rFonts w:hint="eastAsia" w:ascii="宋体" w:hAnsi="宋体" w:eastAsia="宋体" w:cs="宋体"/>
          <w:sz w:val="32"/>
          <w:szCs w:val="32"/>
        </w:rPr>
      </w:pPr>
      <w:r>
        <w:rPr>
          <w:rFonts w:hint="eastAsia" w:ascii="宋体" w:hAnsi="宋体" w:eastAsia="宋体" w:cs="宋体"/>
          <w:sz w:val="32"/>
          <w:szCs w:val="32"/>
        </w:rPr>
        <w:t>（三）政府性基金预算当年拨款具体使用情况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 科学技术支出（类）核电站乏燃料处理处置基金支出（款）乏燃料运输（项）</w:t>
      </w:r>
      <w:r>
        <w:rPr>
          <w:rFonts w:hint="eastAsia" w:ascii="宋体" w:hAnsi="宋体" w:eastAsia="宋体" w:cs="宋体"/>
          <w:sz w:val="32"/>
          <w:szCs w:val="32"/>
          <w:lang w:val="en-US" w:eastAsia="zh-CN"/>
        </w:rPr>
        <w:t>2023</w:t>
      </w:r>
      <w:r>
        <w:rPr>
          <w:rFonts w:hint="eastAsia" w:ascii="宋体" w:hAnsi="宋体" w:eastAsia="宋体" w:cs="宋体"/>
          <w:sz w:val="32"/>
          <w:szCs w:val="32"/>
        </w:rPr>
        <w:t>年预算数为</w:t>
      </w:r>
      <w:r>
        <w:rPr>
          <w:rFonts w:hint="eastAsia" w:ascii="宋体" w:hAnsi="宋体" w:eastAsia="宋体" w:cs="宋体"/>
          <w:sz w:val="32"/>
          <w:szCs w:val="32"/>
          <w:lang w:val="en-US" w:eastAsia="zh-CN"/>
        </w:rPr>
        <w:t>0</w:t>
      </w:r>
      <w:r>
        <w:rPr>
          <w:rFonts w:hint="eastAsia" w:ascii="宋体" w:hAnsi="宋体" w:eastAsia="宋体" w:cs="宋体"/>
          <w:sz w:val="32"/>
          <w:szCs w:val="32"/>
        </w:rPr>
        <w:t>万元，比上年预算数持平。</w:t>
      </w:r>
    </w:p>
    <w:p>
      <w:pPr>
        <w:ind w:firstLine="642"/>
        <w:jc w:val="left"/>
        <w:rPr>
          <w:rFonts w:hint="eastAsia" w:ascii="宋体" w:hAnsi="宋体" w:eastAsia="宋体" w:cs="宋体"/>
          <w:sz w:val="32"/>
          <w:szCs w:val="32"/>
        </w:rPr>
      </w:pPr>
      <w:r>
        <w:rPr>
          <w:rFonts w:hint="eastAsia" w:ascii="宋体" w:hAnsi="宋体" w:eastAsia="宋体" w:cs="宋体"/>
          <w:sz w:val="32"/>
          <w:szCs w:val="32"/>
        </w:rPr>
        <w:t>2. 科学技术支出（类）核电站乏燃料处理处置基金支出（款）乏燃料离堆贮存（项）</w:t>
      </w:r>
      <w:r>
        <w:rPr>
          <w:rFonts w:hint="eastAsia" w:ascii="宋体" w:hAnsi="宋体" w:eastAsia="宋体" w:cs="宋体"/>
          <w:sz w:val="32"/>
          <w:szCs w:val="32"/>
          <w:lang w:val="en-US" w:eastAsia="zh-CN"/>
        </w:rPr>
        <w:t>2023</w:t>
      </w:r>
      <w:r>
        <w:rPr>
          <w:rFonts w:hint="eastAsia" w:ascii="宋体" w:hAnsi="宋体" w:eastAsia="宋体" w:cs="宋体"/>
          <w:sz w:val="32"/>
          <w:szCs w:val="32"/>
        </w:rPr>
        <w:t>年预算数为</w:t>
      </w:r>
      <w:r>
        <w:rPr>
          <w:rFonts w:hint="eastAsia" w:ascii="宋体" w:hAnsi="宋体" w:eastAsia="宋体" w:cs="宋体"/>
          <w:sz w:val="32"/>
          <w:szCs w:val="32"/>
          <w:lang w:val="en-US" w:eastAsia="zh-CN"/>
        </w:rPr>
        <w:t>0</w:t>
      </w:r>
      <w:r>
        <w:rPr>
          <w:rFonts w:hint="eastAsia" w:ascii="宋体" w:hAnsi="宋体" w:eastAsia="宋体" w:cs="宋体"/>
          <w:sz w:val="32"/>
          <w:szCs w:val="32"/>
        </w:rPr>
        <w:t>万元，比上年预算数持平。</w:t>
      </w:r>
    </w:p>
    <w:p>
      <w:pPr>
        <w:numPr>
          <w:ilvl w:val="0"/>
          <w:numId w:val="7"/>
        </w:numPr>
        <w:jc w:val="left"/>
        <w:rPr>
          <w:rFonts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关于</w:t>
      </w:r>
      <w:r>
        <w:rPr>
          <w:rFonts w:hint="eastAsia" w:ascii="宋体" w:hAnsi="宋体" w:eastAsia="宋体" w:cs="宋体"/>
          <w:b/>
          <w:bCs/>
          <w:sz w:val="32"/>
          <w:szCs w:val="32"/>
        </w:rPr>
        <w:t>三亚市麻风病防治中心（三亚市三林医院）2023</w:t>
      </w:r>
      <w:r>
        <w:rPr>
          <w:rFonts w:hint="eastAsia" w:ascii="宋体" w:hAnsi="宋体" w:eastAsia="宋体" w:cs="宋体"/>
          <w:b/>
          <w:bCs/>
          <w:sz w:val="32"/>
          <w:szCs w:val="32"/>
          <w:shd w:val="clear" w:color="auto" w:fill="FFFFFF"/>
        </w:rPr>
        <w:t>年收支预算情况总体说明</w:t>
      </w:r>
    </w:p>
    <w:p>
      <w:pPr>
        <w:ind w:firstLine="600" w:firstLineChars="200"/>
        <w:rPr>
          <w:rFonts w:ascii="宋体" w:hAnsi="宋体" w:eastAsia="宋体" w:cs="宋体"/>
          <w:sz w:val="30"/>
          <w:szCs w:val="30"/>
        </w:rPr>
      </w:pPr>
      <w:r>
        <w:rPr>
          <w:rFonts w:hint="eastAsia" w:ascii="宋体" w:hAnsi="宋体" w:eastAsia="宋体" w:cs="宋体"/>
          <w:sz w:val="30"/>
          <w:szCs w:val="30"/>
        </w:rPr>
        <w:t>按照综合预算原则，三亚市麻风病防治中心（三亚市三林医院）所有收入和支出均纳入部门预算管理。收入包括：一般公共预算收入、其他收入、上年结转；支出包括：一般公共服务支出。三亚市麻风病防治中心（三亚市三林医院）年收支总预算579.00万元。</w:t>
      </w:r>
    </w:p>
    <w:p>
      <w:pPr>
        <w:numPr>
          <w:ilvl w:val="0"/>
          <w:numId w:val="7"/>
        </w:numPr>
        <w:rPr>
          <w:rFonts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关于</w:t>
      </w:r>
      <w:r>
        <w:rPr>
          <w:rFonts w:hint="eastAsia" w:ascii="宋体" w:hAnsi="宋体" w:eastAsia="宋体" w:cs="宋体"/>
          <w:b/>
          <w:bCs/>
          <w:sz w:val="32"/>
          <w:szCs w:val="32"/>
        </w:rPr>
        <w:t>三亚市麻风病防治中心（三亚市三林医院）2023</w:t>
      </w:r>
      <w:r>
        <w:rPr>
          <w:rFonts w:hint="eastAsia" w:ascii="宋体" w:hAnsi="宋体" w:eastAsia="宋体" w:cs="宋体"/>
          <w:b/>
          <w:bCs/>
          <w:sz w:val="32"/>
          <w:szCs w:val="32"/>
          <w:shd w:val="clear" w:color="auto" w:fill="FFFFFF"/>
        </w:rPr>
        <w:t>年收入预算情况说明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三亚市麻风病防治中心（三亚市三林医院）202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rPr>
        <w:t>579</w:t>
      </w:r>
      <w:r>
        <w:rPr>
          <w:rFonts w:ascii="Times New Roman" w:hAnsi="Times New Roman" w:eastAsia="仿宋_GB2312" w:cs="Times New Roman"/>
          <w:sz w:val="32"/>
          <w:szCs w:val="32"/>
        </w:rPr>
        <w:t>万元，其中：上年结转</w:t>
      </w:r>
      <w:r>
        <w:rPr>
          <w:rFonts w:hint="eastAsia" w:ascii="Times New Roman" w:hAnsi="Times New Roman" w:eastAsia="仿宋_GB2312" w:cs="Times New Roman"/>
          <w:sz w:val="32"/>
          <w:szCs w:val="32"/>
        </w:rPr>
        <w:t>3.47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一般公共预算</w:t>
      </w:r>
      <w:r>
        <w:rPr>
          <w:rFonts w:ascii="Times New Roman" w:hAnsi="Times New Roman" w:eastAsia="仿宋_GB2312" w:cs="Times New Roman"/>
          <w:sz w:val="32"/>
          <w:szCs w:val="32"/>
        </w:rPr>
        <w:t>拨款收入</w:t>
      </w:r>
      <w:r>
        <w:rPr>
          <w:rFonts w:hint="eastAsia" w:ascii="Times New Roman" w:hAnsi="Times New Roman" w:eastAsia="仿宋_GB2312" w:cs="Times New Roman"/>
          <w:sz w:val="32"/>
          <w:szCs w:val="32"/>
        </w:rPr>
        <w:t>547.53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94.56</w:t>
      </w:r>
      <w:r>
        <w:rPr>
          <w:rFonts w:ascii="Times New Roman" w:hAnsi="Times New Roman" w:eastAsia="仿宋_GB2312" w:cs="Times New Roman"/>
          <w:sz w:val="32"/>
          <w:szCs w:val="32"/>
        </w:rPr>
        <w:t>%；其它收入</w:t>
      </w:r>
      <w:r>
        <w:rPr>
          <w:rFonts w:hint="eastAsia" w:ascii="Times New Roman" w:hAnsi="Times New Roman" w:eastAsia="仿宋_GB2312" w:cs="Times New Roman"/>
          <w:sz w:val="32"/>
          <w:szCs w:val="32"/>
        </w:rPr>
        <w:t>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4.84</w:t>
      </w:r>
      <w:r>
        <w:rPr>
          <w:rFonts w:ascii="Times New Roman" w:hAnsi="Times New Roman" w:eastAsia="仿宋_GB2312" w:cs="Times New Roman"/>
          <w:sz w:val="32"/>
          <w:szCs w:val="32"/>
        </w:rPr>
        <w:t>%。比上年预算数增加</w:t>
      </w:r>
      <w:r>
        <w:rPr>
          <w:rFonts w:hint="eastAsia" w:ascii="Times New Roman" w:hAnsi="Times New Roman" w:eastAsia="仿宋_GB2312" w:cs="Times New Roman"/>
          <w:sz w:val="32"/>
          <w:szCs w:val="32"/>
        </w:rPr>
        <w:t>98.69</w:t>
      </w:r>
      <w:r>
        <w:rPr>
          <w:rFonts w:ascii="Times New Roman" w:hAnsi="Times New Roman" w:eastAsia="仿宋_GB2312" w:cs="Times New Roman"/>
          <w:sz w:val="32"/>
          <w:szCs w:val="32"/>
        </w:rPr>
        <w:t>万元，</w:t>
      </w:r>
      <w:r>
        <w:rPr>
          <w:rFonts w:hint="eastAsia" w:ascii="宋体" w:hAnsi="宋体" w:eastAsia="宋体" w:cs="宋体"/>
          <w:sz w:val="32"/>
          <w:szCs w:val="32"/>
        </w:rPr>
        <w:t>主要是2023年度实行全面预算管理、人员经费、预算收入统计口径增加。</w:t>
      </w:r>
    </w:p>
    <w:p>
      <w:pPr>
        <w:rPr>
          <w:rFonts w:ascii="宋体" w:hAnsi="宋体" w:eastAsia="宋体" w:cs="宋体"/>
          <w:b/>
          <w:bCs/>
          <w:sz w:val="32"/>
          <w:szCs w:val="32"/>
          <w:shd w:val="clear" w:color="auto" w:fill="FFFFFF"/>
        </w:rPr>
      </w:pPr>
      <w:r>
        <w:rPr>
          <w:rFonts w:hint="eastAsia" w:ascii="宋体" w:hAnsi="宋体" w:eastAsia="宋体" w:cs="宋体"/>
          <w:b/>
          <w:bCs/>
          <w:sz w:val="32"/>
          <w:szCs w:val="32"/>
        </w:rPr>
        <w:t>八、</w:t>
      </w:r>
      <w:r>
        <w:rPr>
          <w:rFonts w:hint="eastAsia" w:ascii="宋体" w:hAnsi="宋体" w:eastAsia="宋体" w:cs="宋体"/>
          <w:b/>
          <w:bCs/>
          <w:sz w:val="32"/>
          <w:szCs w:val="32"/>
          <w:shd w:val="clear" w:color="auto" w:fill="FFFFFF"/>
        </w:rPr>
        <w:t>关于</w:t>
      </w:r>
      <w:r>
        <w:rPr>
          <w:rFonts w:hint="eastAsia" w:ascii="宋体" w:hAnsi="宋体" w:eastAsia="宋体" w:cs="宋体"/>
          <w:b/>
          <w:bCs/>
          <w:sz w:val="32"/>
          <w:szCs w:val="32"/>
        </w:rPr>
        <w:t>三亚市麻风病防治中心（三亚市三林医院）2023</w:t>
      </w:r>
      <w:r>
        <w:rPr>
          <w:rFonts w:hint="eastAsia" w:ascii="宋体" w:hAnsi="宋体" w:eastAsia="宋体" w:cs="宋体"/>
          <w:b/>
          <w:bCs/>
          <w:sz w:val="32"/>
          <w:szCs w:val="32"/>
          <w:shd w:val="clear" w:color="auto" w:fill="FFFFFF"/>
        </w:rPr>
        <w:t>年支出预算情况说明</w:t>
      </w:r>
    </w:p>
    <w:p>
      <w:pPr>
        <w:ind w:firstLine="640" w:firstLineChars="200"/>
        <w:rPr>
          <w:rFonts w:ascii="宋体" w:hAnsi="宋体" w:eastAsia="宋体" w:cs="宋体"/>
          <w:sz w:val="32"/>
          <w:szCs w:val="32"/>
        </w:rPr>
      </w:pPr>
      <w:r>
        <w:rPr>
          <w:rFonts w:hint="eastAsia" w:ascii="宋体" w:hAnsi="宋体" w:eastAsia="宋体" w:cs="宋体"/>
          <w:sz w:val="32"/>
          <w:szCs w:val="32"/>
        </w:rPr>
        <w:t>三亚市麻风病防治中心（三亚市三林医院）2023年预算支出579万元，其中：基本支出381.59万元，占65.91%；项目支出197.41万元，占34.09%。比上年预算数增加98.69万元，主要是2023年度实行全面预算管理、预算收入统计口径增加。</w:t>
      </w:r>
    </w:p>
    <w:p>
      <w:pPr>
        <w:numPr>
          <w:ilvl w:val="0"/>
          <w:numId w:val="8"/>
        </w:numPr>
        <w:jc w:val="left"/>
        <w:rPr>
          <w:rFonts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其他重要事项的情况说明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（一）机关运行经费</w:t>
      </w:r>
      <w:r>
        <w:rPr>
          <w:rFonts w:hint="eastAsia" w:ascii="宋体" w:hAnsi="宋体" w:eastAsia="宋体" w:cs="宋体"/>
          <w:sz w:val="32"/>
          <w:szCs w:val="32"/>
          <w:lang w:eastAsia="zh-CN"/>
        </w:rPr>
        <w:t>：</w:t>
      </w:r>
    </w:p>
    <w:p>
      <w:pPr>
        <w:rPr>
          <w:rFonts w:ascii="仿宋_GB2312" w:hAnsi="黑体" w:eastAsia="仿宋_GB2312"/>
          <w:sz w:val="32"/>
          <w:szCs w:val="32"/>
        </w:rPr>
      </w:pPr>
      <w:r>
        <w:rPr>
          <w:rFonts w:hint="eastAsia" w:ascii="宋体" w:hAnsi="宋体" w:eastAsia="宋体" w:cs="宋体"/>
          <w:sz w:val="32"/>
          <w:szCs w:val="32"/>
          <w:lang w:val="en-US" w:eastAsia="zh-CN"/>
        </w:rPr>
        <w:t xml:space="preserve">    2023</w:t>
      </w:r>
      <w:r>
        <w:rPr>
          <w:rFonts w:hint="eastAsia" w:ascii="宋体" w:hAnsi="宋体" w:eastAsia="宋体" w:cs="宋体"/>
          <w:sz w:val="32"/>
          <w:szCs w:val="32"/>
        </w:rPr>
        <w:t>年三亚市麻风病防治中心（三亚市三林医院）</w:t>
      </w:r>
      <w:r>
        <w:rPr>
          <w:rFonts w:hint="eastAsia" w:ascii="宋体" w:hAnsi="宋体" w:eastAsia="宋体" w:cs="宋体"/>
          <w:sz w:val="32"/>
          <w:szCs w:val="32"/>
          <w:lang w:eastAsia="zh-CN"/>
        </w:rPr>
        <w:t>属于公益一类事业单位，无机关运行经费。</w:t>
      </w:r>
    </w:p>
    <w:p>
      <w:pPr>
        <w:ind w:firstLine="640" w:firstLineChars="200"/>
        <w:rPr>
          <w:rFonts w:ascii="楷体" w:hAnsi="楷体" w:eastAsia="楷体"/>
          <w:sz w:val="32"/>
          <w:szCs w:val="32"/>
        </w:rPr>
      </w:pPr>
      <w:r>
        <w:rPr>
          <w:rFonts w:hint="eastAsia" w:ascii="楷体" w:hAnsi="楷体" w:eastAsia="楷体"/>
          <w:sz w:val="32"/>
          <w:szCs w:val="32"/>
        </w:rPr>
        <w:t>（二）政府采购情况</w:t>
      </w:r>
      <w:r>
        <w:rPr>
          <w:rFonts w:hint="eastAsia" w:ascii="楷体" w:hAnsi="楷体" w:eastAsia="楷体"/>
          <w:sz w:val="32"/>
          <w:szCs w:val="32"/>
          <w:lang w:eastAsia="zh-CN"/>
        </w:rPr>
        <w:t>：</w:t>
      </w:r>
    </w:p>
    <w:p>
      <w:pPr>
        <w:rPr>
          <w:rFonts w:ascii="宋体" w:hAnsi="宋体" w:eastAsia="宋体" w:cs="宋体"/>
          <w:sz w:val="30"/>
          <w:szCs w:val="30"/>
        </w:rPr>
      </w:pPr>
      <w:r>
        <w:rPr>
          <w:rFonts w:hint="eastAsia" w:ascii="仿宋_GB2312" w:hAnsi="黑体" w:eastAsia="仿宋_GB2312" w:cs="仿宋_GB2312"/>
          <w:sz w:val="32"/>
          <w:szCs w:val="32"/>
          <w:lang w:val="en-US" w:eastAsia="zh-CN"/>
        </w:rPr>
        <w:t xml:space="preserve">  </w:t>
      </w:r>
      <w:r>
        <w:rPr>
          <w:rFonts w:hint="eastAsia" w:ascii="宋体" w:hAnsi="宋体" w:eastAsia="宋体" w:cs="宋体"/>
          <w:sz w:val="32"/>
          <w:szCs w:val="32"/>
          <w:lang w:val="en-US" w:eastAsia="zh-CN"/>
        </w:rPr>
        <w:t xml:space="preserve">  2023</w:t>
      </w:r>
      <w:r>
        <w:rPr>
          <w:rFonts w:hint="eastAsia" w:ascii="宋体" w:hAnsi="宋体" w:eastAsia="宋体" w:cs="宋体"/>
          <w:sz w:val="32"/>
          <w:szCs w:val="32"/>
        </w:rPr>
        <w:t>年三亚市麻风病防治中心（三亚市三林医院）政府采购预算总额</w:t>
      </w:r>
      <w:r>
        <w:rPr>
          <w:rFonts w:hint="eastAsia" w:ascii="宋体" w:hAnsi="宋体" w:eastAsia="宋体" w:cs="宋体"/>
          <w:sz w:val="32"/>
          <w:szCs w:val="32"/>
          <w:lang w:val="en-US" w:eastAsia="zh-CN"/>
        </w:rPr>
        <w:t>6.86</w:t>
      </w:r>
      <w:r>
        <w:rPr>
          <w:rFonts w:hint="eastAsia" w:ascii="宋体" w:hAnsi="宋体" w:eastAsia="宋体" w:cs="宋体"/>
          <w:sz w:val="32"/>
          <w:szCs w:val="32"/>
        </w:rPr>
        <w:t>元，其中：政府采购货物预算</w:t>
      </w:r>
      <w:r>
        <w:rPr>
          <w:rFonts w:hint="eastAsia" w:ascii="宋体" w:hAnsi="宋体" w:eastAsia="宋体" w:cs="宋体"/>
          <w:sz w:val="32"/>
          <w:szCs w:val="32"/>
          <w:lang w:val="en-US" w:eastAsia="zh-CN"/>
        </w:rPr>
        <w:t>6.86</w:t>
      </w:r>
      <w:r>
        <w:rPr>
          <w:rFonts w:hint="eastAsia" w:ascii="宋体" w:hAnsi="宋体" w:eastAsia="宋体" w:cs="宋体"/>
          <w:sz w:val="32"/>
          <w:szCs w:val="32"/>
        </w:rPr>
        <w:t>万元，政府采购工程预算</w:t>
      </w:r>
      <w:r>
        <w:rPr>
          <w:rFonts w:hint="eastAsia" w:ascii="宋体" w:hAnsi="宋体" w:eastAsia="宋体" w:cs="宋体"/>
          <w:sz w:val="32"/>
          <w:szCs w:val="32"/>
          <w:lang w:val="en-US" w:eastAsia="zh-CN"/>
        </w:rPr>
        <w:t>0</w:t>
      </w:r>
      <w:r>
        <w:rPr>
          <w:rFonts w:hint="eastAsia" w:ascii="宋体" w:hAnsi="宋体" w:eastAsia="宋体" w:cs="宋体"/>
          <w:sz w:val="32"/>
          <w:szCs w:val="32"/>
        </w:rPr>
        <w:t>万元，政府采购服务预算</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0"/>
          <w:szCs w:val="30"/>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（三）国有资产占有使用情况</w:t>
      </w:r>
      <w:r>
        <w:rPr>
          <w:rFonts w:hint="eastAsia" w:ascii="宋体" w:hAnsi="宋体" w:eastAsia="宋体" w:cs="宋体"/>
          <w:sz w:val="32"/>
          <w:szCs w:val="32"/>
          <w:lang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截至</w:t>
      </w:r>
      <w:r>
        <w:rPr>
          <w:rFonts w:hint="eastAsia" w:ascii="宋体" w:hAnsi="宋体" w:eastAsia="宋体" w:cs="宋体"/>
          <w:sz w:val="32"/>
          <w:szCs w:val="32"/>
          <w:lang w:val="en-US" w:eastAsia="zh-CN"/>
        </w:rPr>
        <w:t>2023</w:t>
      </w:r>
      <w:r>
        <w:rPr>
          <w:rFonts w:hint="eastAsia" w:ascii="宋体" w:hAnsi="宋体" w:eastAsia="宋体" w:cs="宋体"/>
          <w:sz w:val="32"/>
          <w:szCs w:val="32"/>
        </w:rPr>
        <w:t>年12月31日，三亚市麻风病防治中心（三亚市三林医院）共有车辆</w:t>
      </w:r>
      <w:r>
        <w:rPr>
          <w:rFonts w:hint="eastAsia" w:ascii="宋体" w:hAnsi="宋体" w:eastAsia="宋体" w:cs="宋体"/>
          <w:sz w:val="32"/>
          <w:szCs w:val="32"/>
          <w:lang w:val="en-US" w:eastAsia="zh-CN"/>
        </w:rPr>
        <w:t>2</w:t>
      </w:r>
      <w:r>
        <w:rPr>
          <w:rFonts w:hint="eastAsia" w:ascii="宋体" w:hAnsi="宋体" w:eastAsia="宋体" w:cs="宋体"/>
          <w:sz w:val="32"/>
          <w:szCs w:val="32"/>
        </w:rPr>
        <w:t>辆，其中，领导干部用车</w:t>
      </w:r>
      <w:r>
        <w:rPr>
          <w:rFonts w:hint="eastAsia" w:ascii="宋体" w:hAnsi="宋体" w:eastAsia="宋体" w:cs="宋体"/>
          <w:sz w:val="32"/>
          <w:szCs w:val="32"/>
          <w:lang w:val="en-US" w:eastAsia="zh-CN"/>
        </w:rPr>
        <w:t>0</w:t>
      </w:r>
      <w:r>
        <w:rPr>
          <w:rFonts w:hint="eastAsia" w:ascii="宋体" w:hAnsi="宋体" w:eastAsia="宋体" w:cs="宋体"/>
          <w:sz w:val="32"/>
          <w:szCs w:val="32"/>
        </w:rPr>
        <w:t>辆，机要通信应急用车</w:t>
      </w:r>
      <w:r>
        <w:rPr>
          <w:rFonts w:hint="eastAsia" w:ascii="宋体" w:hAnsi="宋体" w:eastAsia="宋体" w:cs="宋体"/>
          <w:sz w:val="32"/>
          <w:szCs w:val="32"/>
          <w:lang w:val="en-US" w:eastAsia="zh-CN"/>
        </w:rPr>
        <w:t>0</w:t>
      </w:r>
      <w:r>
        <w:rPr>
          <w:rFonts w:hint="eastAsia" w:ascii="宋体" w:hAnsi="宋体" w:eastAsia="宋体" w:cs="宋体"/>
          <w:sz w:val="32"/>
          <w:szCs w:val="32"/>
        </w:rPr>
        <w:t>辆、一般执法执勤用车</w:t>
      </w:r>
      <w:r>
        <w:rPr>
          <w:rFonts w:hint="eastAsia" w:ascii="宋体" w:hAnsi="宋体" w:eastAsia="宋体" w:cs="宋体"/>
          <w:sz w:val="32"/>
          <w:szCs w:val="32"/>
          <w:lang w:val="en-US" w:eastAsia="zh-CN"/>
        </w:rPr>
        <w:t>0</w:t>
      </w:r>
      <w:r>
        <w:rPr>
          <w:rFonts w:hint="eastAsia" w:ascii="宋体" w:hAnsi="宋体" w:eastAsia="宋体" w:cs="宋体"/>
          <w:sz w:val="32"/>
          <w:szCs w:val="32"/>
        </w:rPr>
        <w:t>辆、特种专业技术用车</w:t>
      </w:r>
      <w:r>
        <w:rPr>
          <w:rFonts w:hint="eastAsia" w:ascii="宋体" w:hAnsi="宋体" w:eastAsia="宋体" w:cs="宋体"/>
          <w:sz w:val="32"/>
          <w:szCs w:val="32"/>
          <w:lang w:val="en-US" w:eastAsia="zh-CN"/>
        </w:rPr>
        <w:t>0</w:t>
      </w:r>
      <w:r>
        <w:rPr>
          <w:rFonts w:hint="eastAsia" w:ascii="宋体" w:hAnsi="宋体" w:eastAsia="宋体" w:cs="宋体"/>
          <w:sz w:val="32"/>
          <w:szCs w:val="32"/>
        </w:rPr>
        <w:t>辆、其他用车</w:t>
      </w:r>
      <w:r>
        <w:rPr>
          <w:rFonts w:hint="eastAsia" w:ascii="宋体" w:hAnsi="宋体" w:eastAsia="宋体" w:cs="宋体"/>
          <w:sz w:val="32"/>
          <w:szCs w:val="32"/>
          <w:lang w:val="en-US" w:eastAsia="zh-CN"/>
        </w:rPr>
        <w:t>2</w:t>
      </w:r>
      <w:r>
        <w:rPr>
          <w:rFonts w:hint="eastAsia" w:ascii="宋体" w:hAnsi="宋体" w:eastAsia="宋体" w:cs="宋体"/>
          <w:sz w:val="32"/>
          <w:szCs w:val="32"/>
        </w:rPr>
        <w:t>辆。单位价值100万元以上设备</w:t>
      </w:r>
      <w:r>
        <w:rPr>
          <w:rFonts w:hint="eastAsia" w:ascii="宋体" w:hAnsi="宋体" w:eastAsia="宋体" w:cs="宋体"/>
          <w:sz w:val="32"/>
          <w:szCs w:val="32"/>
          <w:lang w:val="en-US" w:eastAsia="zh-CN"/>
        </w:rPr>
        <w:t>0</w:t>
      </w:r>
      <w:r>
        <w:rPr>
          <w:rFonts w:hint="eastAsia" w:ascii="宋体" w:hAnsi="宋体" w:eastAsia="宋体" w:cs="宋体"/>
          <w:sz w:val="32"/>
          <w:szCs w:val="32"/>
        </w:rPr>
        <w:t>台（套）。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（四）绩效目标设置情况</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2023</w:t>
      </w:r>
      <w:r>
        <w:rPr>
          <w:rFonts w:hint="eastAsia" w:ascii="宋体" w:hAnsi="宋体" w:eastAsia="宋体" w:cs="宋体"/>
          <w:sz w:val="32"/>
          <w:szCs w:val="32"/>
        </w:rPr>
        <w:t>年三亚市麻风病防治中心（三亚市三林医院）</w:t>
      </w:r>
      <w:r>
        <w:rPr>
          <w:rFonts w:hint="eastAsia" w:ascii="宋体" w:hAnsi="宋体" w:eastAsia="宋体" w:cs="宋体"/>
          <w:sz w:val="32"/>
          <w:szCs w:val="32"/>
          <w:lang w:val="en-US" w:eastAsia="zh-CN"/>
        </w:rPr>
        <w:t>18</w:t>
      </w:r>
      <w:r>
        <w:rPr>
          <w:rFonts w:hint="eastAsia" w:ascii="宋体" w:hAnsi="宋体" w:eastAsia="宋体" w:cs="宋体"/>
          <w:sz w:val="32"/>
          <w:szCs w:val="32"/>
        </w:rPr>
        <w:t>个项目实行绩效目标管理，涉及一般公共预算</w:t>
      </w:r>
      <w:r>
        <w:rPr>
          <w:rFonts w:hint="eastAsia" w:ascii="宋体" w:hAnsi="宋体" w:eastAsia="宋体" w:cs="宋体"/>
          <w:sz w:val="32"/>
          <w:szCs w:val="32"/>
          <w:lang w:val="en-US" w:eastAsia="zh-CN"/>
        </w:rPr>
        <w:t>575.53</w:t>
      </w:r>
      <w:r>
        <w:rPr>
          <w:rFonts w:hint="eastAsia" w:ascii="宋体" w:hAnsi="宋体" w:eastAsia="宋体" w:cs="宋体"/>
          <w:sz w:val="32"/>
          <w:szCs w:val="32"/>
        </w:rPr>
        <w:t>万元、政府性基金</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其中：</w:t>
      </w:r>
    </w:p>
    <w:p>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1、 基础支出</w:t>
      </w:r>
      <w:r>
        <w:rPr>
          <w:rFonts w:hint="eastAsia" w:ascii="宋体" w:hAnsi="宋体" w:eastAsia="宋体" w:cs="宋体"/>
          <w:sz w:val="32"/>
          <w:szCs w:val="32"/>
        </w:rPr>
        <w:t>实行绩效目标管理</w:t>
      </w:r>
      <w:r>
        <w:rPr>
          <w:rFonts w:hint="eastAsia" w:ascii="宋体" w:hAnsi="宋体" w:eastAsia="宋体" w:cs="宋体"/>
          <w:sz w:val="32"/>
          <w:szCs w:val="32"/>
          <w:lang w:val="en-US" w:eastAsia="zh-CN"/>
        </w:rPr>
        <w:t>12个，涉及工资奖金津补贴、养老保险、职业年金、医疗保险、公务员医疗补助、失业保险、工伤保险、其他工资福利支出、遗属生活补助、住房公积金、公用支出、编外长聘人员工资福利；</w:t>
      </w:r>
      <w:r>
        <w:rPr>
          <w:rFonts w:hint="eastAsia" w:ascii="宋体" w:hAnsi="宋体" w:eastAsia="宋体" w:cs="宋体"/>
          <w:sz w:val="32"/>
          <w:szCs w:val="32"/>
        </w:rPr>
        <w:t>涉及一般公共预算</w:t>
      </w:r>
      <w:r>
        <w:rPr>
          <w:rFonts w:hint="eastAsia" w:ascii="宋体" w:hAnsi="宋体" w:eastAsia="宋体" w:cs="宋体"/>
          <w:sz w:val="32"/>
          <w:szCs w:val="32"/>
          <w:lang w:val="en-US" w:eastAsia="zh-CN"/>
        </w:rPr>
        <w:t>381.58</w:t>
      </w:r>
      <w:r>
        <w:rPr>
          <w:rFonts w:hint="eastAsia" w:ascii="宋体" w:hAnsi="宋体" w:eastAsia="宋体" w:cs="宋体"/>
          <w:sz w:val="32"/>
          <w:szCs w:val="32"/>
        </w:rPr>
        <w:t>万元</w:t>
      </w:r>
      <w:r>
        <w:rPr>
          <w:rFonts w:hint="eastAsia" w:ascii="宋体" w:hAnsi="宋体" w:eastAsia="宋体" w:cs="宋体"/>
          <w:sz w:val="32"/>
          <w:szCs w:val="32"/>
          <w:lang w:eastAsia="zh-CN"/>
        </w:rPr>
        <w:t>。</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2、项目</w:t>
      </w:r>
      <w:r>
        <w:rPr>
          <w:rFonts w:hint="eastAsia" w:ascii="宋体" w:hAnsi="宋体" w:eastAsia="宋体" w:cs="宋体"/>
          <w:sz w:val="32"/>
          <w:szCs w:val="32"/>
        </w:rPr>
        <w:t>实行绩效目标管理</w:t>
      </w:r>
      <w:r>
        <w:rPr>
          <w:rFonts w:hint="eastAsia" w:ascii="宋体" w:hAnsi="宋体" w:eastAsia="宋体" w:cs="宋体"/>
          <w:sz w:val="32"/>
          <w:szCs w:val="32"/>
          <w:lang w:val="en-US" w:eastAsia="zh-CN"/>
        </w:rPr>
        <w:t>6个，涉及干部保健、设施维护与改造、麻风病人救济、设备（装备）购置与运行维护、事业运行、疾病监测；</w:t>
      </w:r>
      <w:r>
        <w:rPr>
          <w:rFonts w:hint="eastAsia" w:ascii="宋体" w:hAnsi="宋体" w:eastAsia="宋体" w:cs="宋体"/>
          <w:sz w:val="32"/>
          <w:szCs w:val="32"/>
        </w:rPr>
        <w:t>一般公共预算</w:t>
      </w:r>
      <w:r>
        <w:rPr>
          <w:rFonts w:hint="eastAsia" w:ascii="宋体" w:hAnsi="宋体" w:eastAsia="宋体" w:cs="宋体"/>
          <w:sz w:val="32"/>
          <w:szCs w:val="32"/>
          <w:lang w:val="en-US" w:eastAsia="zh-CN"/>
        </w:rPr>
        <w:t>193.94</w:t>
      </w:r>
      <w:r>
        <w:rPr>
          <w:rFonts w:hint="eastAsia" w:ascii="宋体" w:hAnsi="宋体" w:eastAsia="宋体" w:cs="宋体"/>
          <w:sz w:val="32"/>
          <w:szCs w:val="32"/>
        </w:rPr>
        <w:t>万元</w:t>
      </w:r>
      <w:r>
        <w:rPr>
          <w:rFonts w:hint="eastAsia" w:ascii="宋体" w:hAnsi="宋体" w:eastAsia="宋体" w:cs="宋体"/>
          <w:sz w:val="32"/>
          <w:szCs w:val="32"/>
          <w:lang w:val="en-US" w:eastAsia="zh-CN"/>
        </w:rPr>
        <w:t>。</w:t>
      </w:r>
    </w:p>
    <w:p>
      <w:pPr>
        <w:rPr>
          <w:rFonts w:hint="eastAsia" w:ascii="宋体" w:hAnsi="宋体" w:eastAsia="宋体" w:cs="宋体"/>
          <w:sz w:val="32"/>
          <w:szCs w:val="32"/>
        </w:rPr>
      </w:pPr>
      <w:r>
        <w:rPr>
          <w:rFonts w:hint="eastAsia" w:ascii="宋体" w:hAnsi="宋体" w:eastAsia="宋体" w:cs="宋体"/>
          <w:sz w:val="32"/>
          <w:szCs w:val="32"/>
          <w:lang w:val="en-US" w:eastAsia="zh-CN"/>
        </w:rPr>
        <w:t xml:space="preserve">    2023</w:t>
      </w:r>
      <w:r>
        <w:rPr>
          <w:rFonts w:hint="eastAsia" w:ascii="宋体" w:hAnsi="宋体" w:eastAsia="宋体" w:cs="宋体"/>
          <w:sz w:val="32"/>
          <w:szCs w:val="32"/>
        </w:rPr>
        <w:t>年，我们不断强化预算绩效管理，将预算绩效管理纳入财政日常管理工作中，积极探索管理模式，正逐步使预算绩效管理覆盖所有财政资金</w:t>
      </w:r>
      <w:r>
        <w:rPr>
          <w:rFonts w:hint="eastAsia" w:ascii="宋体" w:hAnsi="宋体" w:eastAsia="宋体" w:cs="宋体"/>
          <w:sz w:val="32"/>
          <w:szCs w:val="32"/>
          <w:lang w:eastAsia="zh-CN"/>
        </w:rPr>
        <w:t>；实施前对项目基本情况、项目绩效总体目标、绩效指标、实施方案、预算安排进行了研讨部署。</w:t>
      </w:r>
    </w:p>
    <w:p>
      <w:pPr>
        <w:rPr>
          <w:rFonts w:ascii="宋体" w:hAnsi="宋体" w:eastAsia="宋体" w:cs="宋体"/>
          <w:b/>
          <w:bCs/>
          <w:sz w:val="32"/>
          <w:szCs w:val="32"/>
        </w:rPr>
      </w:pPr>
      <w:r>
        <w:rPr>
          <w:rFonts w:hint="eastAsia" w:ascii="宋体" w:hAnsi="宋体" w:eastAsia="宋体" w:cs="宋体"/>
          <w:b/>
          <w:bCs/>
          <w:sz w:val="32"/>
          <w:szCs w:val="32"/>
        </w:rPr>
        <w:t>第四部分    名词解释</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一、财政拨款收入：指本级财政当年拨付的资金。</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二、事业收入：指事业单位开展专业业务活动及辅助活动取得的收入。</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三、经营收入：指事业单位在专业业务活动及其辅助活动之外开展非独立核算经营活动取得的收入。</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四、其他收入：指除上述“财政拨款收入”“事业收入”“经营收入”等以外的收入。</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五、年初结转和结余：指以前年度尚未完成、结转到本年按有关规定继续使用的资金。</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 xml:space="preserve">六、基本支出：指行政事业单位用于为保障其机构正常运转、完成日常工作任务而发生的人员支出和公用支出。   </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七、工资福利支出：反映单位开支的在职职工和编制外长期聘用人员的各类劳动报酬，以及为上述人员缴纳的各项社会保险费等。</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八、对个人和家庭的补助支出：反映政府用于对个人和家庭的补助支出，包括离休费、退休费、退职（役）费、抚恤金、生活补助、救济费、医疗费补助、助学金、独生子女奖励金、其他等。</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十、项目支出：指各部门、各单位为完成其特定的工作任务和事业发展目标所发生的支出。</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00" w:firstLineChars="2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rPr>
          <w:rFonts w:ascii="宋体" w:hAnsi="宋体" w:eastAsia="宋体" w:cs="宋体"/>
          <w:b/>
          <w:bCs/>
          <w:sz w:val="32"/>
          <w:szCs w:val="32"/>
        </w:rPr>
      </w:pPr>
    </w:p>
    <w:p>
      <w:pPr>
        <w:rPr>
          <w:rFonts w:ascii="宋体" w:hAnsi="宋体" w:eastAsia="宋体" w:cs="宋体"/>
          <w:b/>
          <w:bCs/>
          <w:sz w:val="32"/>
          <w:szCs w:val="32"/>
          <w:shd w:val="clear" w:color="auto" w:fill="FFFFFF"/>
        </w:rPr>
      </w:pPr>
    </w:p>
    <w:p>
      <w:pPr>
        <w:pStyle w:val="2"/>
      </w:pPr>
    </w:p>
    <w:p>
      <w:pPr>
        <w:rPr>
          <w:rFonts w:ascii="宋体" w:hAnsi="宋体" w:eastAsia="宋体" w:cs="宋体"/>
          <w:sz w:val="30"/>
          <w:szCs w:val="30"/>
        </w:rPr>
      </w:pPr>
    </w:p>
    <w:p>
      <w:pPr>
        <w:jc w:val="left"/>
        <w:rPr>
          <w:rFonts w:ascii="宋体" w:hAnsi="宋体" w:eastAsia="宋体" w:cs="宋体"/>
          <w:b/>
          <w:bCs/>
          <w:sz w:val="32"/>
          <w:szCs w:val="32"/>
          <w:shd w:val="clear" w:color="auto" w:fill="FFFFFF"/>
        </w:rPr>
      </w:pPr>
    </w:p>
    <w:p>
      <w:pPr>
        <w:jc w:val="left"/>
        <w:rPr>
          <w:rFonts w:ascii="宋体" w:hAnsi="宋体" w:eastAsia="宋体" w:cs="宋体"/>
          <w:b/>
          <w:bCs/>
          <w:sz w:val="32"/>
          <w:szCs w:val="32"/>
        </w:rPr>
      </w:pPr>
    </w:p>
    <w:p>
      <w:pPr>
        <w:jc w:val="left"/>
        <w:rPr>
          <w:rFonts w:ascii="宋体" w:hAnsi="宋体" w:eastAsia="宋体" w:cs="宋体"/>
          <w:b/>
          <w:bCs/>
          <w:sz w:val="32"/>
          <w:szCs w:val="32"/>
        </w:rPr>
      </w:pPr>
    </w:p>
    <w:p>
      <w:pPr>
        <w:jc w:val="left"/>
        <w:rPr>
          <w:rFonts w:ascii="宋体" w:hAnsi="宋体" w:eastAsia="宋体" w:cs="宋体"/>
          <w:b/>
          <w:bCs/>
          <w:sz w:val="32"/>
          <w:szCs w:val="32"/>
        </w:rPr>
      </w:pPr>
    </w:p>
    <w:p>
      <w:pPr>
        <w:jc w:val="left"/>
        <w:rPr>
          <w:rFonts w:ascii="宋体" w:hAnsi="宋体" w:eastAsia="宋体" w:cs="宋体"/>
          <w:sz w:val="30"/>
          <w:szCs w:val="30"/>
        </w:rPr>
      </w:pPr>
    </w:p>
    <w:p>
      <w:pPr>
        <w:jc w:val="left"/>
        <w:rPr>
          <w:rFonts w:ascii="宋体" w:hAnsi="宋体" w:eastAsia="宋体" w:cs="宋体"/>
          <w:b/>
          <w:bCs/>
          <w:sz w:val="32"/>
          <w:szCs w:val="32"/>
        </w:rPr>
      </w:pPr>
    </w:p>
    <w:p>
      <w:pPr>
        <w:ind w:firstLine="640"/>
        <w:jc w:val="left"/>
        <w:rPr>
          <w:rFonts w:ascii="宋体" w:hAnsi="宋体" w:eastAsia="宋体" w:cs="宋体"/>
          <w:sz w:val="30"/>
          <w:szCs w:val="30"/>
        </w:rPr>
      </w:pPr>
    </w:p>
    <w:p>
      <w:pPr>
        <w:jc w:val="left"/>
        <w:rPr>
          <w:rFonts w:ascii="宋体" w:hAnsi="宋体" w:eastAsia="宋体" w:cs="宋体"/>
          <w:sz w:val="32"/>
          <w:szCs w:val="32"/>
        </w:rPr>
      </w:pPr>
    </w:p>
    <w:p>
      <w:pPr>
        <w:jc w:val="left"/>
        <w:rPr>
          <w:rFonts w:ascii="宋体" w:hAnsi="宋体" w:eastAsia="宋体" w:cs="宋体"/>
          <w:sz w:val="32"/>
          <w:szCs w:val="32"/>
        </w:rPr>
      </w:pPr>
    </w:p>
    <w:p>
      <w:pPr>
        <w:ind w:left="420" w:leftChars="200"/>
        <w:jc w:val="left"/>
        <w:rPr>
          <w:rFonts w:ascii="宋体" w:hAnsi="宋体" w:eastAsia="宋体" w:cs="宋体"/>
          <w:sz w:val="32"/>
          <w:szCs w:val="32"/>
        </w:rPr>
      </w:pPr>
    </w:p>
    <w:p>
      <w:pPr>
        <w:jc w:val="left"/>
        <w:rPr>
          <w:rFonts w:ascii="宋体" w:hAnsi="宋体" w:eastAsia="宋体" w:cs="宋体"/>
          <w:sz w:val="32"/>
          <w:szCs w:val="32"/>
        </w:rPr>
      </w:pPr>
    </w:p>
    <w:p>
      <w:pPr>
        <w:widowControl/>
        <w:jc w:val="left"/>
        <w:rPr>
          <w:rFonts w:ascii="宋体" w:hAnsi="宋体" w:eastAsia="宋体" w:cs="宋体"/>
          <w:sz w:val="32"/>
          <w:szCs w:val="32"/>
        </w:rPr>
      </w:pPr>
    </w:p>
    <w:p>
      <w:pPr>
        <w:widowControl/>
        <w:jc w:val="left"/>
        <w:rPr>
          <w:rFonts w:ascii="Times New Roman" w:hAnsi="Times New Roman" w:eastAsia="仿宋_GB2312" w:cs="Times New Roman"/>
          <w:sz w:val="32"/>
          <w:szCs w:val="32"/>
        </w:rPr>
      </w:pPr>
    </w:p>
    <w:p>
      <w:pPr>
        <w:pStyle w:val="8"/>
        <w:ind w:firstLine="0" w:firstLineChars="0"/>
        <w:rPr>
          <w:rFonts w:ascii="宋体" w:hAnsi="宋体" w:eastAsia="宋体" w:cs="宋体"/>
          <w:b/>
          <w:bCs/>
          <w:sz w:val="32"/>
          <w:szCs w:val="32"/>
        </w:rPr>
      </w:pPr>
    </w:p>
    <w:p>
      <w:pPr>
        <w:ind w:left="-1155" w:leftChars="-550"/>
        <w:rPr>
          <w:rFonts w:ascii="宋体" w:hAnsi="宋体" w:eastAsia="宋体"/>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楷体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21410163">
    <w:nsid w:val="A2356C73"/>
    <w:multiLevelType w:val="singleLevel"/>
    <w:tmpl w:val="A2356C73"/>
    <w:lvl w:ilvl="0" w:tentative="1">
      <w:start w:val="3"/>
      <w:numFmt w:val="chineseCounting"/>
      <w:suff w:val="space"/>
      <w:lvlText w:val="第%1部分"/>
      <w:lvlJc w:val="left"/>
      <w:rPr>
        <w:rFonts w:hint="eastAsia"/>
      </w:rPr>
    </w:lvl>
  </w:abstractNum>
  <w:abstractNum w:abstractNumId="1618709685">
    <w:nsid w:val="607B8CB5"/>
    <w:multiLevelType w:val="singleLevel"/>
    <w:tmpl w:val="607B8CB5"/>
    <w:lvl w:ilvl="0" w:tentative="1">
      <w:start w:val="1"/>
      <w:numFmt w:val="chineseCounting"/>
      <w:suff w:val="nothing"/>
      <w:lvlText w:val="%1、"/>
      <w:lvlJc w:val="left"/>
    </w:lvl>
  </w:abstractNum>
  <w:abstractNum w:abstractNumId="1618708792">
    <w:nsid w:val="607B8938"/>
    <w:multiLevelType w:val="singleLevel"/>
    <w:tmpl w:val="607B8938"/>
    <w:lvl w:ilvl="0" w:tentative="1">
      <w:start w:val="1"/>
      <w:numFmt w:val="chineseCounting"/>
      <w:suff w:val="nothing"/>
      <w:lvlText w:val="%1、"/>
      <w:lvlJc w:val="left"/>
    </w:lvl>
  </w:abstractNum>
  <w:abstractNum w:abstractNumId="1721100768">
    <w:nsid w:val="6695E9E0"/>
    <w:multiLevelType w:val="multilevel"/>
    <w:tmpl w:val="6695E9E0"/>
    <w:lvl w:ilvl="0" w:tentative="1">
      <w:start w:val="1"/>
      <w:numFmt w:val="japaneseCounting"/>
      <w:lvlText w:val="%1、"/>
      <w:lvlJc w:val="left"/>
      <w:pPr>
        <w:ind w:left="720" w:hanging="720"/>
      </w:pPr>
      <w:rPr>
        <w:rFonts w:hint="default" w:ascii="Times New Roman" w:hAnsi="Times New Roman" w:cs="Times New Roman"/>
      </w:rPr>
    </w:lvl>
    <w:lvl w:ilvl="1" w:tentative="1">
      <w:start w:val="1"/>
      <w:numFmt w:val="lowerLetter"/>
      <w:lvlText w:val="%2)"/>
      <w:lvlJc w:val="left"/>
      <w:pPr>
        <w:ind w:left="840" w:hanging="420"/>
      </w:pPr>
      <w:rPr>
        <w:rFonts w:hint="default" w:ascii="Times New Roman" w:hAnsi="Times New Roman" w:cs="Times New Roman"/>
      </w:rPr>
    </w:lvl>
    <w:lvl w:ilvl="2" w:tentative="1">
      <w:start w:val="1"/>
      <w:numFmt w:val="lowerRoman"/>
      <w:lvlText w:val="%3."/>
      <w:lvlJc w:val="right"/>
      <w:pPr>
        <w:ind w:left="1260" w:hanging="420"/>
      </w:pPr>
      <w:rPr>
        <w:rFonts w:hint="default" w:ascii="Times New Roman" w:hAnsi="Times New Roman" w:cs="Times New Roman"/>
      </w:rPr>
    </w:lvl>
    <w:lvl w:ilvl="3" w:tentative="1">
      <w:start w:val="1"/>
      <w:numFmt w:val="decimal"/>
      <w:lvlText w:val="%4."/>
      <w:lvlJc w:val="left"/>
      <w:pPr>
        <w:ind w:left="1680" w:hanging="420"/>
      </w:pPr>
      <w:rPr>
        <w:rFonts w:hint="default" w:ascii="Times New Roman" w:hAnsi="Times New Roman" w:cs="Times New Roman"/>
      </w:rPr>
    </w:lvl>
    <w:lvl w:ilvl="4" w:tentative="1">
      <w:start w:val="1"/>
      <w:numFmt w:val="lowerLetter"/>
      <w:lvlText w:val="%5)"/>
      <w:lvlJc w:val="left"/>
      <w:pPr>
        <w:ind w:left="2100" w:hanging="420"/>
      </w:pPr>
      <w:rPr>
        <w:rFonts w:hint="default" w:ascii="Times New Roman" w:hAnsi="Times New Roman" w:cs="Times New Roman"/>
      </w:rPr>
    </w:lvl>
    <w:lvl w:ilvl="5" w:tentative="1">
      <w:start w:val="1"/>
      <w:numFmt w:val="lowerRoman"/>
      <w:lvlText w:val="%6."/>
      <w:lvlJc w:val="right"/>
      <w:pPr>
        <w:ind w:left="2520" w:hanging="420"/>
      </w:pPr>
      <w:rPr>
        <w:rFonts w:hint="default" w:ascii="Times New Roman" w:hAnsi="Times New Roman" w:cs="Times New Roman"/>
      </w:rPr>
    </w:lvl>
    <w:lvl w:ilvl="6" w:tentative="1">
      <w:start w:val="1"/>
      <w:numFmt w:val="decimal"/>
      <w:lvlText w:val="%7."/>
      <w:lvlJc w:val="left"/>
      <w:pPr>
        <w:ind w:left="2940" w:hanging="420"/>
      </w:pPr>
      <w:rPr>
        <w:rFonts w:hint="default" w:ascii="Times New Roman" w:hAnsi="Times New Roman" w:cs="Times New Roman"/>
      </w:rPr>
    </w:lvl>
    <w:lvl w:ilvl="7" w:tentative="1">
      <w:start w:val="1"/>
      <w:numFmt w:val="lowerLetter"/>
      <w:lvlText w:val="%8)"/>
      <w:lvlJc w:val="left"/>
      <w:pPr>
        <w:ind w:left="3360" w:hanging="420"/>
      </w:pPr>
      <w:rPr>
        <w:rFonts w:hint="default" w:ascii="Times New Roman" w:hAnsi="Times New Roman" w:cs="Times New Roman"/>
      </w:rPr>
    </w:lvl>
    <w:lvl w:ilvl="8" w:tentative="1">
      <w:start w:val="1"/>
      <w:numFmt w:val="lowerRoman"/>
      <w:lvlText w:val="%9."/>
      <w:lvlJc w:val="right"/>
      <w:pPr>
        <w:ind w:left="3780" w:hanging="420"/>
      </w:pPr>
      <w:rPr>
        <w:rFonts w:hint="default" w:ascii="Times New Roman" w:hAnsi="Times New Roman" w:cs="Times New Roman"/>
      </w:rPr>
    </w:lvl>
  </w:abstractNum>
  <w:abstractNum w:abstractNumId="1618712412">
    <w:nsid w:val="607B975C"/>
    <w:multiLevelType w:val="singleLevel"/>
    <w:tmpl w:val="607B975C"/>
    <w:lvl w:ilvl="0" w:tentative="1">
      <w:start w:val="4"/>
      <w:numFmt w:val="chineseCounting"/>
      <w:suff w:val="nothing"/>
      <w:lvlText w:val="%1、"/>
      <w:lvlJc w:val="left"/>
    </w:lvl>
  </w:abstractNum>
  <w:abstractNum w:abstractNumId="1618710748">
    <w:nsid w:val="607B90DC"/>
    <w:multiLevelType w:val="singleLevel"/>
    <w:tmpl w:val="607B90DC"/>
    <w:lvl w:ilvl="0" w:tentative="1">
      <w:start w:val="3"/>
      <w:numFmt w:val="chineseCounting"/>
      <w:suff w:val="nothing"/>
      <w:lvlText w:val="（%1）"/>
      <w:lvlJc w:val="left"/>
    </w:lvl>
  </w:abstractNum>
  <w:abstractNum w:abstractNumId="1618713798">
    <w:nsid w:val="607B9CC6"/>
    <w:multiLevelType w:val="singleLevel"/>
    <w:tmpl w:val="607B9CC6"/>
    <w:lvl w:ilvl="0" w:tentative="1">
      <w:start w:val="9"/>
      <w:numFmt w:val="chineseCounting"/>
      <w:suff w:val="nothing"/>
      <w:lvlText w:val="%1、"/>
      <w:lvlJc w:val="left"/>
    </w:lvl>
  </w:abstractNum>
  <w:abstractNum w:abstractNumId="1721101106">
    <w:nsid w:val="6695EB32"/>
    <w:multiLevelType w:val="singleLevel"/>
    <w:tmpl w:val="6695EB32"/>
    <w:lvl w:ilvl="0" w:tentative="1">
      <w:start w:val="2"/>
      <w:numFmt w:val="chineseCounting"/>
      <w:suff w:val="nothing"/>
      <w:lvlText w:val="%1、"/>
      <w:lvlJc w:val="left"/>
    </w:lvl>
  </w:abstractNum>
  <w:num w:numId="1">
    <w:abstractNumId w:val="1618708792"/>
  </w:num>
  <w:num w:numId="2">
    <w:abstractNumId w:val="1721100768"/>
    <w:lvlOverride w:ilvl="0">
      <w:startOverride w:val="1"/>
    </w:lvlOverride>
  </w:num>
  <w:num w:numId="3">
    <w:abstractNumId w:val="1721101106"/>
  </w:num>
  <w:num w:numId="4">
    <w:abstractNumId w:val="2721410163"/>
  </w:num>
  <w:num w:numId="5">
    <w:abstractNumId w:val="1618709685"/>
  </w:num>
  <w:num w:numId="6">
    <w:abstractNumId w:val="1618710748"/>
  </w:num>
  <w:num w:numId="7">
    <w:abstractNumId w:val="1618712412"/>
  </w:num>
  <w:num w:numId="8">
    <w:abstractNumId w:val="16187137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1A32"/>
    <w:rsid w:val="0008354F"/>
    <w:rsid w:val="00083A68"/>
    <w:rsid w:val="000E7543"/>
    <w:rsid w:val="0030102B"/>
    <w:rsid w:val="0030195F"/>
    <w:rsid w:val="003B4630"/>
    <w:rsid w:val="00486F36"/>
    <w:rsid w:val="004B585D"/>
    <w:rsid w:val="00521A32"/>
    <w:rsid w:val="005411AB"/>
    <w:rsid w:val="007E0D58"/>
    <w:rsid w:val="00843182"/>
    <w:rsid w:val="008439AE"/>
    <w:rsid w:val="008642F3"/>
    <w:rsid w:val="009C75CD"/>
    <w:rsid w:val="00A67A42"/>
    <w:rsid w:val="00A83191"/>
    <w:rsid w:val="00AE4DAF"/>
    <w:rsid w:val="00AF5D15"/>
    <w:rsid w:val="00B40B05"/>
    <w:rsid w:val="00BA32DE"/>
    <w:rsid w:val="00C13121"/>
    <w:rsid w:val="00C26CC6"/>
    <w:rsid w:val="00CA1149"/>
    <w:rsid w:val="00CD2A7A"/>
    <w:rsid w:val="00D2020E"/>
    <w:rsid w:val="00E07DD8"/>
    <w:rsid w:val="00EB63F4"/>
    <w:rsid w:val="00F029BC"/>
    <w:rsid w:val="1AF436A6"/>
    <w:rsid w:val="1F2FB716"/>
    <w:rsid w:val="2EDD607D"/>
    <w:rsid w:val="352B1655"/>
    <w:rsid w:val="36D3070C"/>
    <w:rsid w:val="40E70A63"/>
    <w:rsid w:val="414E170C"/>
    <w:rsid w:val="48AD26D7"/>
    <w:rsid w:val="563C7595"/>
    <w:rsid w:val="669D7775"/>
    <w:rsid w:val="7D0B50FF"/>
    <w:rsid w:val="7E7F40AD"/>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1"/>
    <w:basedOn w:val="1"/>
    <w:qFormat/>
    <w:uiPriority w:val="0"/>
    <w:pPr>
      <w:ind w:firstLine="420" w:firstLineChars="200"/>
    </w:pPr>
  </w:style>
  <w:style w:type="character" w:customStyle="1" w:styleId="9">
    <w:name w:val="页眉 Char"/>
    <w:basedOn w:val="6"/>
    <w:link w:val="5"/>
    <w:semiHidden/>
    <w:qFormat/>
    <w:uiPriority w:val="99"/>
    <w:rPr>
      <w:kern w:val="2"/>
      <w:sz w:val="18"/>
      <w:szCs w:val="18"/>
    </w:rPr>
  </w:style>
  <w:style w:type="character" w:customStyle="1" w:styleId="10">
    <w:name w:val="页脚 Char"/>
    <w:basedOn w:val="6"/>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551</Words>
  <Characters>3143</Characters>
  <Lines>26</Lines>
  <Paragraphs>7</Paragraphs>
  <ScaleCrop>false</ScaleCrop>
  <LinksUpToDate>false</LinksUpToDate>
  <CharactersWithSpaces>3687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2021-04-18T08:50:00Z</dcterms:created>
  <dc:creator>Administrator</dc:creator>
  <cp:lastModifiedBy>Administrator</cp:lastModifiedBy>
  <cp:lastPrinted>2021-04-18T11:00:00Z</cp:lastPrinted>
  <dcterms:modified xsi:type="dcterms:W3CDTF">2024-07-16T03:39:58Z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