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2023</w:t>
      </w:r>
      <w:r>
        <w:rPr>
          <w:rFonts w:hint="eastAsia"/>
          <w:sz w:val="52"/>
          <w:szCs w:val="52"/>
        </w:rPr>
        <w:t>年</w:t>
      </w:r>
      <w:r>
        <w:rPr>
          <w:rFonts w:hint="eastAsia"/>
          <w:sz w:val="52"/>
          <w:szCs w:val="52"/>
          <w:lang w:val="en-US" w:eastAsia="zh-CN"/>
        </w:rPr>
        <w:t>三亚市职业技能鉴定指导中心</w:t>
      </w:r>
      <w:r>
        <w:rPr>
          <w:rFonts w:hint="eastAsia"/>
          <w:sz w:val="52"/>
          <w:szCs w:val="52"/>
        </w:rPr>
        <w:t>单位预算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CN"/>
        </w:rPr>
        <w:t>三亚市职业技能鉴定指导中心</w:t>
      </w:r>
      <w:r>
        <w:rPr>
          <w:rFonts w:hint="eastAsia" w:ascii="黑体" w:hAnsi="黑体" w:eastAsia="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rPr>
          <w:rFonts w:hint="eastAsia"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三亚市职业技能鉴定指导中心</w:t>
      </w:r>
    </w:p>
    <w:p>
      <w:pPr>
        <w:pStyle w:val="6"/>
        <w:numPr>
          <w:ilvl w:val="0"/>
          <w:numId w:val="1"/>
        </w:numPr>
        <w:ind w:firstLineChars="0"/>
        <w:rPr>
          <w:rFonts w:ascii="黑体" w:hAnsi="黑体" w:eastAsia="黑体"/>
          <w:sz w:val="32"/>
          <w:szCs w:val="32"/>
        </w:rPr>
      </w:pPr>
      <w:r>
        <w:rPr>
          <w:rFonts w:hint="eastAsia" w:ascii="仿宋_GB2312" w:hAnsi="黑体" w:eastAsia="仿宋_GB2312" w:cs="仿宋_GB2312"/>
          <w:sz w:val="32"/>
          <w:szCs w:val="32"/>
          <w:lang w:val="en-US" w:eastAsia="zh-CN"/>
        </w:rPr>
        <w:t xml:space="preserve">  2023</w:t>
      </w:r>
      <w:r>
        <w:rPr>
          <w:rFonts w:hint="eastAsia" w:ascii="黑体" w:hAnsi="黑体" w:eastAsia="黑体"/>
          <w:sz w:val="32"/>
          <w:szCs w:val="32"/>
        </w:rPr>
        <w:t>年单位预算表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三亚市职业技能鉴定指导中心</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年单位预算情况说明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left="1740"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三亚市职业技能鉴定指导中心</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6"/>
        <w:numPr>
          <w:ilvl w:val="-1"/>
          <w:numId w:val="0"/>
        </w:numPr>
        <w:ind w:left="420" w:firstLine="0" w:firstLineChars="0"/>
        <w:jc w:val="left"/>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负责组织、指导、实施本市的职业技能鉴定工作：具体实施考评人员资格培训和考核工作</w:t>
      </w:r>
      <w:r>
        <w:rPr>
          <w:rFonts w:hint="eastAsia" w:ascii="仿宋_GB2312" w:hAnsi="黑体" w:eastAsia="仿宋_GB2312" w:cs="仿宋_GB2312"/>
          <w:sz w:val="32"/>
          <w:szCs w:val="32"/>
          <w:lang w:eastAsia="zh-CN"/>
        </w:rPr>
        <w:t>。</w:t>
      </w:r>
    </w:p>
    <w:p>
      <w:pPr>
        <w:pStyle w:val="6"/>
        <w:numPr>
          <w:ilvl w:val="-1"/>
          <w:numId w:val="0"/>
        </w:numPr>
        <w:ind w:left="420" w:firstLine="0" w:firstLineChars="0"/>
        <w:jc w:val="left"/>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负责本市职业技能鉴定站资格的认定和评估</w:t>
      </w:r>
      <w:r>
        <w:rPr>
          <w:rFonts w:hint="eastAsia" w:ascii="仿宋_GB2312" w:hAnsi="黑体" w:eastAsia="仿宋_GB2312" w:cs="仿宋_GB2312"/>
          <w:sz w:val="32"/>
          <w:szCs w:val="32"/>
          <w:lang w:eastAsia="zh-CN"/>
        </w:rPr>
        <w:t>。</w:t>
      </w:r>
    </w:p>
    <w:p>
      <w:pPr>
        <w:pStyle w:val="6"/>
        <w:numPr>
          <w:ilvl w:val="-1"/>
          <w:numId w:val="0"/>
        </w:numPr>
        <w:ind w:left="420" w:firstLine="0" w:firstLineChars="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负责本市职业技能鉴定考务管理咨询服务，推动本市职业技能竞赛活动</w:t>
      </w:r>
      <w:r>
        <w:rPr>
          <w:rFonts w:hint="eastAsia" w:ascii="仿宋_GB2312" w:hAnsi="黑体" w:eastAsia="仿宋_GB2312" w:cs="仿宋_GB2312"/>
          <w:sz w:val="32"/>
          <w:szCs w:val="32"/>
          <w:lang w:eastAsia="zh-CN"/>
        </w:rPr>
        <w:t>。</w:t>
      </w:r>
    </w:p>
    <w:p>
      <w:pPr>
        <w:pStyle w:val="6"/>
        <w:numPr>
          <w:ilvl w:val="-1"/>
          <w:numId w:val="0"/>
        </w:numPr>
        <w:ind w:left="0" w:firstLine="0" w:firstLineChars="0"/>
        <w:jc w:val="left"/>
        <w:rPr>
          <w:rFonts w:hint="eastAsia" w:ascii="黑体" w:hAnsi="黑体" w:eastAsia="黑体" w:cs="仿宋_GB2312"/>
          <w:sz w:val="32"/>
          <w:szCs w:val="32"/>
          <w:lang w:eastAsia="zh-CN"/>
        </w:rPr>
      </w:pPr>
      <w:r>
        <w:rPr>
          <w:rFonts w:hint="eastAsia" w:ascii="黑体" w:hAnsi="黑体" w:eastAsia="黑体" w:cs="仿宋_GB2312"/>
          <w:sz w:val="32"/>
          <w:szCs w:val="32"/>
          <w:lang w:eastAsia="zh-CN"/>
        </w:rPr>
        <w:t>二、部门预算单位构成</w:t>
      </w:r>
    </w:p>
    <w:p>
      <w:pPr>
        <w:pStyle w:val="6"/>
        <w:numPr>
          <w:ilvl w:val="-1"/>
          <w:numId w:val="0"/>
        </w:numPr>
        <w:ind w:left="0" w:firstLine="320" w:firstLineChars="100"/>
        <w:jc w:val="left"/>
        <w:rPr>
          <w:rFonts w:hint="default" w:ascii="仿宋_GB2312" w:hAnsi="黑体" w:eastAsia="仿宋_GB2312" w:cs="仿宋_GB2312"/>
          <w:sz w:val="32"/>
          <w:szCs w:val="32"/>
        </w:rPr>
      </w:pPr>
      <w:r>
        <w:rPr>
          <w:rFonts w:hint="eastAsia" w:ascii="仿宋_GB2312" w:hAnsi="黑体" w:eastAsia="仿宋_GB2312" w:cs="仿宋_GB2312"/>
          <w:sz w:val="32"/>
          <w:szCs w:val="32"/>
          <w:lang w:val="en-US" w:eastAsia="zh-CN"/>
        </w:rPr>
        <w:t xml:space="preserve"> </w:t>
      </w:r>
      <w:r>
        <w:rPr>
          <w:rFonts w:hint="eastAsia" w:ascii="仿宋_GB2312" w:hAnsi="黑体" w:eastAsia="仿宋_GB2312" w:cs="仿宋_GB2312"/>
          <w:kern w:val="2"/>
          <w:sz w:val="32"/>
          <w:szCs w:val="32"/>
          <w:shd w:val="clear"/>
          <w:lang w:val="en-US" w:eastAsia="zh-CN"/>
        </w:rPr>
        <w:t>我单位为独立预算单位，没有下设机构和科室。编制职数共3名，截止2023年12月31日，在职在编人员1名。</w:t>
      </w: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仿宋_GB2312" w:hAnsi="黑体" w:eastAsia="仿宋_GB2312" w:cs="仿宋_GB2312"/>
          <w:sz w:val="32"/>
          <w:szCs w:val="32"/>
          <w:lang w:eastAsia="zh-CN"/>
        </w:rPr>
        <w:t>三亚市职业技能鉴定指导中心</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年部门（单位）预算表</w:t>
      </w:r>
    </w:p>
    <w:p>
      <w:pPr>
        <w:ind w:left="0"/>
        <w:jc w:val="left"/>
        <w:rPr>
          <w:rFonts w:hint="eastAsia" w:ascii="黑体" w:hAnsi="黑体" w:eastAsia="黑体"/>
          <w:sz w:val="32"/>
          <w:szCs w:val="32"/>
          <w:lang w:eastAsia="zh-CN"/>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eastAsia="zh-CN"/>
        </w:rPr>
        <w:t>三亚市职业技能鉴定指导中心</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年单位预算情况说明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三亚市职业技能鉴定指导中心</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cs="仿宋_GB2312"/>
          <w:sz w:val="32"/>
          <w:szCs w:val="32"/>
          <w:lang w:eastAsia="zh-CN"/>
        </w:rPr>
        <w:t>三亚市职业技能鉴定指导中心</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157.52</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157.52</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157.52</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157.52</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157.52</w:t>
      </w:r>
      <w:r>
        <w:rPr>
          <w:rFonts w:hint="eastAsia" w:ascii="仿宋_GB2312" w:hAnsi="黑体" w:eastAsia="仿宋_GB2312"/>
          <w:sz w:val="32"/>
          <w:szCs w:val="32"/>
        </w:rPr>
        <w:t>万元、外交支出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万元、国防支出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default" w:ascii="黑体" w:hAnsi="黑体" w:eastAsia="黑体" w:cs="黑体"/>
          <w:sz w:val="32"/>
          <w:szCs w:val="32"/>
          <w:lang w:eastAsia="zh-CN"/>
        </w:rPr>
        <w:t>三亚市职业技能鉴定指导中心</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三亚市职业技能鉴定指导中心</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157.52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减少104.1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职业技能鉴定量增加。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lang w:val="en-US"/>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157.52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%；外交（类）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%；教育（类）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sz w:val="32"/>
          <w:szCs w:val="32"/>
          <w:lang w:val="en-US"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一般公共服务（类）人大事务（款）行政运行（项）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157.52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104.1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职业技能鉴定量减少。</w:t>
      </w:r>
    </w:p>
    <w:p>
      <w:pPr>
        <w:ind w:firstLine="640"/>
        <w:rPr>
          <w:rFonts w:ascii="黑体" w:hAnsi="黑体" w:eastAsia="黑体"/>
          <w:sz w:val="32"/>
          <w:szCs w:val="32"/>
        </w:rPr>
      </w:pPr>
      <w:r>
        <w:rPr>
          <w:rFonts w:hint="eastAsia" w:ascii="黑体" w:hAnsi="黑体" w:eastAsia="黑体"/>
          <w:sz w:val="32"/>
          <w:szCs w:val="32"/>
        </w:rPr>
        <w:t>三、关于</w:t>
      </w:r>
      <w:r>
        <w:rPr>
          <w:rFonts w:hint="default" w:ascii="黑体" w:hAnsi="黑体" w:eastAsia="黑体" w:cs="黑体"/>
          <w:sz w:val="32"/>
          <w:szCs w:val="32"/>
          <w:lang w:eastAsia="zh-CN"/>
        </w:rPr>
        <w:t>三亚市职业技能鉴定指导中心</w:t>
      </w:r>
      <w:r>
        <w:rPr>
          <w:rFonts w:hint="default" w:ascii="黑体" w:hAnsi="黑体" w:eastAsia="黑体" w:cs="黑体"/>
          <w:sz w:val="32"/>
          <w:szCs w:val="32"/>
          <w:lang w:val="en-US" w:eastAsia="zh-CN"/>
        </w:rPr>
        <w:t>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三亚市职业技能鉴定指导中心</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157.52</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69.88</w:t>
      </w:r>
      <w:r>
        <w:rPr>
          <w:rFonts w:hint="eastAsia" w:ascii="仿宋_GB2312" w:hAnsi="黑体" w:eastAsia="仿宋_GB2312"/>
          <w:sz w:val="32"/>
          <w:szCs w:val="32"/>
        </w:rPr>
        <w:t>万元，主要包括：基本工资、津贴补贴、奖金、社会保障缴费、</w:t>
      </w:r>
      <w:r>
        <w:rPr>
          <w:rFonts w:hint="eastAsia" w:ascii="仿宋_GB2312" w:hAnsi="黑体" w:eastAsia="仿宋_GB2312"/>
          <w:sz w:val="32"/>
          <w:szCs w:val="32"/>
          <w:lang w:eastAsia="zh-CN"/>
        </w:rPr>
        <w:t>住房公积金等。</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5.64</w:t>
      </w:r>
      <w:r>
        <w:rPr>
          <w:rFonts w:hint="eastAsia" w:ascii="仿宋_GB2312" w:hAnsi="黑体" w:eastAsia="仿宋_GB2312"/>
          <w:sz w:val="32"/>
          <w:szCs w:val="32"/>
        </w:rPr>
        <w:t>万元，主要包括：办公费、咨询费、手续费、水费、电费</w:t>
      </w:r>
      <w:r>
        <w:rPr>
          <w:rFonts w:hint="eastAsia" w:ascii="仿宋_GB2312" w:hAnsi="黑体" w:eastAsia="仿宋_GB2312"/>
          <w:sz w:val="32"/>
          <w:szCs w:val="32"/>
          <w:lang w:eastAsia="zh-CN"/>
        </w:rPr>
        <w:t>等</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项目经费82万元，主要包括：职业技能鉴定考务委托费、下乡差旅费、物业管理费等。</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default" w:ascii="黑体" w:hAnsi="黑体" w:eastAsia="黑体" w:cs="黑体"/>
          <w:sz w:val="32"/>
          <w:szCs w:val="32"/>
          <w:lang w:eastAsia="zh-CN"/>
        </w:rPr>
        <w:t>三亚市职业技能鉴定指导中心</w:t>
      </w:r>
      <w:r>
        <w:rPr>
          <w:rFonts w:hint="default" w:ascii="黑体" w:hAnsi="黑体" w:eastAsia="黑体" w:cs="黑体"/>
          <w:sz w:val="32"/>
          <w:szCs w:val="32"/>
          <w:lang w:val="en-US" w:eastAsia="zh-CN"/>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30"/>
        <w:rPr>
          <w:rFonts w:hint="eastAsia" w:ascii="Times New Roman" w:hAnsi="Times New Roman" w:eastAsia="仿宋_GB2312" w:cs="Times New Roman"/>
          <w:sz w:val="32"/>
          <w:shd w:val="clear" w:color="auto" w:fill="FFFFFF"/>
          <w:lang w:val="en-US" w:eastAsia="zh-CN"/>
        </w:rPr>
      </w:pPr>
      <w:r>
        <w:rPr>
          <w:rFonts w:hint="eastAsia" w:ascii="仿宋_GB2312" w:hAnsi="黑体" w:eastAsia="仿宋_GB2312"/>
          <w:sz w:val="32"/>
          <w:szCs w:val="32"/>
        </w:rPr>
        <w:t>（一）</w:t>
      </w:r>
      <w:r>
        <w:rPr>
          <w:rFonts w:hint="eastAsia" w:ascii="仿宋_GB2312" w:hAnsi="黑体" w:eastAsia="仿宋_GB2312" w:cs="仿宋_GB2312"/>
          <w:sz w:val="32"/>
          <w:szCs w:val="32"/>
          <w:lang w:eastAsia="zh-CN"/>
        </w:rPr>
        <w:t>三亚市职业技能鉴定指导中心</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lang w:val="en-US" w:eastAsia="zh-CN"/>
        </w:rPr>
        <w:t>.</w:t>
      </w:r>
    </w:p>
    <w:p>
      <w:pPr>
        <w:ind w:firstLine="640" w:firstLineChars="200"/>
        <w:rPr>
          <w:rFonts w:hint="eastAsia" w:ascii="Times New Roman" w:hAnsi="Times New Roman" w:eastAsia="仿宋_GB2312" w:cs="Times New Roman"/>
          <w:sz w:val="32"/>
          <w:shd w:val="clear" w:color="auto" w:fill="FFFFFF"/>
          <w:lang w:val="en-US" w:eastAsia="zh-CN"/>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仿宋_GB2312" w:hAnsi="黑体" w:eastAsia="仿宋_GB2312"/>
          <w:color w:val="auto"/>
          <w:sz w:val="32"/>
          <w:szCs w:val="32"/>
          <w:lang w:val="en-US" w:eastAsia="zh-CN"/>
        </w:rPr>
        <w:t>2023年无出国计划，</w:t>
      </w:r>
      <w:r>
        <w:rPr>
          <w:rFonts w:ascii="Times New Roman" w:hAnsi="Times New Roman" w:eastAsia="仿宋_GB2312" w:cs="Times New Roman"/>
          <w:sz w:val="32"/>
          <w:shd w:val="clear" w:color="auto" w:fill="FFFFFF"/>
        </w:rPr>
        <w:t>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numPr>
          <w:ilvl w:val="0"/>
          <w:numId w:val="0"/>
        </w:num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eastAsia="zh-CN"/>
        </w:rPr>
        <w:t>（二）三亚市职业技能鉴定指导中心</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ind w:firstLine="640" w:firstLineChars="200"/>
        <w:rPr>
          <w:rFonts w:hint="default" w:ascii="仿宋_GB2312" w:hAnsi="黑体" w:eastAsia="仿宋_GB2312"/>
          <w:sz w:val="32"/>
          <w:szCs w:val="32"/>
          <w:lang w:val="en-US" w:eastAsia="zh-CN"/>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仿宋_GB2312" w:hAnsi="黑体" w:eastAsia="仿宋_GB2312"/>
          <w:color w:val="auto"/>
          <w:sz w:val="32"/>
          <w:szCs w:val="32"/>
          <w:lang w:val="en-US" w:eastAsia="zh-CN"/>
        </w:rPr>
        <w:t>2023年无出国计划</w:t>
      </w:r>
      <w:r>
        <w:rPr>
          <w:rFonts w:ascii="Times New Roman" w:hAnsi="Times New Roman" w:eastAsia="仿宋_GB2312" w:cs="Times New Roman"/>
          <w:sz w:val="32"/>
          <w:shd w:val="clear" w:color="auto" w:fill="FFFFFF"/>
        </w:rPr>
        <w:t>，拟安排出国（境）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黑体"/>
          <w:sz w:val="32"/>
          <w:szCs w:val="32"/>
          <w:shd w:val="clear"/>
        </w:rPr>
      </w:pPr>
      <w:r>
        <w:rPr>
          <w:rFonts w:hint="eastAsia" w:ascii="黑体" w:hAnsi="黑体" w:eastAsia="黑体" w:cs="Times New Roman"/>
          <w:sz w:val="32"/>
          <w:shd w:val="clear" w:color="auto" w:fill="FFFFFF"/>
        </w:rPr>
        <w:t>五、关于</w:t>
      </w:r>
      <w:r>
        <w:rPr>
          <w:rFonts w:hint="default" w:ascii="黑体" w:hAnsi="黑体" w:eastAsia="黑体" w:cs="黑体"/>
          <w:sz w:val="32"/>
          <w:szCs w:val="32"/>
          <w:lang w:eastAsia="zh-CN"/>
        </w:rPr>
        <w:t>三亚市职业技能鉴定指导中心</w:t>
      </w:r>
      <w:r>
        <w:rPr>
          <w:rFonts w:hint="default" w:ascii="黑体" w:hAnsi="黑体" w:eastAsia="黑体" w:cs="黑体"/>
          <w:sz w:val="32"/>
          <w:szCs w:val="32"/>
          <w:lang w:val="en-US" w:eastAsia="zh-CN"/>
        </w:rPr>
        <w:t>2023</w:t>
      </w:r>
      <w:r>
        <w:rPr>
          <w:rFonts w:ascii="黑体" w:hAnsi="黑体" w:eastAsia="黑体" w:cs="黑体"/>
          <w:sz w:val="32"/>
          <w:szCs w:val="32"/>
          <w:shd w:val="clear"/>
        </w:rPr>
        <w:t>年</w:t>
      </w:r>
      <w:r>
        <w:rPr>
          <w:rFonts w:hint="default" w:ascii="黑体" w:hAnsi="黑体" w:eastAsia="黑体" w:cs="黑体"/>
          <w:sz w:val="32"/>
          <w:szCs w:val="32"/>
          <w:shd w:val="clear"/>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政府性基金预算当年规模变化情况</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lang w:eastAsia="zh-CN"/>
        </w:rPr>
        <w:t>三亚市职业技能鉴定指导中心</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lang w:eastAsia="zh-CN"/>
        </w:rPr>
        <w:t>无</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lang w:eastAsia="zh-CN"/>
        </w:rPr>
        <w:t>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default" w:ascii="黑体" w:hAnsi="黑体" w:eastAsia="黑体" w:cs="黑体"/>
          <w:sz w:val="32"/>
          <w:szCs w:val="32"/>
          <w:lang w:eastAsia="zh-CN"/>
        </w:rPr>
        <w:t>三亚市职业技能鉴定指导中心</w:t>
      </w:r>
      <w:r>
        <w:rPr>
          <w:rFonts w:hint="default" w:ascii="黑体" w:hAnsi="黑体" w:eastAsia="黑体" w:cs="黑体"/>
          <w:sz w:val="32"/>
          <w:szCs w:val="32"/>
          <w:lang w:val="en-US" w:eastAsia="zh-CN"/>
        </w:rPr>
        <w:t>2023</w:t>
      </w:r>
      <w:r>
        <w:rPr>
          <w:rFonts w:ascii="黑体" w:hAnsi="黑体" w:eastAsia="黑体" w:cs="黑体"/>
          <w:sz w:val="32"/>
          <w:szCs w:val="32"/>
          <w:shd w:val="clear"/>
        </w:rPr>
        <w:t>年</w:t>
      </w:r>
      <w:r>
        <w:rPr>
          <w:rFonts w:hint="default" w:ascii="黑体" w:hAnsi="黑体" w:eastAsia="黑体" w:cs="黑体"/>
          <w:sz w:val="32"/>
          <w:szCs w:val="32"/>
          <w:shd w:val="clear"/>
        </w:rPr>
        <w:t>收支</w:t>
      </w:r>
      <w:r>
        <w:rPr>
          <w:rFonts w:hint="eastAsia" w:ascii="黑体" w:hAnsi="黑体" w:eastAsia="黑体" w:cs="Times New Roman"/>
          <w:sz w:val="32"/>
          <w:shd w:val="clear" w:color="auto" w:fill="FFFFFF"/>
        </w:rPr>
        <w:t>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三亚市职业技能鉴定指导中心</w:t>
      </w:r>
      <w:r>
        <w:rPr>
          <w:rFonts w:hint="eastAsia" w:ascii="仿宋_GB2312" w:hAnsi="黑体" w:eastAsia="仿宋_GB2312" w:cs="仿宋_GB2312"/>
          <w:sz w:val="32"/>
          <w:szCs w:val="32"/>
        </w:rPr>
        <w:t>所有收入和支出均纳入部门预算管理。收入包括：一般公共预算收入、政府性基金收入、其他财政资金收入、事业收入</w:t>
      </w:r>
      <w:r>
        <w:rPr>
          <w:rFonts w:hint="eastAsia" w:ascii="仿宋_GB2312" w:hAnsi="黑体" w:eastAsia="仿宋_GB2312"/>
          <w:sz w:val="32"/>
          <w:szCs w:val="32"/>
        </w:rPr>
        <w:t>；支出包括：一般公共服务支出、外交支出、国防支出、公共安全支出、教育支出。</w:t>
      </w:r>
      <w:r>
        <w:rPr>
          <w:rFonts w:hint="eastAsia" w:ascii="仿宋_GB2312" w:hAnsi="黑体" w:eastAsia="仿宋_GB2312" w:cs="仿宋_GB2312"/>
          <w:sz w:val="32"/>
          <w:szCs w:val="32"/>
          <w:lang w:eastAsia="zh-CN"/>
        </w:rPr>
        <w:t>三亚市职业技能鉴定指导中心</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157.52</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default" w:ascii="黑体" w:hAnsi="黑体" w:eastAsia="黑体" w:cs="黑体"/>
          <w:sz w:val="32"/>
          <w:szCs w:val="32"/>
          <w:lang w:eastAsia="zh-CN"/>
        </w:rPr>
        <w:t>三亚市职业技能鉴定指导中心</w:t>
      </w:r>
      <w:r>
        <w:rPr>
          <w:rFonts w:hint="default" w:ascii="黑体" w:hAnsi="黑体" w:eastAsia="黑体" w:cs="黑体"/>
          <w:sz w:val="32"/>
          <w:szCs w:val="32"/>
          <w:lang w:val="en-US" w:eastAsia="zh-CN"/>
        </w:rPr>
        <w:t>2023</w:t>
      </w:r>
      <w:r>
        <w:rPr>
          <w:rFonts w:ascii="黑体" w:hAnsi="黑体" w:eastAsia="黑体" w:cs="黑体"/>
          <w:sz w:val="32"/>
          <w:szCs w:val="32"/>
          <w:shd w:val="clear"/>
        </w:rPr>
        <w:t>年</w:t>
      </w:r>
      <w:r>
        <w:rPr>
          <w:rFonts w:hint="default" w:ascii="黑体" w:hAnsi="黑体" w:eastAsia="黑体" w:cs="黑体"/>
          <w:sz w:val="32"/>
          <w:szCs w:val="32"/>
          <w:shd w:val="clear"/>
        </w:rPr>
        <w:t>收</w:t>
      </w:r>
      <w:r>
        <w:rPr>
          <w:rFonts w:hint="eastAsia" w:ascii="黑体" w:hAnsi="黑体" w:eastAsia="黑体" w:cs="Times New Roman"/>
          <w:sz w:val="32"/>
          <w:shd w:val="clear" w:color="auto" w:fill="FFFFFF"/>
        </w:rPr>
        <w:t>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三亚市职业技能鉴定指导中心</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157.52</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157.52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104.1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职业技能鉴定量减少</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default" w:ascii="黑体" w:hAnsi="黑体" w:eastAsia="黑体" w:cs="黑体"/>
          <w:sz w:val="32"/>
          <w:szCs w:val="32"/>
          <w:lang w:eastAsia="zh-CN"/>
        </w:rPr>
        <w:t>三亚市职业技能鉴定指导中心</w:t>
      </w:r>
      <w:r>
        <w:rPr>
          <w:rFonts w:hint="default" w:ascii="黑体" w:hAnsi="黑体" w:eastAsia="黑体" w:cs="黑体"/>
          <w:sz w:val="32"/>
          <w:szCs w:val="32"/>
          <w:lang w:val="en-US" w:eastAsia="zh-CN"/>
        </w:rPr>
        <w:t>2023</w:t>
      </w:r>
      <w:r>
        <w:rPr>
          <w:rFonts w:ascii="黑体" w:hAnsi="黑体" w:eastAsia="黑体" w:cs="黑体"/>
          <w:sz w:val="32"/>
          <w:szCs w:val="32"/>
          <w:shd w:val="clear"/>
        </w:rPr>
        <w:t>年</w:t>
      </w:r>
      <w:r>
        <w:rPr>
          <w:rFonts w:hint="default" w:ascii="黑体" w:hAnsi="黑体" w:eastAsia="黑体" w:cs="黑体"/>
          <w:sz w:val="32"/>
          <w:szCs w:val="32"/>
          <w:shd w:val="clear"/>
        </w:rPr>
        <w:t>支出预</w:t>
      </w:r>
      <w:r>
        <w:rPr>
          <w:rFonts w:hint="eastAsia" w:ascii="黑体" w:hAnsi="黑体" w:eastAsia="黑体" w:cs="Times New Roman"/>
          <w:sz w:val="32"/>
          <w:shd w:val="clear" w:color="auto" w:fill="FFFFFF"/>
        </w:rPr>
        <w:t>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三亚市职业技能鉴定指导中心</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157.52</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75.52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48</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82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52</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104.1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职业技能鉴定量减少</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黑体" w:hAnsi="黑体" w:eastAsia="黑体" w:cs="Times New Roman"/>
          <w:sz w:val="32"/>
          <w:shd w:val="clear" w:color="auto" w:fill="FFFFFF"/>
        </w:rPr>
        <w:t>九、其他重要事项的情况说明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Cs/>
          <w:color w:val="000000"/>
          <w:sz w:val="32"/>
          <w:szCs w:val="32"/>
          <w:highlight w:val="none"/>
        </w:rPr>
      </w:pPr>
      <w:r>
        <w:rPr>
          <w:rFonts w:hint="eastAsia" w:ascii="楷体" w:hAnsi="楷体" w:eastAsia="楷体"/>
          <w:sz w:val="32"/>
          <w:szCs w:val="32"/>
          <w:lang w:val="en-US" w:eastAsia="zh-CN"/>
        </w:rPr>
        <w:t>(一)</w:t>
      </w:r>
      <w:r>
        <w:rPr>
          <w:rFonts w:hint="eastAsia" w:ascii="楷体" w:hAnsi="楷体" w:eastAsia="楷体" w:cs="楷体"/>
          <w:bCs/>
          <w:color w:val="000000"/>
          <w:sz w:val="32"/>
          <w:szCs w:val="32"/>
          <w:highlight w:val="none"/>
        </w:rPr>
        <w:t>机关运行经费支出情况。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lang w:eastAsia="zh-CN"/>
        </w:rPr>
      </w:pPr>
      <w:r>
        <w:rPr>
          <w:rFonts w:hint="eastAsia" w:ascii="仿宋_GB2312" w:hAnsi="ˎ̥" w:eastAsia="仿宋_GB2312"/>
          <w:color w:val="000000"/>
          <w:sz w:val="32"/>
          <w:szCs w:val="32"/>
          <w:highlight w:val="none"/>
        </w:rPr>
        <w:t>202</w:t>
      </w:r>
      <w:r>
        <w:rPr>
          <w:rFonts w:hint="eastAsia" w:ascii="仿宋_GB2312" w:hAnsi="ˎ̥" w:eastAsia="仿宋_GB2312"/>
          <w:color w:val="000000"/>
          <w:sz w:val="32"/>
          <w:szCs w:val="32"/>
          <w:highlight w:val="none"/>
          <w:lang w:val="en-US" w:eastAsia="zh-CN"/>
        </w:rPr>
        <w:t>3</w:t>
      </w:r>
      <w:r>
        <w:rPr>
          <w:rFonts w:hint="eastAsia" w:ascii="仿宋_GB2312" w:hAnsi="ˎ̥" w:eastAsia="仿宋_GB2312"/>
          <w:color w:val="000000"/>
          <w:sz w:val="32"/>
          <w:szCs w:val="32"/>
          <w:highlight w:val="none"/>
        </w:rPr>
        <w:t>年度</w:t>
      </w:r>
      <w:r>
        <w:rPr>
          <w:rFonts w:hint="eastAsia" w:ascii="仿宋_GB2312" w:hAnsi="ˎ̥" w:eastAsia="仿宋_GB2312"/>
          <w:color w:val="000000"/>
          <w:sz w:val="32"/>
          <w:szCs w:val="32"/>
          <w:highlight w:val="none"/>
          <w:lang w:eastAsia="zh-CN"/>
        </w:rPr>
        <w:t>三亚市职业技能鉴定指导中心</w:t>
      </w:r>
      <w:r>
        <w:rPr>
          <w:rFonts w:hint="eastAsia" w:ascii="仿宋_GB2312" w:hAnsi="ˎ̥" w:eastAsia="仿宋_GB2312"/>
          <w:color w:val="000000"/>
          <w:sz w:val="32"/>
          <w:szCs w:val="32"/>
          <w:highlight w:val="none"/>
        </w:rPr>
        <w:t>部门（单位）机关运行经费</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w:t>
      </w:r>
      <w:r>
        <w:rPr>
          <w:rFonts w:hint="eastAsia" w:ascii="仿宋_GB2312" w:hAnsi="ˎ̥" w:eastAsia="仿宋_GB2312"/>
          <w:color w:val="000000"/>
          <w:sz w:val="32"/>
          <w:szCs w:val="32"/>
          <w:highlight w:val="none"/>
          <w:lang w:val="en-US" w:eastAsia="zh-CN"/>
        </w:rPr>
        <w:t>元</w:t>
      </w:r>
      <w:bookmarkStart w:id="0" w:name="_GoBack"/>
      <w:bookmarkEnd w:id="0"/>
      <w:r>
        <w:rPr>
          <w:rFonts w:hint="eastAsia" w:ascii="仿宋_GB2312" w:hAnsi="ˎ̥" w:eastAsia="仿宋_GB2312"/>
          <w:color w:val="000000"/>
          <w:sz w:val="32"/>
          <w:szCs w:val="32"/>
          <w:highlight w:val="none"/>
          <w:lang w:eastAsia="zh-CN"/>
        </w:rPr>
        <w:t>。</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二</w:t>
      </w:r>
      <w:r>
        <w:rPr>
          <w:rFonts w:hint="eastAsia" w:ascii="楷体" w:hAnsi="楷体" w:eastAsia="楷体"/>
          <w:sz w:val="32"/>
          <w:szCs w:val="32"/>
        </w:rPr>
        <w:t>）政府采购情况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eastAsia="zh-CN"/>
        </w:rPr>
        <w:t>三亚市职业技能鉴定指导中心</w:t>
      </w:r>
      <w:r>
        <w:rPr>
          <w:rFonts w:hint="eastAsia" w:ascii="仿宋_GB2312" w:hAnsi="黑体" w:eastAsia="仿宋_GB2312" w:cs="仿宋_GB2312"/>
          <w:sz w:val="32"/>
          <w:szCs w:val="32"/>
          <w:lang w:val="en-US" w:eastAsia="zh-CN"/>
        </w:rPr>
        <w:t>2023</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三</w:t>
      </w:r>
      <w:r>
        <w:rPr>
          <w:rFonts w:hint="eastAsia" w:ascii="楷体" w:hAnsi="楷体" w:eastAsia="楷体"/>
          <w:sz w:val="32"/>
          <w:szCs w:val="32"/>
        </w:rPr>
        <w:t>）国有资产占有使用情况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三亚市职业技能鉴定指导中心</w:t>
      </w:r>
      <w:r>
        <w:rPr>
          <w:rFonts w:hint="eastAsia" w:ascii="仿宋_GB2312" w:hAnsi="黑体" w:eastAsia="仿宋_GB2312" w:cs="仿宋_GB2312"/>
          <w:sz w:val="32"/>
          <w:szCs w:val="32"/>
          <w:lang w:val="en-US" w:eastAsia="zh-CN"/>
        </w:rPr>
        <w:t>2023</w:t>
      </w:r>
      <w:r>
        <w:rPr>
          <w:rFonts w:hint="eastAsia" w:ascii="仿宋_GB2312" w:hAnsi="黑体" w:eastAsia="仿宋_GB2312" w:cs="仿宋_GB2312"/>
          <w:sz w:val="32"/>
          <w:szCs w:val="32"/>
        </w:rPr>
        <w:t>本级预算单位共有车辆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四</w:t>
      </w:r>
      <w:r>
        <w:rPr>
          <w:rFonts w:hint="eastAsia" w:ascii="楷体" w:hAnsi="楷体" w:eastAsia="楷体"/>
          <w:sz w:val="32"/>
          <w:szCs w:val="32"/>
        </w:rPr>
        <w:t>）绩效目标设置情况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三亚市职业技能鉴定指导中心</w:t>
      </w:r>
      <w:r>
        <w:rPr>
          <w:rFonts w:hint="eastAsia" w:ascii="仿宋_GB2312" w:hAnsi="黑体" w:eastAsia="仿宋_GB2312" w:cs="仿宋_GB2312"/>
          <w:sz w:val="32"/>
          <w:szCs w:val="32"/>
          <w:lang w:val="en-US" w:eastAsia="zh-CN"/>
        </w:rPr>
        <w:t>2023</w:t>
      </w:r>
      <w:r>
        <w:rPr>
          <w:rFonts w:hint="eastAsia" w:ascii="仿宋_GB2312" w:hAnsi="黑体" w:eastAsia="仿宋_GB2312" w:cs="仿宋_GB2312"/>
          <w:sz w:val="32"/>
          <w:szCs w:val="32"/>
        </w:rPr>
        <w:t>（部门或单位）</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82</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74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1YTA2NzMzZTk3OWZjNTMxNDMzYmZkODJjNTg3MWIifQ=="/>
  </w:docVars>
  <w:rsids>
    <w:rsidRoot w:val="00000000"/>
    <w:rsid w:val="01647E3C"/>
    <w:rsid w:val="03FA0119"/>
    <w:rsid w:val="04A85922"/>
    <w:rsid w:val="05E81806"/>
    <w:rsid w:val="06A10D0C"/>
    <w:rsid w:val="06EB799F"/>
    <w:rsid w:val="092902A0"/>
    <w:rsid w:val="09C75BB2"/>
    <w:rsid w:val="0AA6220F"/>
    <w:rsid w:val="0ADC4024"/>
    <w:rsid w:val="0B6764E9"/>
    <w:rsid w:val="0BD02DDF"/>
    <w:rsid w:val="0CFE6E9A"/>
    <w:rsid w:val="0D002166"/>
    <w:rsid w:val="0E1D5FAD"/>
    <w:rsid w:val="0F3146C8"/>
    <w:rsid w:val="0F6C4BFC"/>
    <w:rsid w:val="0F7903C9"/>
    <w:rsid w:val="10645539"/>
    <w:rsid w:val="121A086B"/>
    <w:rsid w:val="123A36C2"/>
    <w:rsid w:val="123C3E1D"/>
    <w:rsid w:val="13755B2B"/>
    <w:rsid w:val="15107380"/>
    <w:rsid w:val="152B2D97"/>
    <w:rsid w:val="16112BF5"/>
    <w:rsid w:val="177E31CE"/>
    <w:rsid w:val="17C7031C"/>
    <w:rsid w:val="17D34C19"/>
    <w:rsid w:val="1BA50EE0"/>
    <w:rsid w:val="1DED7A44"/>
    <w:rsid w:val="1E390F5A"/>
    <w:rsid w:val="1E524685"/>
    <w:rsid w:val="1F191039"/>
    <w:rsid w:val="1F9D0408"/>
    <w:rsid w:val="20F17517"/>
    <w:rsid w:val="213A47C0"/>
    <w:rsid w:val="21EA249B"/>
    <w:rsid w:val="22AB77F4"/>
    <w:rsid w:val="23146659"/>
    <w:rsid w:val="251815FA"/>
    <w:rsid w:val="25661932"/>
    <w:rsid w:val="27185847"/>
    <w:rsid w:val="27B24DBC"/>
    <w:rsid w:val="29BA1C02"/>
    <w:rsid w:val="2A0331A0"/>
    <w:rsid w:val="2A874576"/>
    <w:rsid w:val="2A9F2C2D"/>
    <w:rsid w:val="2B3D023D"/>
    <w:rsid w:val="2B6A14DF"/>
    <w:rsid w:val="2BA22930"/>
    <w:rsid w:val="2BF32FEF"/>
    <w:rsid w:val="2CF54C43"/>
    <w:rsid w:val="2D213D47"/>
    <w:rsid w:val="2EE76B99"/>
    <w:rsid w:val="2F900246"/>
    <w:rsid w:val="31723A94"/>
    <w:rsid w:val="31DD5FD2"/>
    <w:rsid w:val="320139A1"/>
    <w:rsid w:val="322E4A4C"/>
    <w:rsid w:val="32A86B82"/>
    <w:rsid w:val="344E0B83"/>
    <w:rsid w:val="350D2BB0"/>
    <w:rsid w:val="354D2EA3"/>
    <w:rsid w:val="360A30CE"/>
    <w:rsid w:val="367A304E"/>
    <w:rsid w:val="390F1CEA"/>
    <w:rsid w:val="3B806CF5"/>
    <w:rsid w:val="3C8919B7"/>
    <w:rsid w:val="3CED1B4E"/>
    <w:rsid w:val="3D353292"/>
    <w:rsid w:val="409F4631"/>
    <w:rsid w:val="43520C8F"/>
    <w:rsid w:val="45F0415D"/>
    <w:rsid w:val="466E17B7"/>
    <w:rsid w:val="48CC1374"/>
    <w:rsid w:val="4ADD1708"/>
    <w:rsid w:val="4B9761E7"/>
    <w:rsid w:val="4C6F56DE"/>
    <w:rsid w:val="4DF85568"/>
    <w:rsid w:val="4E0B1947"/>
    <w:rsid w:val="4FD72AA8"/>
    <w:rsid w:val="51BC6384"/>
    <w:rsid w:val="55265CE1"/>
    <w:rsid w:val="559F516C"/>
    <w:rsid w:val="55FC2219"/>
    <w:rsid w:val="57606640"/>
    <w:rsid w:val="58B546B5"/>
    <w:rsid w:val="598A738C"/>
    <w:rsid w:val="59E34F45"/>
    <w:rsid w:val="5B3425D5"/>
    <w:rsid w:val="5B430EFD"/>
    <w:rsid w:val="5B597F2E"/>
    <w:rsid w:val="5CC477E4"/>
    <w:rsid w:val="5D6A43E1"/>
    <w:rsid w:val="5E812839"/>
    <w:rsid w:val="614B4231"/>
    <w:rsid w:val="6524348A"/>
    <w:rsid w:val="6565794E"/>
    <w:rsid w:val="67A72F17"/>
    <w:rsid w:val="6A3B12A9"/>
    <w:rsid w:val="6D88762C"/>
    <w:rsid w:val="6DC75D8E"/>
    <w:rsid w:val="6DE17F23"/>
    <w:rsid w:val="6E714744"/>
    <w:rsid w:val="70142FFF"/>
    <w:rsid w:val="7143613C"/>
    <w:rsid w:val="74266B83"/>
    <w:rsid w:val="74896E64"/>
    <w:rsid w:val="74BF6114"/>
    <w:rsid w:val="74D140DB"/>
    <w:rsid w:val="75752873"/>
    <w:rsid w:val="7600500B"/>
    <w:rsid w:val="76086FDD"/>
    <w:rsid w:val="76684159"/>
    <w:rsid w:val="77212827"/>
    <w:rsid w:val="777037E3"/>
    <w:rsid w:val="78C56F90"/>
    <w:rsid w:val="78D34E97"/>
    <w:rsid w:val="79095785"/>
    <w:rsid w:val="791B1A75"/>
    <w:rsid w:val="7A79529D"/>
    <w:rsid w:val="7ADD10A4"/>
    <w:rsid w:val="7B710161"/>
    <w:rsid w:val="7BA53465"/>
    <w:rsid w:val="7C37409E"/>
    <w:rsid w:val="7C9813D1"/>
    <w:rsid w:val="7CCB7BEC"/>
    <w:rsid w:val="7D160A5C"/>
    <w:rsid w:val="7DA95CA1"/>
    <w:rsid w:val="7DE9392F"/>
    <w:rsid w:val="7F07767E"/>
    <w:rsid w:val="7FD004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3332</Words>
  <Characters>3543</Characters>
  <Lines>27</Lines>
  <Paragraphs>7</Paragraphs>
  <TotalTime>3</TotalTime>
  <ScaleCrop>false</ScaleCrop>
  <LinksUpToDate>false</LinksUpToDate>
  <CharactersWithSpaces>3567</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dcterms:modified xsi:type="dcterms:W3CDTF">2024-07-22T07:46:43Z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9AECB8C75FCF41559C37B6FBDA512E90</vt:lpwstr>
  </property>
</Properties>
</file>