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textAlignment w:val="auto"/>
        <w:rPr>
          <w:rFonts w:hint="eastAsia" w:ascii="黑体" w:hAns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 w:color="auto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申请年度：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 w:color="auto"/>
          <w:lang w:val="en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textAlignment w:val="auto"/>
        <w:rPr>
          <w:rFonts w:hint="eastAsia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三亚市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文化产业发展专项资金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both"/>
        <w:textAlignment w:val="auto"/>
        <w:rPr>
          <w:rFonts w:hint="eastAsia" w:asci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both"/>
        <w:textAlignment w:val="auto"/>
        <w:rPr>
          <w:rFonts w:hint="eastAsia" w:ascii="黑体" w:eastAsia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textAlignment w:val="auto"/>
        <w:rPr>
          <w:rFonts w:hint="eastAsia" w:ascii="黑体" w:hAnsi="黑体" w:eastAsia="黑体"/>
          <w:b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983" w:firstLineChars="350"/>
        <w:textAlignment w:val="auto"/>
        <w:rPr>
          <w:rFonts w:hint="default" w:ascii="黑体" w:hAnsi="黑体" w:eastAsia="黑体"/>
          <w:b/>
          <w:bCs/>
          <w:color w:val="000000" w:themeColor="text1"/>
          <w:sz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申报单位</w:t>
      </w:r>
      <w:r>
        <w:rPr>
          <w:rFonts w:hint="default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（公章）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78" w:lineRule="exact"/>
        <w:ind w:firstLine="983" w:firstLineChars="350"/>
        <w:textAlignment w:val="auto"/>
        <w:rPr>
          <w:rFonts w:hint="default" w:ascii="黑体" w:hAnsi="黑体" w:eastAsia="黑体"/>
          <w:b/>
          <w:bCs/>
          <w:color w:val="000000" w:themeColor="text1"/>
          <w:sz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78" w:lineRule="exact"/>
        <w:ind w:firstLine="983" w:firstLineChars="350"/>
        <w:textAlignment w:val="auto"/>
        <w:rPr>
          <w:rFonts w:hint="default" w:ascii="黑体" w:hAnsi="黑体" w:eastAsia="黑体"/>
          <w:b/>
          <w:bCs/>
          <w:color w:val="000000" w:themeColor="text1"/>
          <w:sz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78" w:lineRule="exact"/>
        <w:ind w:firstLine="983" w:firstLineChars="350"/>
        <w:textAlignment w:val="auto"/>
        <w:rPr>
          <w:rFonts w:hint="default" w:ascii="黑体" w:hAnsi="黑体" w:eastAsia="黑体"/>
          <w:b/>
          <w:bCs/>
          <w:color w:val="000000" w:themeColor="text1"/>
          <w:sz w:val="28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手机</w:t>
      </w:r>
      <w:r>
        <w:rPr>
          <w:rFonts w:hint="eastAsia" w:ascii="黑体" w:hAnsi="黑体" w:eastAsia="黑体"/>
          <w:b/>
          <w:bCs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号码</w:t>
      </w:r>
      <w:r>
        <w:rPr>
          <w:rFonts w:hint="default" w:ascii="黑体" w:hAnsi="黑体" w:eastAsia="黑体"/>
          <w:b/>
          <w:bCs/>
          <w:color w:val="000000" w:themeColor="text1"/>
          <w:sz w:val="28"/>
          <w:lang w:val="en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黑体" w:hAnsi="黑体" w:eastAsia="黑体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:lang w:val="e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78" w:lineRule="exact"/>
        <w:ind w:firstLine="983" w:firstLineChars="350"/>
        <w:textAlignment w:val="auto"/>
        <w:rPr>
          <w:rFonts w:hint="default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单位地址：</w:t>
      </w:r>
      <w:r>
        <w:rPr>
          <w:rFonts w:hint="default" w:ascii="黑体" w:hAnsi="黑体" w:eastAsia="黑体"/>
          <w:b/>
          <w:bCs/>
          <w:color w:val="000000" w:themeColor="text1"/>
          <w:sz w:val="28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b/>
          <w:bCs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78" w:lineRule="exact"/>
        <w:textAlignment w:val="auto"/>
        <w:rPr>
          <w:rFonts w:hint="eastAsia" w:ascii="黑体" w:hAnsi="黑体" w:eastAsia="黑体"/>
          <w:b/>
          <w:bCs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textAlignment w:val="auto"/>
        <w:rPr>
          <w:rFonts w:hint="eastAsia"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983" w:firstLineChars="350"/>
        <w:jc w:val="both"/>
        <w:textAlignment w:val="auto"/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扶持</w:t>
      </w: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方式：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项目补助 </w:t>
      </w:r>
      <w:r>
        <w:rPr>
          <w:rFonts w:hint="default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黑体" w:hAnsi="黑体"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□绩效奖励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本单位在填写本申请书之前，已经完全了解《关于印发三亚市文化产业发展专项资金管理暂行办法》（三府〔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133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号）相关规定，并保证遵守其中的全部内容，并自愿做出以下</w:t>
      </w:r>
      <w:r>
        <w:rPr>
          <w:rFonts w:hint="default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单位填报信息真实、准确、全面，不存在漏报、瞒报、谎报等情形。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2.本单位申请资助的项目未曾获得市级财政资金支持，不存在多头申报、重复申报等情形。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3.本单位申请资助的项目产权清晰，相关权益均归属我单位，不存在知识产权等争议。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4.本单位最近两年内未受到司法部门或执法机构处罚，无违法违规记录，不存在重大法律纠纷。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5.本单位清楚并同意，将本次申请提供的信息资料用于公开评审，涉密资料应在申报时向市文化工作领导小组办公室提出保密申请。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如违反上述承诺及相关规定，我单位愿意承担相应法律责任，主动退还扶持资金。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法定代表人签字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并加盖公章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               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720" w:firstLineChars="24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160" w:firstLineChars="2200"/>
        <w:jc w:val="both"/>
        <w:textAlignment w:val="auto"/>
        <w:outlineLvl w:val="9"/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一、三亚市文化产业发展专项资金申请表</w:t>
      </w:r>
    </w:p>
    <w:tbl>
      <w:tblPr>
        <w:tblStyle w:val="9"/>
        <w:tblpPr w:leftFromText="180" w:rightFromText="180" w:vertAnchor="text" w:horzAnchor="page" w:tblpX="1522" w:tblpY="479"/>
        <w:tblOverlap w:val="never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11"/>
        <w:gridCol w:w="104"/>
        <w:gridCol w:w="1682"/>
        <w:gridCol w:w="623"/>
        <w:gridCol w:w="705"/>
        <w:gridCol w:w="458"/>
        <w:gridCol w:w="247"/>
        <w:gridCol w:w="1065"/>
        <w:gridCol w:w="630"/>
        <w:gridCol w:w="16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一、企业基本情况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社会统一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7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银行帐号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15" w:type="dxa"/>
            <w:gridSpan w:val="3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15" w:type="dxa"/>
            <w:gridSpan w:val="3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实际办公地：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办公用地（用房）情况</w:t>
            </w:r>
          </w:p>
        </w:tc>
        <w:tc>
          <w:tcPr>
            <w:tcW w:w="704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 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140" w:right="0" w:hanging="140" w:hanging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   ）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租赁期限（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从 年 月 日— 年 月日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，年租金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    ）万元 ，欠租金（    ）万元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，房东联系人及电话：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面积（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企业经营指标情况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指标名称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 w:color="auto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 w:color="auto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Lines="0" w:afterAutospacing="0" w:line="460" w:lineRule="exact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主营业务收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税金总额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01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Lines="0" w:beforeAutospacing="0" w:after="0" w:afterLines="0" w:afterAutospacing="0" w:line="4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债务总额</w:t>
            </w:r>
          </w:p>
        </w:tc>
        <w:tc>
          <w:tcPr>
            <w:tcW w:w="2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三、企业近三年曾获政府资金资助情况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资助部门</w:t>
            </w: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资助时间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资助金额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资助形式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四、企业存活度自评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600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企业自评</w:t>
            </w:r>
          </w:p>
        </w:tc>
        <w:tc>
          <w:tcPr>
            <w:tcW w:w="7460" w:type="dxa"/>
            <w:gridSpan w:val="10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企业目前及今后可能面临的困难，企业搬迁、破产、重组的可能性等。（不超过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、申报项目基本情况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4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项目参与公司及股份</w:t>
            </w:r>
          </w:p>
        </w:tc>
        <w:tc>
          <w:tcPr>
            <w:tcW w:w="714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714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项目所处阶段</w:t>
            </w:r>
          </w:p>
        </w:tc>
        <w:tc>
          <w:tcPr>
            <w:tcW w:w="714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初创阶段     □稳定成长阶段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□成熟阶段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Lines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57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1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已投资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自有资金</w:t>
            </w:r>
          </w:p>
        </w:tc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银行贷款</w:t>
            </w: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其他政府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资助资金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其他资金安排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3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840" w:leftChars="400" w:right="0" w:firstLine="700" w:firstLineChars="2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申请扶持类型</w:t>
            </w:r>
          </w:p>
        </w:tc>
        <w:tc>
          <w:tcPr>
            <w:tcW w:w="714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□项目补助             □绩效奖励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申请补助金额</w:t>
            </w:r>
          </w:p>
        </w:tc>
        <w:tc>
          <w:tcPr>
            <w:tcW w:w="714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1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申请扶持依据</w:t>
            </w:r>
          </w:p>
        </w:tc>
        <w:tc>
          <w:tcPr>
            <w:tcW w:w="3114" w:type="dxa"/>
            <w:gridSpan w:val="4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1.《文化及相关产业分类(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)》 </w:t>
            </w:r>
          </w:p>
        </w:tc>
        <w:tc>
          <w:tcPr>
            <w:tcW w:w="4035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小类代码：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4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191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4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2.《三亚市文化产业发展专项资金管理暂行办法》</w:t>
            </w:r>
          </w:p>
        </w:tc>
        <w:tc>
          <w:tcPr>
            <w:tcW w:w="4035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第五条专项支方向：第     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gridSpan w:val="4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600" w:right="0" w:hanging="700" w:hangingChars="25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第七条资助标准：第     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196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第     小点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070" w:hRule="atLeast"/>
        </w:trPr>
        <w:tc>
          <w:tcPr>
            <w:tcW w:w="1911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7149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简要扼要说明基本情况，重点介绍申报时间范围内该项目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的经营内容、资金投入、具体支出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，项目总体进展情况，取得的经济效益和社会效益（包括新增就业人数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生产产品数量、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经营收入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，新闻报道、获奖等情况，要有数据和具体事例）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六、主管部门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（区）审核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、现场考察意见、市文化工作领导小组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（区）审核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审核人员签名：        （公章）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现场考察意见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5740" w:right="0" w:rightChars="0" w:hanging="5740" w:hangingChars="20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考察人员签名：                                 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5740" w:right="0" w:rightChars="0" w:hanging="4939" w:hangingChars="20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专家评审意见 （另附专家评审意见表）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市委宣传部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分管领导签名（盖章）：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   月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市文化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工作领导小组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</w:trPr>
        <w:tc>
          <w:tcPr>
            <w:tcW w:w="9060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主管领导签名（盖章）：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 月   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tabs>
          <w:tab w:val="left" w:pos="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/>
          <w:color w:val="000000" w:themeColor="text1"/>
          <w:spacing w:val="-20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/>
          <w:color w:val="000000" w:themeColor="text1"/>
          <w:spacing w:val="-20"/>
          <w:sz w:val="32"/>
          <w14:textFill>
            <w14:solidFill>
              <w14:schemeClr w14:val="tx1"/>
            </w14:solidFill>
          </w14:textFill>
        </w:rPr>
        <w:t>二、申请三亚市文化产业发展专项资金扶持项目绩效目标（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黑体" w:hAnsi="黑体" w:eastAsia="黑体"/>
          <w:color w:val="000000" w:themeColor="text1"/>
          <w:spacing w:val="-20"/>
          <w:sz w:val="32"/>
          <w14:textFill>
            <w14:solidFill>
              <w14:schemeClr w14:val="tx1"/>
            </w14:solidFill>
          </w14:textFill>
        </w:rPr>
        <w:t>年度）</w:t>
      </w:r>
    </w:p>
    <w:tbl>
      <w:tblPr>
        <w:tblStyle w:val="9"/>
        <w:tblW w:w="9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783"/>
        <w:gridCol w:w="1875"/>
        <w:gridCol w:w="726"/>
        <w:gridCol w:w="644"/>
        <w:gridCol w:w="3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项目属性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□持续性项目     □新增性项目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□常年性项目    □一次性项目     □延续性项目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投入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资金总额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其中：财政拨款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总体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概况及目标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资金用途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细化资金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所需资金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达到的成效(要有具体指标）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7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722"/>
        </w:tabs>
        <w:kinsoku/>
        <w:overflowPunct/>
        <w:topLinePunct w:val="0"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722"/>
        </w:tabs>
        <w:kinsoku/>
        <w:overflowPunct/>
        <w:topLinePunct w:val="0"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722"/>
        </w:tabs>
        <w:kinsoku/>
        <w:overflowPunct/>
        <w:topLinePunct w:val="0"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722"/>
        </w:tabs>
        <w:kinsoku/>
        <w:overflowPunct/>
        <w:topLinePunct w:val="0"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722"/>
        </w:tabs>
        <w:kinsoku/>
        <w:overflowPunct/>
        <w:topLinePunct w:val="0"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722"/>
        </w:tabs>
        <w:kinsoku/>
        <w:overflowPunct/>
        <w:topLinePunct w:val="0"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722"/>
        </w:tabs>
        <w:kinsoku/>
        <w:overflowPunct/>
        <w:topLinePunct w:val="0"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olor w:val="000000" w:themeColor="text1"/>
          <w:kern w:val="0"/>
          <w:sz w:val="32"/>
          <w:szCs w:val="32"/>
          <w:u w:val="none"/>
          <w:lang w:eastAsia="zh-CN" w:bidi="ar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材料清单</w:t>
      </w:r>
    </w:p>
    <w:tbl>
      <w:tblPr>
        <w:tblStyle w:val="9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0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1.项目可行性研究报告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2.营业执照或事业单位、社会团体登记证书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3.税务登记证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4.法人代表身份证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年度财务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审计报告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.由税务部门提供的单位上一年度的纳税证明（盖单位公章）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.项目合作协议复印件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.与项目建设相关的合同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.省、市相关部门审批文件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.第三方机构出具的项目审计（评估）报告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.项目相关原始凭证、出口收汇核销单等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播放许可证、播出合同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营业性演出许可证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项目现场照片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获奖证书、新闻报道稿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.其它附件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eastAsia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黑体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C4E76"/>
    <w:rsid w:val="03BD79F0"/>
    <w:rsid w:val="085E5655"/>
    <w:rsid w:val="099A2718"/>
    <w:rsid w:val="0A140185"/>
    <w:rsid w:val="0A80238C"/>
    <w:rsid w:val="0B773343"/>
    <w:rsid w:val="12B72ACB"/>
    <w:rsid w:val="18D128D3"/>
    <w:rsid w:val="1ADE3250"/>
    <w:rsid w:val="1C9C3743"/>
    <w:rsid w:val="1D1D1B0F"/>
    <w:rsid w:val="1D434D6A"/>
    <w:rsid w:val="1D6F1830"/>
    <w:rsid w:val="1D9652BD"/>
    <w:rsid w:val="1E17683D"/>
    <w:rsid w:val="1EA350A6"/>
    <w:rsid w:val="221C2368"/>
    <w:rsid w:val="228F064D"/>
    <w:rsid w:val="267346C4"/>
    <w:rsid w:val="2C2D7F64"/>
    <w:rsid w:val="2D7913F8"/>
    <w:rsid w:val="30D07441"/>
    <w:rsid w:val="310879E9"/>
    <w:rsid w:val="32FD72DD"/>
    <w:rsid w:val="35141E0F"/>
    <w:rsid w:val="365A4754"/>
    <w:rsid w:val="3791D5D4"/>
    <w:rsid w:val="38446B03"/>
    <w:rsid w:val="38BA49F5"/>
    <w:rsid w:val="3AF76938"/>
    <w:rsid w:val="3BFF1542"/>
    <w:rsid w:val="3C114190"/>
    <w:rsid w:val="3CD623A3"/>
    <w:rsid w:val="3D3C7B1A"/>
    <w:rsid w:val="3E7FFF77"/>
    <w:rsid w:val="3FA4728E"/>
    <w:rsid w:val="3FFE9FC6"/>
    <w:rsid w:val="42E37B92"/>
    <w:rsid w:val="43742E6D"/>
    <w:rsid w:val="45FF173F"/>
    <w:rsid w:val="4C997083"/>
    <w:rsid w:val="4D2D2CBE"/>
    <w:rsid w:val="4FBD3C87"/>
    <w:rsid w:val="4FEF16C4"/>
    <w:rsid w:val="534F47F9"/>
    <w:rsid w:val="53E4616F"/>
    <w:rsid w:val="55D13AEA"/>
    <w:rsid w:val="57801D6A"/>
    <w:rsid w:val="57DB3F43"/>
    <w:rsid w:val="5B2E20D1"/>
    <w:rsid w:val="5B4A2024"/>
    <w:rsid w:val="5BFE12E3"/>
    <w:rsid w:val="5F4BC846"/>
    <w:rsid w:val="5FAC78DE"/>
    <w:rsid w:val="619F69F5"/>
    <w:rsid w:val="62F57DB4"/>
    <w:rsid w:val="641A610C"/>
    <w:rsid w:val="643D0538"/>
    <w:rsid w:val="645D4DFF"/>
    <w:rsid w:val="6618166D"/>
    <w:rsid w:val="66444F3C"/>
    <w:rsid w:val="66EBE4B5"/>
    <w:rsid w:val="698407DF"/>
    <w:rsid w:val="6CC32EC0"/>
    <w:rsid w:val="6F67FC49"/>
    <w:rsid w:val="6FCDFE50"/>
    <w:rsid w:val="6FFB4351"/>
    <w:rsid w:val="6FFF53F0"/>
    <w:rsid w:val="703638A0"/>
    <w:rsid w:val="70CA4F9F"/>
    <w:rsid w:val="729E3838"/>
    <w:rsid w:val="77CEE362"/>
    <w:rsid w:val="77D7BC3C"/>
    <w:rsid w:val="77EF8388"/>
    <w:rsid w:val="78C01926"/>
    <w:rsid w:val="7B346CBF"/>
    <w:rsid w:val="7BFA7868"/>
    <w:rsid w:val="7BFFE968"/>
    <w:rsid w:val="7EAC04B1"/>
    <w:rsid w:val="7EFD259F"/>
    <w:rsid w:val="7FB706FD"/>
    <w:rsid w:val="7FD9D2A8"/>
    <w:rsid w:val="7FEB49B5"/>
    <w:rsid w:val="7FF1360E"/>
    <w:rsid w:val="89FE3F7C"/>
    <w:rsid w:val="8F1E5C54"/>
    <w:rsid w:val="95F73394"/>
    <w:rsid w:val="9C5E88A7"/>
    <w:rsid w:val="A5C28D4C"/>
    <w:rsid w:val="AFBFF4AC"/>
    <w:rsid w:val="BAFFCDC3"/>
    <w:rsid w:val="BD683988"/>
    <w:rsid w:val="BF79ACB6"/>
    <w:rsid w:val="D7DB02C3"/>
    <w:rsid w:val="DDEB885A"/>
    <w:rsid w:val="DF55E2E2"/>
    <w:rsid w:val="DFDB863D"/>
    <w:rsid w:val="E8D6F7F2"/>
    <w:rsid w:val="EBBBB45C"/>
    <w:rsid w:val="ED7D62FC"/>
    <w:rsid w:val="EDE3252E"/>
    <w:rsid w:val="EEF3A92C"/>
    <w:rsid w:val="EFCAEEE0"/>
    <w:rsid w:val="EFFC6EA6"/>
    <w:rsid w:val="EFFD26F0"/>
    <w:rsid w:val="F55D2194"/>
    <w:rsid w:val="F9E75D8B"/>
    <w:rsid w:val="F9ECA1D6"/>
    <w:rsid w:val="F9FE7756"/>
    <w:rsid w:val="FB9FBD33"/>
    <w:rsid w:val="FBF9B3D6"/>
    <w:rsid w:val="FBFFE918"/>
    <w:rsid w:val="FE675ACA"/>
    <w:rsid w:val="FEBBAF7D"/>
    <w:rsid w:val="FEBFC428"/>
    <w:rsid w:val="FED42240"/>
    <w:rsid w:val="FFBE9DD2"/>
    <w:rsid w:val="FFFF25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楷体_GB2312" w:cs="Times New Roman"/>
      <w:sz w:val="32"/>
    </w:rPr>
  </w:style>
  <w:style w:type="paragraph" w:styleId="3">
    <w:name w:val="Body Text"/>
    <w:basedOn w:val="1"/>
    <w:qFormat/>
    <w:uiPriority w:val="0"/>
    <w:rPr>
      <w:rFonts w:ascii="Microsoft JhengHei" w:hAnsi="Microsoft JhengHei" w:eastAsia="Microsoft JhengHei" w:cs="Microsoft JhengHei"/>
      <w:b/>
      <w:bCs/>
      <w:sz w:val="28"/>
      <w:szCs w:val="28"/>
    </w:rPr>
  </w:style>
  <w:style w:type="paragraph" w:styleId="4">
    <w:name w:val="Balloon Text"/>
    <w:basedOn w:val="1"/>
    <w:qFormat/>
    <w:uiPriority w:val="0"/>
    <w:rPr>
      <w:rFonts w:ascii="Times New Roman" w:hAnsi="Times New Roman" w:eastAsia="楷体_GB2312" w:cs="Times New Roman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qFormat/>
    <w:uiPriority w:val="0"/>
    <w:rPr>
      <w:b/>
      <w:bCs/>
    </w:rPr>
  </w:style>
  <w:style w:type="character" w:styleId="11">
    <w:name w:val="page number"/>
    <w:basedOn w:val="10"/>
    <w:qFormat/>
    <w:uiPriority w:val="0"/>
    <w:rPr>
      <w:rFonts w:ascii="Times New Roman" w:hAnsi="Times New Roman" w:eastAsia="宋体" w:cs="Times New Roman"/>
    </w:rPr>
  </w:style>
  <w:style w:type="character" w:styleId="12">
    <w:name w:val="annotation reference"/>
    <w:basedOn w:val="10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13">
    <w:name w:val="文章附标题"/>
    <w:basedOn w:val="1"/>
    <w:next w:val="1"/>
    <w:qFormat/>
    <w:uiPriority w:val="99"/>
    <w:pPr>
      <w:widowControl/>
      <w:spacing w:before="187" w:after="175" w:line="374" w:lineRule="atLeast"/>
      <w:jc w:val="center"/>
    </w:pPr>
    <w:rPr>
      <w:rFonts w:ascii="Times New Roman" w:hAnsi="Times New Roman" w:eastAsia="宋体" w:cs="Times New Roman"/>
      <w:color w:val="000000"/>
      <w:kern w:val="0"/>
      <w:sz w:val="36"/>
      <w:szCs w:val="36"/>
    </w:rPr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5">
    <w:name w:val="页眉 Char Char"/>
    <w:basedOn w:val="10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三亚市直属党政机关单位</Company>
  <Pages>1</Pages>
  <Words>0</Words>
  <Characters>0</Characters>
  <Lines>1</Lines>
  <Paragraphs>1</Paragraphs>
  <TotalTime>58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2021-04-16T09:44:00Z</dcterms:created>
  <dc:creator>Administrator</dc:creator>
  <cp:lastModifiedBy>user</cp:lastModifiedBy>
  <cp:lastPrinted>2024-08-10T01:35:00Z</cp:lastPrinted>
  <dcterms:modified xsi:type="dcterms:W3CDTF">2025-07-02T17:28:53Z</dcterms:modified>
  <dc:title>附件1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DBC2611F1728471993EEF1CEB11445E4</vt:lpwstr>
  </property>
</Properties>
</file>